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楷体"/>
          <w:b/>
          <w:bCs/>
          <w:sz w:val="52"/>
          <w:szCs w:val="52"/>
        </w:rPr>
      </w:pPr>
      <w:r>
        <w:rPr>
          <w:rFonts w:hint="eastAsia" w:ascii="Times New Roman" w:hAnsi="Times New Roman" w:eastAsia="楷体"/>
          <w:b/>
          <w:bCs/>
          <w:sz w:val="52"/>
          <w:szCs w:val="52"/>
        </w:rPr>
        <w:t xml:space="preserve">    </w:t>
      </w:r>
    </w:p>
    <w:p>
      <w:pPr>
        <w:pStyle w:val="2"/>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合肥万帮之星汽车销售服务有限公司</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改扩建项目</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jc w:val="center"/>
        <w:textAlignment w:val="auto"/>
        <w:rPr>
          <w:rFonts w:hint="default" w:ascii="Times New Roman" w:hAnsi="Times New Roman" w:eastAsia="楷体" w:cs="Times New Roman"/>
          <w:b/>
          <w:bCs/>
          <w:sz w:val="48"/>
          <w:szCs w:val="48"/>
          <w:lang w:val="en-US" w:eastAsia="zh-CN"/>
        </w:rPr>
      </w:pPr>
      <w:r>
        <w:rPr>
          <w:rFonts w:hint="default" w:ascii="Times New Roman" w:hAnsi="Times New Roman" w:eastAsia="楷体" w:cs="Times New Roman"/>
          <w:b/>
          <w:bCs/>
          <w:sz w:val="48"/>
          <w:szCs w:val="48"/>
        </w:rPr>
        <w:t>竣工环境保护验收</w:t>
      </w:r>
      <w:r>
        <w:rPr>
          <w:rFonts w:hint="default" w:ascii="Times New Roman" w:hAnsi="Times New Roman" w:eastAsia="楷体" w:cs="Times New Roman"/>
          <w:b/>
          <w:bCs/>
          <w:sz w:val="48"/>
          <w:szCs w:val="48"/>
          <w:lang w:eastAsia="zh-CN"/>
        </w:rPr>
        <w:t>报告</w:t>
      </w: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b/>
          <w:bCs/>
          <w:kern w:val="2"/>
          <w:sz w:val="44"/>
          <w:szCs w:val="44"/>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楷体"/>
        </w:rPr>
      </w:pPr>
    </w:p>
    <w:p>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left"/>
        <w:textAlignment w:val="auto"/>
        <w:outlineLvl w:val="9"/>
        <w:rPr>
          <w:rFonts w:hint="eastAsia" w:ascii="Times New Roman" w:hAnsi="Times New Roman" w:eastAsia="楷体" w:cs="Times New Roman"/>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建</w:t>
      </w:r>
      <w:r>
        <w:rPr>
          <w:rFonts w:hint="eastAsia" w:ascii="Times New Roman" w:hAnsi="Times New Roman" w:eastAsia="楷体" w:cs="Times New Roman"/>
          <w:b/>
          <w:bCs/>
          <w:color w:val="auto"/>
          <w:kern w:val="2"/>
          <w:sz w:val="32"/>
          <w:szCs w:val="32"/>
          <w:lang w:val="en-US" w:eastAsia="zh-CN" w:bidi="ar-SA"/>
        </w:rPr>
        <w:t>设单位：合肥万邦之星汽车销售服务有限公司</w:t>
      </w:r>
    </w:p>
    <w:p>
      <w:pPr>
        <w:keepNext w:val="0"/>
        <w:keepLines w:val="0"/>
        <w:pageBreakBefore w:val="0"/>
        <w:widowControl w:val="0"/>
        <w:kinsoku/>
        <w:wordWrap/>
        <w:overflowPunct/>
        <w:topLinePunct w:val="0"/>
        <w:autoSpaceDE/>
        <w:autoSpaceDN/>
        <w:bidi w:val="0"/>
        <w:adjustRightInd/>
        <w:snapToGrid/>
        <w:spacing w:line="360" w:lineRule="auto"/>
        <w:ind w:firstLine="1285" w:firstLineChars="400"/>
        <w:jc w:val="both"/>
        <w:textAlignment w:val="auto"/>
        <w:outlineLvl w:val="9"/>
        <w:rPr>
          <w:rFonts w:hint="eastAsia" w:ascii="Times New Roman" w:hAnsi="Times New Roman" w:eastAsia="楷体" w:cs="Times New Roman"/>
          <w:b/>
          <w:bCs/>
          <w:color w:val="auto"/>
          <w:kern w:val="2"/>
          <w:sz w:val="32"/>
          <w:szCs w:val="32"/>
          <w:lang w:val="en-US" w:eastAsia="zh-CN" w:bidi="ar-SA"/>
        </w:rPr>
      </w:pPr>
      <w:r>
        <w:rPr>
          <w:rFonts w:hint="default" w:ascii="Times New Roman" w:hAnsi="Times New Roman" w:eastAsia="楷体" w:cs="Times New Roman"/>
          <w:b/>
          <w:bCs/>
          <w:color w:val="auto"/>
          <w:kern w:val="2"/>
          <w:sz w:val="32"/>
          <w:szCs w:val="32"/>
          <w:lang w:val="en-US" w:eastAsia="zh-CN" w:bidi="ar-SA"/>
        </w:rPr>
        <w:t>编制单位</w:t>
      </w:r>
      <w:r>
        <w:rPr>
          <w:rFonts w:hint="eastAsia" w:ascii="Times New Roman" w:hAnsi="Times New Roman" w:eastAsia="楷体" w:cs="Times New Roman"/>
          <w:b/>
          <w:bCs/>
          <w:color w:val="auto"/>
          <w:kern w:val="2"/>
          <w:sz w:val="32"/>
          <w:szCs w:val="32"/>
          <w:lang w:val="en-US" w:eastAsia="zh-CN" w:bidi="ar-SA"/>
        </w:rPr>
        <w:t>：安徽初为环保科技</w:t>
      </w:r>
      <w:r>
        <w:rPr>
          <w:rFonts w:hint="default" w:ascii="Times New Roman" w:hAnsi="Times New Roman" w:eastAsia="楷体" w:cs="Times New Roman"/>
          <w:b/>
          <w:bCs/>
          <w:color w:val="auto"/>
          <w:kern w:val="2"/>
          <w:sz w:val="32"/>
          <w:szCs w:val="32"/>
          <w:lang w:val="en-US" w:eastAsia="zh-CN" w:bidi="ar-SA"/>
        </w:rPr>
        <w:t>有限公司</w:t>
      </w:r>
    </w:p>
    <w:p>
      <w:pPr>
        <w:pStyle w:val="30"/>
        <w:spacing w:line="480" w:lineRule="auto"/>
        <w:rPr>
          <w:rFonts w:hint="default" w:ascii="楷体" w:hAnsi="楷体" w:eastAsia="楷体" w:cs="楷体"/>
          <w:b/>
          <w:bCs/>
          <w:sz w:val="32"/>
          <w:szCs w:val="32"/>
        </w:rPr>
      </w:pPr>
    </w:p>
    <w:p>
      <w:pPr>
        <w:pStyle w:val="30"/>
        <w:spacing w:line="480" w:lineRule="auto"/>
        <w:rPr>
          <w:rFonts w:hint="default" w:ascii="楷体" w:hAnsi="楷体" w:eastAsia="楷体" w:cs="楷体"/>
          <w:b/>
          <w:bCs/>
          <w:sz w:val="32"/>
          <w:szCs w:val="32"/>
        </w:rPr>
      </w:pPr>
    </w:p>
    <w:p>
      <w:pPr>
        <w:pStyle w:val="30"/>
        <w:spacing w:line="480" w:lineRule="auto"/>
        <w:rPr>
          <w:rFonts w:hint="default" w:ascii="楷体" w:hAnsi="楷体" w:eastAsia="楷体" w:cs="楷体"/>
          <w:b/>
          <w:bCs/>
          <w:sz w:val="32"/>
          <w:szCs w:val="32"/>
        </w:rPr>
      </w:pPr>
    </w:p>
    <w:p>
      <w:pPr>
        <w:spacing w:line="480" w:lineRule="auto"/>
        <w:jc w:val="center"/>
        <w:rPr>
          <w:rFonts w:ascii="楷体" w:hAnsi="楷体" w:eastAsia="楷体" w:cs="楷体"/>
          <w:b/>
          <w:bCs/>
          <w:sz w:val="32"/>
          <w:szCs w:val="32"/>
        </w:rPr>
      </w:pPr>
      <w:r>
        <w:rPr>
          <w:rFonts w:hint="eastAsia" w:ascii="楷体" w:hAnsi="楷体" w:eastAsia="楷体" w:cs="楷体"/>
          <w:b/>
          <w:bCs/>
          <w:sz w:val="32"/>
          <w:szCs w:val="32"/>
        </w:rPr>
        <w:t>二○二</w:t>
      </w:r>
      <w:r>
        <w:rPr>
          <w:rFonts w:hint="eastAsia" w:ascii="楷体" w:hAnsi="楷体" w:eastAsia="楷体" w:cs="楷体"/>
          <w:b/>
          <w:bCs/>
          <w:sz w:val="32"/>
          <w:szCs w:val="32"/>
          <w:lang w:eastAsia="zh-CN"/>
        </w:rPr>
        <w:t>一</w:t>
      </w:r>
      <w:r>
        <w:rPr>
          <w:rFonts w:hint="eastAsia" w:ascii="楷体" w:hAnsi="楷体" w:eastAsia="楷体" w:cs="楷体"/>
          <w:b/>
          <w:bCs/>
          <w:sz w:val="32"/>
          <w:szCs w:val="32"/>
        </w:rPr>
        <w:t>年</w:t>
      </w:r>
      <w:r>
        <w:rPr>
          <w:rFonts w:hint="eastAsia" w:ascii="楷体" w:hAnsi="楷体" w:eastAsia="楷体" w:cs="楷体"/>
          <w:b/>
          <w:bCs/>
          <w:sz w:val="32"/>
          <w:szCs w:val="32"/>
          <w:lang w:eastAsia="zh-CN"/>
        </w:rPr>
        <w:t>三</w:t>
      </w:r>
      <w:bookmarkStart w:id="88" w:name="_GoBack"/>
      <w:bookmarkEnd w:id="88"/>
      <w:r>
        <w:rPr>
          <w:rFonts w:hint="eastAsia" w:ascii="楷体" w:hAnsi="楷体" w:eastAsia="楷体" w:cs="楷体"/>
          <w:b/>
          <w:bCs/>
          <w:sz w:val="32"/>
          <w:szCs w:val="32"/>
        </w:rPr>
        <w:t>月</w:t>
      </w:r>
    </w:p>
    <w:p>
      <w:pPr>
        <w:spacing w:line="480" w:lineRule="auto"/>
        <w:rPr>
          <w:rFonts w:ascii="Times New Roman" w:hAnsi="Times New Roman" w:eastAsia="楷体"/>
          <w:b/>
          <w:sz w:val="32"/>
          <w:szCs w:val="32"/>
        </w:rPr>
      </w:pPr>
      <w:r>
        <w:rPr>
          <w:rFonts w:ascii="Times New Roman" w:hAnsi="Times New Roman" w:eastAsia="楷体"/>
          <w:b/>
          <w:sz w:val="32"/>
          <w:szCs w:val="32"/>
        </w:rPr>
        <w:br w:type="page"/>
      </w:r>
    </w:p>
    <w:p>
      <w:pPr>
        <w:rPr>
          <w:rFonts w:hint="default" w:ascii="Times New Roman" w:hAnsi="Times New Roman" w:eastAsia="楷体" w:cs="Times New Roman"/>
          <w:b/>
          <w:color w:val="000000"/>
          <w:sz w:val="28"/>
        </w:rPr>
      </w:pPr>
    </w:p>
    <w:p>
      <w:pPr>
        <w:pStyle w:val="19"/>
        <w:rPr>
          <w:rFonts w:hint="default"/>
        </w:rPr>
      </w:pPr>
    </w:p>
    <w:tbl>
      <w:tblPr>
        <w:tblStyle w:val="23"/>
        <w:tblW w:w="8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80"/>
        <w:gridCol w:w="5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建设单位</w:t>
            </w:r>
            <w:r>
              <w:rPr>
                <w:rFonts w:hint="default" w:ascii="Times New Roman" w:hAnsi="Times New Roman" w:eastAsia="楷体" w:cs="Times New Roman"/>
                <w:b/>
                <w:sz w:val="28"/>
                <w:szCs w:val="28"/>
                <w:lang w:val="en-US" w:eastAsia="zh-CN"/>
              </w:rPr>
              <w:t>法人代表</w:t>
            </w:r>
            <w:r>
              <w:rPr>
                <w:rFonts w:hint="default" w:ascii="Times New Roman" w:hAnsi="Times New Roman" w:eastAsia="楷体" w:cs="Times New Roman"/>
                <w:b/>
                <w:sz w:val="28"/>
                <w:szCs w:val="28"/>
              </w:rPr>
              <w:t>：</w:t>
            </w:r>
          </w:p>
        </w:tc>
        <w:tc>
          <w:tcPr>
            <w:tcW w:w="5430" w:type="dxa"/>
            <w:tcBorders>
              <w:tl2br w:val="nil"/>
              <w:tr2bl w:val="nil"/>
            </w:tcBorders>
            <w:vAlign w:val="center"/>
          </w:tcPr>
          <w:p>
            <w:pPr>
              <w:spacing w:line="300" w:lineRule="auto"/>
              <w:ind w:firstLine="2240" w:firstLineChars="800"/>
              <w:rPr>
                <w:rFonts w:hint="default" w:ascii="Times New Roman" w:hAnsi="Times New Roman" w:eastAsia="楷体" w:cs="Times New Roman"/>
                <w:bCs/>
                <w:sz w:val="28"/>
                <w:szCs w:val="28"/>
                <w:lang w:val="en-US" w:eastAsia="zh-CN"/>
              </w:rPr>
            </w:pPr>
            <w:r>
              <w:rPr>
                <w:rFonts w:hint="eastAsia" w:ascii="Times New Roman" w:hAnsi="Times New Roman" w:eastAsia="楷体" w:cs="Times New Roman"/>
                <w:bCs/>
                <w:sz w:val="28"/>
                <w:szCs w:val="28"/>
                <w:lang w:val="en-US" w:eastAsia="zh-CN"/>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编制单位</w:t>
            </w:r>
            <w:r>
              <w:rPr>
                <w:rFonts w:hint="default" w:ascii="Times New Roman" w:hAnsi="Times New Roman" w:eastAsia="楷体" w:cs="Times New Roman"/>
                <w:b/>
                <w:sz w:val="28"/>
                <w:szCs w:val="28"/>
                <w:lang w:val="en-US" w:eastAsia="zh-CN"/>
              </w:rPr>
              <w:t>法人代表</w:t>
            </w:r>
            <w:r>
              <w:rPr>
                <w:rFonts w:hint="default" w:ascii="Times New Roman" w:hAnsi="Times New Roman" w:eastAsia="楷体" w:cs="Times New Roman"/>
                <w:b/>
                <w:sz w:val="28"/>
                <w:szCs w:val="28"/>
              </w:rPr>
              <w:t>：</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lang w:eastAsia="zh-CN"/>
              </w:rPr>
            </w:pPr>
            <w:r>
              <w:rPr>
                <w:rFonts w:hint="eastAsia" w:ascii="Times New Roman" w:hAnsi="Times New Roman" w:eastAsia="楷体" w:cs="Times New Roman"/>
                <w:bCs/>
                <w:sz w:val="28"/>
                <w:szCs w:val="28"/>
                <w:lang w:val="en-US" w:eastAsia="zh-CN"/>
              </w:rPr>
              <w:t xml:space="preserve">                （签字）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lang w:val="en-US" w:eastAsia="zh-CN"/>
              </w:rPr>
            </w:pPr>
            <w:r>
              <w:rPr>
                <w:rFonts w:hint="default" w:ascii="Times New Roman" w:hAnsi="Times New Roman" w:eastAsia="楷体" w:cs="Times New Roman"/>
                <w:b/>
                <w:sz w:val="28"/>
                <w:szCs w:val="28"/>
                <w:lang w:val="en-US" w:eastAsia="zh-CN"/>
              </w:rPr>
              <w:t>项目负责人：</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80" w:type="dxa"/>
            <w:tcBorders>
              <w:tl2br w:val="nil"/>
              <w:tr2bl w:val="nil"/>
            </w:tcBorders>
            <w:vAlign w:val="center"/>
          </w:tcPr>
          <w:p>
            <w:pPr>
              <w:spacing w:line="300" w:lineRule="auto"/>
              <w:jc w:val="distribute"/>
              <w:rPr>
                <w:rFonts w:hint="default" w:ascii="Times New Roman" w:hAnsi="Times New Roman" w:eastAsia="楷体" w:cs="Times New Roman"/>
                <w:b/>
                <w:sz w:val="28"/>
                <w:szCs w:val="28"/>
                <w:lang w:val="en-US" w:eastAsia="zh-CN"/>
              </w:rPr>
            </w:pPr>
            <w:r>
              <w:rPr>
                <w:rFonts w:hint="default" w:ascii="Times New Roman" w:hAnsi="Times New Roman" w:eastAsia="楷体" w:cs="Times New Roman"/>
                <w:b/>
                <w:sz w:val="28"/>
                <w:szCs w:val="28"/>
                <w:lang w:val="en-US" w:eastAsia="zh-CN"/>
              </w:rPr>
              <w:t>报告编制人：</w:t>
            </w:r>
          </w:p>
        </w:tc>
        <w:tc>
          <w:tcPr>
            <w:tcW w:w="5430" w:type="dxa"/>
            <w:tcBorders>
              <w:tl2br w:val="nil"/>
              <w:tr2bl w:val="nil"/>
            </w:tcBorders>
            <w:vAlign w:val="center"/>
          </w:tcPr>
          <w:p>
            <w:pPr>
              <w:spacing w:line="300" w:lineRule="auto"/>
              <w:rPr>
                <w:rFonts w:hint="default" w:ascii="Times New Roman" w:hAnsi="Times New Roman" w:eastAsia="楷体" w:cs="Times New Roman"/>
                <w:bCs/>
                <w:sz w:val="28"/>
                <w:szCs w:val="28"/>
                <w:lang w:val="en-US" w:eastAsia="zh-CN"/>
              </w:rPr>
            </w:pPr>
          </w:p>
        </w:tc>
      </w:tr>
    </w:tbl>
    <w:p>
      <w:pPr>
        <w:spacing w:line="360" w:lineRule="auto"/>
        <w:rPr>
          <w:rFonts w:hint="default" w:ascii="Times New Roman" w:hAnsi="Times New Roman" w:eastAsia="楷体" w:cs="Times New Roman"/>
          <w:b/>
          <w:color w:val="000000"/>
          <w:sz w:val="28"/>
          <w:szCs w:val="28"/>
        </w:rPr>
      </w:pPr>
    </w:p>
    <w:p>
      <w:pPr>
        <w:spacing w:line="360" w:lineRule="auto"/>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2"/>
        <w:rPr>
          <w:rFonts w:hint="default" w:ascii="Times New Roman" w:hAnsi="Times New Roman" w:eastAsia="楷体" w:cs="Times New Roman"/>
          <w:b/>
          <w:color w:val="000000"/>
          <w:sz w:val="28"/>
          <w:szCs w:val="28"/>
        </w:rPr>
      </w:pPr>
    </w:p>
    <w:p>
      <w:pPr>
        <w:pStyle w:val="30"/>
        <w:rPr>
          <w:rFonts w:hint="default" w:ascii="Times New Roman" w:hAnsi="Times New Roman" w:eastAsia="楷体" w:cs="Times New Roman"/>
          <w:b/>
          <w:sz w:val="28"/>
          <w:szCs w:val="28"/>
        </w:rPr>
      </w:pPr>
    </w:p>
    <w:p>
      <w:pPr>
        <w:pStyle w:val="2"/>
        <w:rPr>
          <w:rFonts w:hint="default" w:ascii="Times New Roman" w:hAnsi="Times New Roman" w:cs="Times New Roman"/>
        </w:rPr>
      </w:pPr>
    </w:p>
    <w:p>
      <w:pPr>
        <w:pStyle w:val="2"/>
        <w:rPr>
          <w:rFonts w:hint="default" w:ascii="Times New Roman" w:hAnsi="Times New Roman" w:cs="Times New Roman"/>
        </w:rPr>
      </w:pPr>
    </w:p>
    <w:tbl>
      <w:tblPr>
        <w:tblStyle w:val="23"/>
        <w:tblpPr w:leftFromText="180" w:rightFromText="180" w:vertAnchor="text" w:horzAnchor="page" w:tblpX="982" w:tblpY="1378"/>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4039"/>
        <w:gridCol w:w="97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13" w:type="dxa"/>
            <w:gridSpan w:val="2"/>
            <w:tcBorders>
              <w:top w:val="nil"/>
              <w:left w:val="nil"/>
              <w:bottom w:val="nil"/>
              <w:right w:val="nil"/>
            </w:tcBorders>
            <w:vAlign w:val="center"/>
          </w:tcPr>
          <w:p>
            <w:pPr>
              <w:keepNext w:val="0"/>
              <w:keepLines w:val="0"/>
              <w:pageBreakBefore w:val="0"/>
              <w:widowControl/>
              <w:kinsoku/>
              <w:wordWrap/>
              <w:overflowPunct/>
              <w:topLinePunct w:val="0"/>
              <w:bidi w:val="0"/>
              <w:adjustRightInd/>
              <w:snapToGrid/>
              <w:spacing w:line="360" w:lineRule="auto"/>
              <w:ind w:left="1205" w:hanging="1205" w:hangingChars="500"/>
              <w:jc w:val="left"/>
              <w:textAlignment w:val="auto"/>
              <w:rPr>
                <w:rFonts w:hint="default" w:ascii="Times New Roman" w:hAnsi="Times New Roman" w:eastAsia="楷体" w:cs="Times New Roman"/>
                <w:b/>
                <w:bCs/>
                <w:color w:val="auto"/>
                <w:sz w:val="24"/>
                <w:szCs w:val="24"/>
                <w:lang w:eastAsia="zh-CN"/>
              </w:rPr>
            </w:pPr>
            <w:r>
              <w:rPr>
                <w:rFonts w:hint="default" w:ascii="Times New Roman" w:hAnsi="Times New Roman" w:eastAsia="楷体" w:cs="Times New Roman"/>
                <w:b/>
                <w:bCs/>
                <w:color w:val="auto"/>
                <w:kern w:val="0"/>
                <w:sz w:val="24"/>
                <w:szCs w:val="24"/>
                <w:lang w:val="en-US" w:eastAsia="zh-CN" w:bidi="ar-SA"/>
              </w:rPr>
              <w:t>建设单位：</w:t>
            </w:r>
            <w:r>
              <w:rPr>
                <w:rFonts w:hint="eastAsia" w:ascii="Times New Roman" w:hAnsi="Times New Roman" w:eastAsia="楷体" w:cs="Times New Roman"/>
                <w:b w:val="0"/>
                <w:bCs w:val="0"/>
                <w:color w:val="auto"/>
                <w:kern w:val="0"/>
                <w:sz w:val="24"/>
                <w:szCs w:val="24"/>
                <w:lang w:val="en-US" w:eastAsia="zh-CN" w:bidi="ar-SA"/>
              </w:rPr>
              <w:t xml:space="preserve">合肥万帮之星汽车销售服务有限公司                    </w:t>
            </w:r>
            <w:r>
              <w:rPr>
                <w:rFonts w:hint="default" w:ascii="Times New Roman" w:hAnsi="Times New Roman" w:eastAsia="楷体" w:cs="Times New Roman"/>
                <w:b w:val="0"/>
                <w:bCs w:val="0"/>
                <w:color w:val="auto"/>
                <w:kern w:val="0"/>
                <w:sz w:val="24"/>
                <w:szCs w:val="24"/>
                <w:lang w:val="en-US" w:eastAsia="zh-CN" w:bidi="ar-SA"/>
              </w:rPr>
              <w:t>（盖章）</w:t>
            </w:r>
          </w:p>
        </w:tc>
        <w:tc>
          <w:tcPr>
            <w:tcW w:w="5192" w:type="dxa"/>
            <w:gridSpan w:val="2"/>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ind w:left="3935" w:hanging="3373" w:hangingChars="1400"/>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编制单位：</w:t>
            </w:r>
            <w:r>
              <w:rPr>
                <w:rFonts w:hint="eastAsia" w:ascii="Times New Roman" w:hAnsi="Times New Roman" w:eastAsia="楷体" w:cs="Times New Roman"/>
                <w:b w:val="0"/>
                <w:bCs w:val="0"/>
                <w:color w:val="auto"/>
                <w:kern w:val="0"/>
                <w:sz w:val="24"/>
                <w:szCs w:val="24"/>
                <w:lang w:val="en-US" w:eastAsia="zh-CN" w:bidi="ar-SA"/>
              </w:rPr>
              <w:t>安徽初为环保科技</w:t>
            </w:r>
            <w:r>
              <w:rPr>
                <w:rFonts w:hint="default" w:ascii="Times New Roman" w:hAnsi="Times New Roman" w:eastAsia="楷体" w:cs="Times New Roman"/>
                <w:b w:val="0"/>
                <w:bCs w:val="0"/>
                <w:color w:val="auto"/>
                <w:kern w:val="0"/>
                <w:sz w:val="24"/>
                <w:szCs w:val="24"/>
                <w:lang w:val="en-US" w:eastAsia="zh-CN" w:bidi="ar-SA"/>
              </w:rPr>
              <w:t>有限</w:t>
            </w:r>
            <w:r>
              <w:rPr>
                <w:rFonts w:hint="eastAsia" w:ascii="Times New Roman" w:hAnsi="Times New Roman" w:eastAsia="楷体" w:cs="Times New Roman"/>
                <w:b w:val="0"/>
                <w:bCs w:val="0"/>
                <w:color w:val="auto"/>
                <w:kern w:val="0"/>
                <w:sz w:val="24"/>
                <w:szCs w:val="24"/>
                <w:lang w:val="en-US" w:eastAsia="zh-CN" w:bidi="ar-SA"/>
              </w:rPr>
              <w:t>公司</w:t>
            </w:r>
          </w:p>
          <w:p>
            <w:pPr>
              <w:pStyle w:val="30"/>
              <w:keepNext w:val="0"/>
              <w:keepLines w:val="0"/>
              <w:pageBreakBefore w:val="0"/>
              <w:widowControl w:val="0"/>
              <w:kinsoku/>
              <w:wordWrap/>
              <w:overflowPunct/>
              <w:topLinePunct w:val="0"/>
              <w:autoSpaceDE w:val="0"/>
              <w:autoSpaceDN w:val="0"/>
              <w:bidi w:val="0"/>
              <w:adjustRightInd/>
              <w:snapToGrid/>
              <w:spacing w:line="360" w:lineRule="auto"/>
              <w:ind w:left="3360" w:leftChars="0" w:hanging="3360" w:hangingChars="1400"/>
              <w:jc w:val="righ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0"/>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电话：</w:t>
            </w:r>
          </w:p>
        </w:tc>
        <w:tc>
          <w:tcPr>
            <w:tcW w:w="4039" w:type="dxa"/>
            <w:tcBorders>
              <w:top w:val="nil"/>
              <w:left w:val="nil"/>
              <w:bottom w:val="nil"/>
              <w:right w:val="nil"/>
            </w:tcBorders>
            <w:vAlign w:val="center"/>
          </w:tcPr>
          <w:p>
            <w:pPr>
              <w:keepNext w:val="0"/>
              <w:keepLines w:val="0"/>
              <w:pageBreakBefore w:val="0"/>
              <w:widowControl/>
              <w:kinsoku/>
              <w:wordWrap/>
              <w:overflowPunct/>
              <w:topLinePunct w:val="0"/>
              <w:bidi w:val="0"/>
              <w:adjustRightInd/>
              <w:snapToGrid/>
              <w:spacing w:line="360" w:lineRule="auto"/>
              <w:jc w:val="left"/>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18158861883</w:t>
            </w:r>
          </w:p>
        </w:tc>
        <w:tc>
          <w:tcPr>
            <w:tcW w:w="975"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电话：</w:t>
            </w:r>
          </w:p>
        </w:tc>
        <w:tc>
          <w:tcPr>
            <w:tcW w:w="4217"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18056001970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0"/>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传真：</w:t>
            </w:r>
          </w:p>
        </w:tc>
        <w:tc>
          <w:tcPr>
            <w:tcW w:w="4039"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w:t>
            </w:r>
          </w:p>
        </w:tc>
        <w:tc>
          <w:tcPr>
            <w:tcW w:w="975"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传真：</w:t>
            </w:r>
          </w:p>
        </w:tc>
        <w:tc>
          <w:tcPr>
            <w:tcW w:w="4217"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0"/>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邮编：</w:t>
            </w:r>
          </w:p>
        </w:tc>
        <w:tc>
          <w:tcPr>
            <w:tcW w:w="4039"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230000</w:t>
            </w:r>
          </w:p>
        </w:tc>
        <w:tc>
          <w:tcPr>
            <w:tcW w:w="975"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邮编：</w:t>
            </w:r>
          </w:p>
        </w:tc>
        <w:tc>
          <w:tcPr>
            <w:tcW w:w="4217"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default" w:ascii="Times New Roman" w:hAnsi="Times New Roman" w:eastAsia="楷体" w:cs="Times New Roman"/>
                <w:b w:val="0"/>
                <w:bCs w:val="0"/>
                <w:color w:val="auto"/>
                <w:kern w:val="0"/>
                <w:sz w:val="24"/>
                <w:szCs w:val="24"/>
                <w:lang w:val="en-US" w:eastAsia="zh-CN" w:bidi="ar-SA"/>
              </w:rPr>
              <w:t>23</w:t>
            </w:r>
            <w:r>
              <w:rPr>
                <w:rFonts w:hint="eastAsia" w:ascii="Times New Roman" w:hAnsi="Times New Roman" w:eastAsia="楷体" w:cs="Times New Roman"/>
                <w:b w:val="0"/>
                <w:bCs w:val="0"/>
                <w:color w:val="auto"/>
                <w:kern w:val="0"/>
                <w:sz w:val="24"/>
                <w:szCs w:val="24"/>
                <w:lang w:val="en-US" w:eastAsia="zh-CN" w:bidi="ar-SA"/>
              </w:rPr>
              <w:t>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74" w:type="dxa"/>
            <w:tcBorders>
              <w:top w:val="nil"/>
              <w:left w:val="nil"/>
              <w:bottom w:val="nil"/>
              <w:right w:val="nil"/>
            </w:tcBorders>
            <w:vAlign w:val="center"/>
          </w:tcPr>
          <w:p>
            <w:pPr>
              <w:pStyle w:val="30"/>
              <w:keepNext w:val="0"/>
              <w:keepLines w:val="0"/>
              <w:pageBreakBefore w:val="0"/>
              <w:kinsoku/>
              <w:wordWrap/>
              <w:overflowPunct/>
              <w:topLinePunct w:val="0"/>
              <w:bidi w:val="0"/>
              <w:adjustRightInd/>
              <w:snapToGrid/>
              <w:spacing w:line="360" w:lineRule="auto"/>
              <w:jc w:val="left"/>
              <w:textAlignment w:val="auto"/>
              <w:rPr>
                <w:rFonts w:hint="default" w:ascii="Times New Roman" w:hAnsi="Times New Roman" w:eastAsia="楷体" w:cs="Times New Roman"/>
                <w:b/>
                <w:bCs/>
                <w:color w:val="auto"/>
                <w:sz w:val="24"/>
                <w:szCs w:val="24"/>
              </w:rPr>
            </w:pPr>
            <w:r>
              <w:rPr>
                <w:rFonts w:hint="default" w:ascii="Times New Roman" w:hAnsi="Times New Roman" w:eastAsia="楷体" w:cs="Times New Roman"/>
                <w:b/>
                <w:bCs/>
                <w:color w:val="auto"/>
                <w:sz w:val="24"/>
                <w:szCs w:val="24"/>
              </w:rPr>
              <w:t>地址：</w:t>
            </w:r>
          </w:p>
        </w:tc>
        <w:tc>
          <w:tcPr>
            <w:tcW w:w="4039"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合肥市包河区长春街与车城支路交叉路口东北侧</w:t>
            </w:r>
          </w:p>
        </w:tc>
        <w:tc>
          <w:tcPr>
            <w:tcW w:w="975"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Times New Roman" w:hAnsi="Times New Roman" w:eastAsia="楷体" w:cs="Times New Roman"/>
                <w:b/>
                <w:bCs/>
                <w:color w:val="auto"/>
                <w:kern w:val="0"/>
                <w:sz w:val="24"/>
                <w:szCs w:val="24"/>
                <w:lang w:val="en-US" w:eastAsia="zh-CN" w:bidi="ar-SA"/>
              </w:rPr>
            </w:pPr>
            <w:r>
              <w:rPr>
                <w:rFonts w:hint="default" w:ascii="Times New Roman" w:hAnsi="Times New Roman" w:eastAsia="楷体" w:cs="Times New Roman"/>
                <w:b/>
                <w:bCs/>
                <w:color w:val="auto"/>
                <w:kern w:val="0"/>
                <w:sz w:val="24"/>
                <w:szCs w:val="24"/>
                <w:lang w:val="en-US" w:eastAsia="zh-CN" w:bidi="ar-SA"/>
              </w:rPr>
              <w:t>地址：</w:t>
            </w:r>
          </w:p>
        </w:tc>
        <w:tc>
          <w:tcPr>
            <w:tcW w:w="4217" w:type="dxa"/>
            <w:tcBorders>
              <w:top w:val="nil"/>
              <w:left w:val="nil"/>
              <w:bottom w:val="nil"/>
              <w:right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楷体" w:cs="Times New Roman"/>
                <w:b w:val="0"/>
                <w:bCs w:val="0"/>
                <w:color w:val="auto"/>
                <w:kern w:val="0"/>
                <w:sz w:val="24"/>
                <w:szCs w:val="24"/>
                <w:lang w:val="en-US" w:eastAsia="zh-CN" w:bidi="ar-SA"/>
              </w:rPr>
            </w:pPr>
            <w:r>
              <w:rPr>
                <w:rFonts w:hint="eastAsia" w:ascii="Times New Roman" w:hAnsi="Times New Roman" w:eastAsia="楷体" w:cs="Times New Roman"/>
                <w:b w:val="0"/>
                <w:bCs w:val="0"/>
                <w:color w:val="auto"/>
                <w:kern w:val="0"/>
                <w:sz w:val="24"/>
                <w:szCs w:val="24"/>
                <w:lang w:val="en-US" w:eastAsia="zh-CN" w:bidi="ar-SA"/>
              </w:rPr>
              <w:t>安徽省合肥市包河区兰州路88号青网科技园青网大厦704室</w:t>
            </w:r>
          </w:p>
        </w:tc>
      </w:tr>
    </w:tbl>
    <w:p>
      <w:pPr>
        <w:pStyle w:val="2"/>
        <w:rPr>
          <w:rFonts w:hint="default" w:ascii="Times New Roman" w:hAnsi="Times New Roman" w:cs="Times New Roman"/>
        </w:rPr>
        <w:sectPr>
          <w:pgSz w:w="11906" w:h="16838"/>
          <w:pgMar w:top="1417" w:right="1134" w:bottom="1134" w:left="1417" w:header="851" w:footer="992" w:gutter="0"/>
          <w:pgBorders>
            <w:top w:val="none" w:sz="0" w:space="0"/>
            <w:left w:val="none" w:sz="0" w:space="0"/>
            <w:bottom w:val="none" w:sz="0" w:space="0"/>
            <w:right w:val="none" w:sz="0" w:space="0"/>
          </w:pgBorders>
          <w:pgNumType w:start="1" w:chapStyle="1"/>
          <w:cols w:space="0" w:num="1"/>
          <w:docGrid w:type="lines" w:linePitch="322" w:charSpace="0"/>
        </w:sectPr>
      </w:pP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720" w:lineRule="auto"/>
        <w:jc w:val="center"/>
        <w:textAlignment w:val="auto"/>
        <w:outlineLvl w:val="9"/>
        <w:rPr>
          <w:rFonts w:hint="default" w:ascii="Times New Roman" w:hAnsi="Times New Roman" w:eastAsia="宋体" w:cs="Times New Roman"/>
          <w:b/>
          <w:bCs/>
          <w:color w:val="auto"/>
          <w:sz w:val="36"/>
          <w:szCs w:val="36"/>
          <w:lang w:eastAsia="zh-CN"/>
        </w:rPr>
      </w:pPr>
      <w:r>
        <w:rPr>
          <w:rFonts w:hint="default" w:ascii="Times New Roman" w:hAnsi="Times New Roman" w:cs="Times New Roman"/>
          <w:b/>
          <w:bCs/>
          <w:color w:val="auto"/>
          <w:sz w:val="36"/>
          <w:szCs w:val="36"/>
          <w:lang w:eastAsia="zh-CN"/>
        </w:rPr>
        <w:t>目</w:t>
      </w:r>
      <w:r>
        <w:rPr>
          <w:rFonts w:hint="default" w:ascii="Times New Roman" w:hAnsi="Times New Roman" w:cs="Times New Roman"/>
          <w:b/>
          <w:bCs/>
          <w:color w:val="auto"/>
          <w:sz w:val="36"/>
          <w:szCs w:val="36"/>
          <w:lang w:val="en-US" w:eastAsia="zh-CN"/>
        </w:rPr>
        <w:t xml:space="preserve"> </w:t>
      </w:r>
      <w:r>
        <w:rPr>
          <w:rFonts w:hint="default" w:ascii="Times New Roman" w:hAnsi="Times New Roman" w:cs="Times New Roman"/>
          <w:b/>
          <w:bCs/>
          <w:color w:val="auto"/>
          <w:sz w:val="36"/>
          <w:szCs w:val="36"/>
          <w:lang w:eastAsia="zh-CN"/>
        </w:rPr>
        <w:t>录</w:t>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color w:val="auto"/>
          <w:sz w:val="28"/>
          <w:szCs w:val="28"/>
        </w:rPr>
        <w:instrText xml:space="preserve">TOC \o "1-1" \h \u </w:instrText>
      </w:r>
      <w:r>
        <w:rPr>
          <w:rFonts w:hint="default" w:ascii="Times New Roman" w:hAnsi="Times New Roman" w:eastAsia="宋体" w:cs="Times New Roman"/>
          <w:b w:val="0"/>
          <w:bCs/>
          <w:color w:val="auto"/>
          <w:sz w:val="28"/>
          <w:szCs w:val="28"/>
        </w:rPr>
        <w:fldChar w:fldCharType="separate"/>
      </w: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_Toc22107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表一 项目基本情况</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_Toc22107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_Toc13028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表二 项目建设情况</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_Toc13028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6</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_Toc24060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表三 主要污染源、污染物处理和排放</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_Toc24060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19</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_Toc7882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表四 建设项目环境影响报告表主要结论及审批部门审批决定</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_Toc7882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24</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_Toc18829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表五 验收监测质量保证及质量控制</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_Toc18829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28</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_Toc10091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表六 验收监测内容</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_Toc10091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29</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_Toc10087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表七 验收监测结果</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_Toc10087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29</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_Toc14520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表八 环境管理检查</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_Toc14520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42</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pStyle w:val="17"/>
        <w:keepNext w:val="0"/>
        <w:keepLines w:val="0"/>
        <w:pageBreakBefore w:val="0"/>
        <w:widowControl w:val="0"/>
        <w:tabs>
          <w:tab w:val="right" w:leader="dot" w:pos="8306"/>
        </w:tabs>
        <w:kinsoku/>
        <w:wordWrap/>
        <w:overflowPunct/>
        <w:topLinePunct w:val="0"/>
        <w:bidi w:val="0"/>
        <w:adjustRightInd/>
        <w:snapToGrid/>
        <w:spacing w:line="360" w:lineRule="auto"/>
        <w:textAlignment w:val="auto"/>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fldChar w:fldCharType="begin"/>
      </w:r>
      <w:r>
        <w:rPr>
          <w:rFonts w:hint="default" w:ascii="Times New Roman" w:hAnsi="Times New Roman" w:eastAsia="宋体" w:cs="Times New Roman"/>
          <w:b w:val="0"/>
          <w:bCs/>
          <w:sz w:val="28"/>
          <w:szCs w:val="28"/>
        </w:rPr>
        <w:instrText xml:space="preserve"> HYPERLINK \l _Toc8725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表九 验收监测结论及建议</w:t>
      </w:r>
      <w:r>
        <w:rPr>
          <w:rFonts w:hint="default" w:ascii="Times New Roman" w:hAnsi="Times New Roman" w:eastAsia="宋体" w:cs="Times New Roman"/>
          <w:b w:val="0"/>
          <w:bCs/>
          <w:sz w:val="28"/>
          <w:szCs w:val="28"/>
        </w:rPr>
        <w:tab/>
      </w:r>
      <w:r>
        <w:rPr>
          <w:rFonts w:hint="default" w:ascii="Times New Roman" w:hAnsi="Times New Roman" w:eastAsia="宋体" w:cs="Times New Roman"/>
          <w:b w:val="0"/>
          <w:bCs/>
          <w:sz w:val="28"/>
          <w:szCs w:val="28"/>
        </w:rPr>
        <w:fldChar w:fldCharType="begin"/>
      </w:r>
      <w:r>
        <w:rPr>
          <w:rFonts w:hint="default" w:ascii="Times New Roman" w:hAnsi="Times New Roman" w:eastAsia="宋体" w:cs="Times New Roman"/>
          <w:b w:val="0"/>
          <w:bCs/>
          <w:sz w:val="28"/>
          <w:szCs w:val="28"/>
        </w:rPr>
        <w:instrText xml:space="preserve"> PAGEREF _Toc8725 </w:instrText>
      </w:r>
      <w:r>
        <w:rPr>
          <w:rFonts w:hint="default" w:ascii="Times New Roman" w:hAnsi="Times New Roman" w:eastAsia="宋体" w:cs="Times New Roman"/>
          <w:b w:val="0"/>
          <w:bCs/>
          <w:sz w:val="28"/>
          <w:szCs w:val="28"/>
        </w:rPr>
        <w:fldChar w:fldCharType="separate"/>
      </w:r>
      <w:r>
        <w:rPr>
          <w:rFonts w:hint="default" w:ascii="Times New Roman" w:hAnsi="Times New Roman" w:eastAsia="宋体" w:cs="Times New Roman"/>
          <w:b w:val="0"/>
          <w:bCs/>
          <w:sz w:val="28"/>
          <w:szCs w:val="28"/>
        </w:rPr>
        <w:t>44</w:t>
      </w:r>
      <w:r>
        <w:rPr>
          <w:rFonts w:hint="default" w:ascii="Times New Roman" w:hAnsi="Times New Roman" w:eastAsia="宋体" w:cs="Times New Roman"/>
          <w:b w:val="0"/>
          <w:bCs/>
          <w:sz w:val="28"/>
          <w:szCs w:val="28"/>
        </w:rPr>
        <w:fldChar w:fldCharType="end"/>
      </w:r>
      <w:r>
        <w:rPr>
          <w:rFonts w:hint="default" w:ascii="Times New Roman" w:hAnsi="Times New Roman" w:eastAsia="宋体" w:cs="Times New Roman"/>
          <w:b w:val="0"/>
          <w:bCs/>
          <w:color w:val="auto"/>
          <w:sz w:val="28"/>
          <w:szCs w:val="28"/>
        </w:rPr>
        <w:fldChar w:fldCharType="end"/>
      </w:r>
    </w:p>
    <w:p>
      <w:pPr>
        <w:rPr>
          <w:rFonts w:hint="default" w:ascii="Times New Roman" w:hAnsi="Times New Roman" w:eastAsia="宋体" w:cs="Times New Roman"/>
          <w:b w:val="0"/>
          <w:bCs/>
          <w:color w:val="auto"/>
          <w:sz w:val="28"/>
          <w:szCs w:val="28"/>
        </w:rPr>
      </w:pPr>
      <w:r>
        <w:rPr>
          <w:rFonts w:hint="default" w:ascii="Times New Roman" w:hAnsi="Times New Roman" w:eastAsia="宋体" w:cs="Times New Roman"/>
          <w:b w:val="0"/>
          <w:bCs/>
          <w:color w:val="auto"/>
          <w:sz w:val="28"/>
          <w:szCs w:val="28"/>
        </w:rPr>
        <w:br w:type="page"/>
      </w: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eastAsia="宋体"/>
          <w:lang w:eastAsia="zh-CN"/>
        </w:rPr>
      </w:pPr>
      <w:r>
        <w:rPr>
          <w:rFonts w:hint="default" w:ascii="Times New Roman" w:hAnsi="Times New Roman" w:eastAsia="宋体"/>
          <w:b/>
          <w:bCs/>
          <w:color w:val="000000" w:themeColor="text1"/>
          <w:sz w:val="28"/>
          <w:szCs w:val="28"/>
          <w14:textFill>
            <w14:solidFill>
              <w14:schemeClr w14:val="tx1"/>
            </w14:solidFill>
          </w14:textFill>
        </w:rPr>
        <w:t>附图：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default" w:ascii="Times New Roman" w:hAnsi="Times New Roman" w:eastAsia="宋体" w:cs="Times New Roman"/>
          <w:b w:val="0"/>
          <w:bCs/>
          <w:color w:val="auto"/>
          <w:sz w:val="28"/>
          <w:szCs w:val="28"/>
        </w:rPr>
        <w:fldChar w:fldCharType="end"/>
      </w:r>
      <w:r>
        <w:rPr>
          <w:rFonts w:hint="default" w:ascii="Times New Roman" w:hAnsi="Times New Roman" w:eastAsia="宋体"/>
          <w:color w:val="000000" w:themeColor="text1"/>
          <w:sz w:val="28"/>
          <w:szCs w:val="28"/>
          <w:lang w:eastAsia="zh-CN"/>
          <w14:textFill>
            <w14:solidFill>
              <w14:schemeClr w14:val="tx1"/>
            </w14:solidFill>
          </w14:textFill>
        </w:rPr>
        <w:t>项目地理位置图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周边关系图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default" w:ascii="Times New Roman" w:hAnsi="Times New Roman" w:eastAsia="宋体"/>
          <w:color w:val="000000" w:themeColor="text1"/>
          <w:sz w:val="28"/>
          <w:szCs w:val="28"/>
          <w:lang w:eastAsia="zh-CN"/>
          <w14:textFill>
            <w14:solidFill>
              <w14:schemeClr w14:val="tx1"/>
            </w14:solidFill>
          </w14:textFill>
        </w:rPr>
        <w:t>厂区平面图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雨污管网图</w:t>
      </w:r>
    </w:p>
    <w:p>
      <w:pPr>
        <w:pStyle w:val="30"/>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现场照片</w:t>
      </w: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bCs/>
          <w:color w:val="000000" w:themeColor="text1"/>
          <w:sz w:val="28"/>
          <w:szCs w:val="28"/>
          <w14:textFill>
            <w14:solidFill>
              <w14:schemeClr w14:val="tx1"/>
            </w14:solidFill>
          </w14:textFill>
        </w:rPr>
        <w:t>附件：</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eastAsia" w:ascii="Times New Roman" w:hAnsi="Times New Roman" w:eastAsia="宋体"/>
          <w:b w:val="0"/>
          <w:bCs w:val="0"/>
          <w:color w:val="000000" w:themeColor="text1"/>
          <w:sz w:val="28"/>
          <w:szCs w:val="28"/>
          <w:lang w:eastAsia="zh-CN"/>
          <w14:textFill>
            <w14:solidFill>
              <w14:schemeClr w14:val="tx1"/>
            </w14:solidFill>
          </w14:textFill>
        </w:rPr>
        <w:t>验收监测委托函</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eastAsia" w:ascii="Times New Roman" w:hAnsi="Times New Roman" w:eastAsia="宋体"/>
          <w:b w:val="0"/>
          <w:bCs w:val="0"/>
          <w:color w:val="000000" w:themeColor="text1"/>
          <w:sz w:val="28"/>
          <w:szCs w:val="28"/>
          <w:lang w:eastAsia="zh-CN"/>
          <w14:textFill>
            <w14:solidFill>
              <w14:schemeClr w14:val="tx1"/>
            </w14:solidFill>
          </w14:textFill>
        </w:rPr>
        <w:t>真实性承诺书</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eastAsia" w:ascii="Times New Roman" w:hAnsi="Times New Roman" w:eastAsia="宋体"/>
          <w:b w:val="0"/>
          <w:bCs w:val="0"/>
          <w:color w:val="000000" w:themeColor="text1"/>
          <w:sz w:val="28"/>
          <w:szCs w:val="28"/>
          <w:lang w:eastAsia="zh-CN"/>
          <w14:textFill>
            <w14:solidFill>
              <w14:schemeClr w14:val="tx1"/>
            </w14:solidFill>
          </w14:textFill>
        </w:rPr>
        <w:t>原环评批复及验收意见</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b w:val="0"/>
          <w:bCs w:val="0"/>
          <w:color w:val="000000" w:themeColor="text1"/>
          <w:sz w:val="28"/>
          <w:szCs w:val="28"/>
          <w14:textFill>
            <w14:solidFill>
              <w14:schemeClr w14:val="tx1"/>
            </w14:solidFill>
          </w14:textFill>
        </w:rPr>
      </w:pPr>
      <w:r>
        <w:rPr>
          <w:rFonts w:hint="default" w:ascii="Times New Roman" w:hAnsi="Times New Roman" w:eastAsia="宋体"/>
          <w:b w:val="0"/>
          <w:bCs w:val="0"/>
          <w:color w:val="000000" w:themeColor="text1"/>
          <w:sz w:val="28"/>
          <w:szCs w:val="28"/>
          <w14:textFill>
            <w14:solidFill>
              <w14:schemeClr w14:val="tx1"/>
            </w14:solidFill>
          </w14:textFill>
        </w:rPr>
        <w:t>环评批复</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污水接管证明</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一般固废处置协议</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危废</w:t>
      </w:r>
      <w:r>
        <w:rPr>
          <w:rFonts w:hint="eastAsia" w:ascii="Times New Roman" w:hAnsi="Times New Roman" w:eastAsia="宋体"/>
          <w:color w:val="000000" w:themeColor="text1"/>
          <w:sz w:val="28"/>
          <w:szCs w:val="28"/>
          <w:lang w:val="en-US" w:eastAsia="zh-CN"/>
          <w14:textFill>
            <w14:solidFill>
              <w14:schemeClr w14:val="tx1"/>
            </w14:solidFill>
          </w14:textFill>
        </w:rPr>
        <w:t>处置协议</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原辅料</w:t>
      </w:r>
      <w:r>
        <w:rPr>
          <w:rFonts w:hint="eastAsia" w:ascii="Times New Roman" w:hAnsi="Times New Roman" w:eastAsia="宋体"/>
          <w:color w:val="000000" w:themeColor="text1"/>
          <w:sz w:val="28"/>
          <w:szCs w:val="28"/>
          <w:lang w:val="en-US" w:eastAsia="zh-CN"/>
          <w14:textFill>
            <w14:solidFill>
              <w14:schemeClr w14:val="tx1"/>
            </w14:solidFill>
          </w14:textFill>
        </w:rPr>
        <w:t>MSDS</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公示截图</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专家意见</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验收意见</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签到表</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pPr>
      <w:r>
        <w:rPr>
          <w:rFonts w:hint="eastAsia" w:ascii="Times New Roman" w:hAnsi="Times New Roman" w:eastAsia="宋体"/>
          <w:color w:val="000000" w:themeColor="text1"/>
          <w:sz w:val="28"/>
          <w:szCs w:val="28"/>
          <w:lang w:eastAsia="zh-CN"/>
          <w14:textFill>
            <w14:solidFill>
              <w14:schemeClr w14:val="tx1"/>
            </w14:solidFill>
          </w14:textFill>
        </w:rPr>
        <w:t>其他需要说明的事项</w:t>
      </w:r>
    </w:p>
    <w:p>
      <w:pPr>
        <w:pStyle w:val="30"/>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olor w:val="000000" w:themeColor="text1"/>
          <w:sz w:val="28"/>
          <w:szCs w:val="28"/>
          <w:lang w:eastAsia="zh-CN"/>
          <w14:textFill>
            <w14:solidFill>
              <w14:schemeClr w14:val="tx1"/>
            </w14:solidFill>
          </w14:textFill>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equalWidth="0" w:num="2">
            <w:col w:w="3940" w:space="425"/>
            <w:col w:w="3940"/>
          </w:cols>
          <w:docGrid w:type="lines" w:linePitch="312" w:charSpace="0"/>
        </w:sectPr>
      </w:pPr>
      <w:r>
        <w:rPr>
          <w:rFonts w:hint="default" w:ascii="Times New Roman" w:hAnsi="Times New Roman" w:eastAsia="宋体"/>
          <w:color w:val="000000" w:themeColor="text1"/>
          <w:sz w:val="28"/>
          <w:szCs w:val="28"/>
          <w:lang w:eastAsia="zh-CN"/>
          <w14:textFill>
            <w14:solidFill>
              <w14:schemeClr w14:val="tx1"/>
            </w14:solidFill>
          </w14:textFill>
        </w:rPr>
        <w:t>检测报告</w:t>
      </w:r>
    </w:p>
    <w:p>
      <w:pPr>
        <w:spacing w:line="360" w:lineRule="auto"/>
        <w:outlineLvl w:val="0"/>
        <w:rPr>
          <w:rFonts w:ascii="Times New Roman" w:hAnsi="Times New Roman" w:eastAsia="宋体"/>
          <w:b/>
          <w:bCs/>
          <w:sz w:val="36"/>
          <w:szCs w:val="36"/>
        </w:rPr>
      </w:pPr>
      <w:bookmarkStart w:id="0" w:name="_Toc22107"/>
      <w:r>
        <w:rPr>
          <w:rFonts w:ascii="Times New Roman" w:hAnsi="Times New Roman" w:eastAsia="宋体"/>
          <w:b/>
          <w:bCs/>
          <w:sz w:val="36"/>
          <w:szCs w:val="36"/>
        </w:rPr>
        <w:t>表一 项目基本情况</w:t>
      </w:r>
      <w:bookmarkEnd w:id="0"/>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2384"/>
        <w:gridCol w:w="682"/>
        <w:gridCol w:w="257"/>
        <w:gridCol w:w="242"/>
        <w:gridCol w:w="1421"/>
        <w:gridCol w:w="1099"/>
        <w:gridCol w:w="252"/>
        <w:gridCol w:w="61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eastAsia="宋体" w:cs="Times New Roman"/>
                <w:sz w:val="24"/>
                <w:szCs w:val="24"/>
                <w:lang w:val="zh-CN"/>
              </w:rPr>
            </w:pPr>
            <w:r>
              <w:rPr>
                <w:rFonts w:hint="default" w:ascii="Times New Roman" w:eastAsia="宋体" w:cs="Times New Roman"/>
                <w:sz w:val="24"/>
                <w:szCs w:val="24"/>
                <w:lang w:val="zh-CN"/>
              </w:rPr>
              <w:t>建设项目名称</w:t>
            </w:r>
          </w:p>
        </w:tc>
        <w:tc>
          <w:tcPr>
            <w:tcW w:w="7929" w:type="dxa"/>
            <w:gridSpan w:val="9"/>
            <w:vAlign w:val="center"/>
          </w:tcPr>
          <w:p>
            <w:pPr>
              <w:widowControl/>
              <w:spacing w:line="240" w:lineRule="auto"/>
              <w:ind w:firstLine="0" w:firstLineChars="0"/>
              <w:jc w:val="center"/>
              <w:rPr>
                <w:rFonts w:hint="default" w:ascii="Times New Roman" w:hAnsi="Calibri" w:eastAsia="宋体" w:cs="Times New Roman"/>
                <w:kern w:val="2"/>
                <w:sz w:val="24"/>
                <w:szCs w:val="24"/>
                <w:lang w:val="zh-CN" w:eastAsia="zh-CN" w:bidi="ar-SA"/>
              </w:rPr>
            </w:pPr>
            <w:r>
              <w:rPr>
                <w:rFonts w:hint="default" w:ascii="Times New Roman" w:hAnsi="Calibri" w:eastAsia="宋体" w:cs="Times New Roman"/>
                <w:kern w:val="2"/>
                <w:sz w:val="24"/>
                <w:szCs w:val="24"/>
                <w:lang w:val="zh-CN" w:eastAsia="zh-CN" w:bidi="ar-SA"/>
              </w:rPr>
              <w:t>合肥万帮之星汽车销售服务有限公司改扩建项目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eastAsia="宋体" w:cs="Times New Roman"/>
                <w:sz w:val="24"/>
                <w:szCs w:val="24"/>
                <w:lang w:val="zh-CN"/>
              </w:rPr>
            </w:pPr>
            <w:r>
              <w:rPr>
                <w:rFonts w:hint="default" w:ascii="Times New Roman" w:eastAsia="宋体" w:cs="Times New Roman"/>
                <w:sz w:val="24"/>
                <w:szCs w:val="24"/>
                <w:lang w:val="zh-CN"/>
              </w:rPr>
              <w:t>建设单位名称</w:t>
            </w:r>
          </w:p>
        </w:tc>
        <w:tc>
          <w:tcPr>
            <w:tcW w:w="7929" w:type="dxa"/>
            <w:gridSpan w:val="9"/>
            <w:vAlign w:val="center"/>
          </w:tcPr>
          <w:p>
            <w:pPr>
              <w:spacing w:line="240" w:lineRule="auto"/>
              <w:ind w:firstLine="0" w:firstLineChars="0"/>
              <w:jc w:val="center"/>
              <w:rPr>
                <w:rFonts w:hint="default" w:ascii="Times New Roman" w:hAnsi="Calibri" w:eastAsia="宋体" w:cs="Times New Roman"/>
                <w:kern w:val="2"/>
                <w:sz w:val="24"/>
                <w:szCs w:val="24"/>
                <w:lang w:val="zh-CN" w:eastAsia="zh-CN" w:bidi="ar-SA"/>
              </w:rPr>
            </w:pPr>
            <w:r>
              <w:rPr>
                <w:rFonts w:hint="default" w:ascii="Times New Roman" w:hAnsi="Calibri" w:eastAsia="宋体" w:cs="Times New Roman"/>
                <w:kern w:val="2"/>
                <w:sz w:val="24"/>
                <w:szCs w:val="24"/>
                <w:lang w:val="zh-CN" w:eastAsia="zh-CN" w:bidi="ar-SA"/>
              </w:rPr>
              <w:t>合肥万帮之星汽车销售服务有限公司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建设项目性质</w:t>
            </w:r>
          </w:p>
        </w:tc>
        <w:tc>
          <w:tcPr>
            <w:tcW w:w="2384"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eastAsia" w:ascii="Times New Roman" w:hAnsi="Calibri" w:eastAsia="宋体" w:cs="Times New Roman"/>
                <w:snapToGrid/>
                <w:kern w:val="2"/>
                <w:sz w:val="24"/>
                <w:szCs w:val="24"/>
                <w:lang w:val="zh-CN" w:eastAsia="zh-CN" w:bidi="ar-SA"/>
              </w:rPr>
              <w:t>改扩建</w:t>
            </w:r>
          </w:p>
        </w:tc>
        <w:tc>
          <w:tcPr>
            <w:tcW w:w="2602" w:type="dxa"/>
            <w:gridSpan w:val="4"/>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行业类别及代码</w:t>
            </w:r>
          </w:p>
        </w:tc>
        <w:tc>
          <w:tcPr>
            <w:tcW w:w="2943" w:type="dxa"/>
            <w:gridSpan w:val="4"/>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O8</w:t>
            </w:r>
            <w:r>
              <w:rPr>
                <w:rFonts w:hint="eastAsia" w:ascii="Times New Roman" w:hAnsi="Calibri" w:eastAsia="宋体" w:cs="Times New Roman"/>
                <w:snapToGrid/>
                <w:kern w:val="2"/>
                <w:sz w:val="24"/>
                <w:szCs w:val="24"/>
                <w:lang w:val="zh-CN" w:eastAsia="zh-CN" w:bidi="ar-SA"/>
              </w:rPr>
              <w:t>1</w:t>
            </w:r>
            <w:r>
              <w:rPr>
                <w:rFonts w:hint="default" w:ascii="Times New Roman" w:hAnsi="Calibri" w:eastAsia="宋体" w:cs="Times New Roman"/>
                <w:snapToGrid/>
                <w:kern w:val="2"/>
                <w:sz w:val="24"/>
                <w:szCs w:val="24"/>
                <w:lang w:val="zh-CN" w:eastAsia="zh-CN" w:bidi="ar-SA"/>
              </w:rPr>
              <w:t xml:space="preserve">11 </w:t>
            </w:r>
            <w:r>
              <w:rPr>
                <w:rFonts w:hint="eastAsia" w:ascii="Times New Roman" w:hAnsi="Calibri" w:eastAsia="宋体" w:cs="Times New Roman"/>
                <w:snapToGrid/>
                <w:kern w:val="2"/>
                <w:sz w:val="24"/>
                <w:szCs w:val="24"/>
                <w:lang w:val="zh-CN" w:eastAsia="zh-CN" w:bidi="ar-SA"/>
              </w:rPr>
              <w:t>汽车修理与维护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法定代表人</w:t>
            </w:r>
          </w:p>
        </w:tc>
        <w:tc>
          <w:tcPr>
            <w:tcW w:w="2384"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魏蕤</w:t>
            </w:r>
          </w:p>
        </w:tc>
        <w:tc>
          <w:tcPr>
            <w:tcW w:w="2602" w:type="dxa"/>
            <w:gridSpan w:val="4"/>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联系人</w:t>
            </w:r>
          </w:p>
        </w:tc>
        <w:tc>
          <w:tcPr>
            <w:tcW w:w="2943" w:type="dxa"/>
            <w:gridSpan w:val="4"/>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李凌婕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联系电话</w:t>
            </w:r>
          </w:p>
        </w:tc>
        <w:tc>
          <w:tcPr>
            <w:tcW w:w="2384" w:type="dxa"/>
            <w:vAlign w:val="center"/>
          </w:tcPr>
          <w:p>
            <w:pPr>
              <w:pStyle w:val="2"/>
              <w:spacing w:line="360" w:lineRule="auto"/>
              <w:jc w:val="center"/>
              <w:rPr>
                <w:rFonts w:hint="default" w:ascii="Times New Roman" w:hAnsi="Calibri" w:eastAsia="宋体" w:cs="Times New Roman"/>
                <w:snapToGrid/>
                <w:kern w:val="2"/>
                <w:sz w:val="24"/>
                <w:szCs w:val="24"/>
                <w:lang w:val="en-US" w:eastAsia="zh-CN" w:bidi="ar-SA"/>
              </w:rPr>
            </w:pPr>
            <w:r>
              <w:rPr>
                <w:rFonts w:hint="default" w:ascii="Times New Roman" w:hAnsi="Calibri" w:eastAsia="宋体" w:cs="Times New Roman"/>
                <w:snapToGrid/>
                <w:kern w:val="2"/>
                <w:sz w:val="24"/>
                <w:szCs w:val="24"/>
                <w:lang w:val="zh-CN" w:eastAsia="zh-CN" w:bidi="ar-SA"/>
              </w:rPr>
              <w:t>18158861883</w:t>
            </w:r>
          </w:p>
        </w:tc>
        <w:tc>
          <w:tcPr>
            <w:tcW w:w="1181" w:type="dxa"/>
            <w:gridSpan w:val="3"/>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传真</w:t>
            </w:r>
          </w:p>
        </w:tc>
        <w:tc>
          <w:tcPr>
            <w:tcW w:w="1421"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w:t>
            </w:r>
          </w:p>
        </w:tc>
        <w:tc>
          <w:tcPr>
            <w:tcW w:w="1351" w:type="dxa"/>
            <w:gridSpan w:val="2"/>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邮政编码</w:t>
            </w:r>
          </w:p>
        </w:tc>
        <w:tc>
          <w:tcPr>
            <w:tcW w:w="1592" w:type="dxa"/>
            <w:gridSpan w:val="2"/>
            <w:vAlign w:val="center"/>
          </w:tcPr>
          <w:p>
            <w:pPr>
              <w:pStyle w:val="2"/>
              <w:spacing w:line="360" w:lineRule="auto"/>
              <w:jc w:val="center"/>
              <w:rPr>
                <w:rFonts w:hint="default" w:ascii="Times New Roman" w:hAnsi="Calibri" w:eastAsia="宋体" w:cs="Times New Roman"/>
                <w:snapToGrid/>
                <w:kern w:val="2"/>
                <w:sz w:val="24"/>
                <w:szCs w:val="24"/>
                <w:lang w:val="en-US" w:eastAsia="zh-CN" w:bidi="ar-SA"/>
              </w:rPr>
            </w:pPr>
            <w:r>
              <w:rPr>
                <w:rFonts w:hint="default" w:ascii="Times New Roman" w:hAnsi="Calibri" w:eastAsia="宋体" w:cs="Times New Roman"/>
                <w:snapToGrid/>
                <w:kern w:val="2"/>
                <w:sz w:val="24"/>
                <w:szCs w:val="24"/>
                <w:lang w:val="zh-CN" w:eastAsia="zh-CN" w:bidi="ar-SA"/>
              </w:rPr>
              <w:t>2300</w:t>
            </w:r>
            <w:r>
              <w:rPr>
                <w:rFonts w:hint="eastAsia" w:ascii="Times New Roman" w:hAnsi="Calibri" w:eastAsia="宋体" w:cs="Times New Roman"/>
                <w:snapToGrid/>
                <w:kern w:val="2"/>
                <w:sz w:val="24"/>
                <w:szCs w:val="24"/>
                <w:lang w:val="en-US" w:eastAsia="zh-CN" w:bidi="ar-S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建设地点</w:t>
            </w:r>
          </w:p>
        </w:tc>
        <w:tc>
          <w:tcPr>
            <w:tcW w:w="7929" w:type="dxa"/>
            <w:gridSpan w:val="9"/>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合肥市包河区长春街与车城支路交叉路口东北侧</w:t>
            </w:r>
          </w:p>
          <w:p>
            <w:pPr>
              <w:pStyle w:val="2"/>
              <w:spacing w:line="360" w:lineRule="auto"/>
              <w:jc w:val="center"/>
              <w:rPr>
                <w:rFonts w:hint="eastAsia"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（经</w:t>
            </w:r>
            <w:r>
              <w:rPr>
                <w:rFonts w:hint="eastAsia" w:ascii="Times New Roman" w:hAnsi="Calibri" w:eastAsia="宋体" w:cs="Times New Roman"/>
                <w:snapToGrid/>
                <w:kern w:val="2"/>
                <w:sz w:val="24"/>
                <w:szCs w:val="24"/>
                <w:lang w:val="zh-CN" w:eastAsia="zh-CN" w:bidi="ar-SA"/>
              </w:rPr>
              <w:t>度</w:t>
            </w:r>
            <w:r>
              <w:rPr>
                <w:rFonts w:hint="default" w:ascii="Times New Roman" w:hAnsi="Calibri" w:eastAsia="宋体" w:cs="Times New Roman"/>
                <w:snapToGrid/>
                <w:kern w:val="2"/>
                <w:sz w:val="24"/>
                <w:szCs w:val="24"/>
                <w:lang w:val="zh-CN" w:eastAsia="zh-CN" w:bidi="ar-SA"/>
              </w:rPr>
              <w:t>117.340835°，纬</w:t>
            </w:r>
            <w:r>
              <w:rPr>
                <w:rFonts w:hint="eastAsia" w:ascii="Times New Roman" w:hAnsi="Calibri" w:eastAsia="宋体" w:cs="Times New Roman"/>
                <w:snapToGrid/>
                <w:kern w:val="2"/>
                <w:sz w:val="24"/>
                <w:szCs w:val="24"/>
                <w:lang w:val="zh-CN" w:eastAsia="zh-CN" w:bidi="ar-SA"/>
              </w:rPr>
              <w:t>度</w:t>
            </w:r>
            <w:r>
              <w:rPr>
                <w:rFonts w:hint="default" w:ascii="Times New Roman" w:hAnsi="Calibri" w:eastAsia="宋体" w:cs="Times New Roman"/>
                <w:snapToGrid/>
                <w:kern w:val="2"/>
                <w:sz w:val="24"/>
                <w:szCs w:val="24"/>
                <w:lang w:val="zh-CN" w:eastAsia="zh-CN" w:bidi="ar-SA"/>
              </w:rPr>
              <w:t>31.800019°）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hint="default" w:ascii="Times New Roman" w:hAnsi="Calibri" w:eastAsia="宋体" w:cs="Times New Roman"/>
                <w:snapToGrid/>
                <w:kern w:val="2"/>
                <w:sz w:val="24"/>
                <w:szCs w:val="24"/>
                <w:lang w:val="zh-CN" w:eastAsia="zh-CN" w:bidi="ar-SA"/>
              </w:rPr>
            </w:pPr>
            <w:r>
              <w:rPr>
                <w:rFonts w:hint="default" w:ascii="Times New Roman" w:hAnsi="Calibri" w:eastAsia="宋体" w:cs="Times New Roman"/>
                <w:snapToGrid/>
                <w:kern w:val="2"/>
                <w:sz w:val="24"/>
                <w:szCs w:val="24"/>
                <w:lang w:val="zh-CN" w:eastAsia="zh-CN" w:bidi="ar-SA"/>
              </w:rPr>
              <w:t>立项审批部门</w:t>
            </w:r>
          </w:p>
        </w:tc>
        <w:tc>
          <w:tcPr>
            <w:tcW w:w="3323" w:type="dxa"/>
            <w:gridSpan w:val="3"/>
            <w:vAlign w:val="center"/>
          </w:tcPr>
          <w:p>
            <w:pPr>
              <w:pStyle w:val="2"/>
              <w:spacing w:line="360" w:lineRule="auto"/>
              <w:jc w:val="center"/>
              <w:rPr>
                <w:rFonts w:hint="eastAsia" w:ascii="Times New Roman" w:hAnsi="Calibri" w:eastAsia="宋体" w:cs="Times New Roman"/>
                <w:snapToGrid/>
                <w:kern w:val="2"/>
                <w:sz w:val="24"/>
                <w:szCs w:val="24"/>
                <w:lang w:val="zh-CN" w:eastAsia="zh-CN" w:bidi="ar-SA"/>
              </w:rPr>
            </w:pPr>
            <w:r>
              <w:rPr>
                <w:rFonts w:hint="eastAsia" w:ascii="Times New Roman" w:hAnsi="Calibri" w:eastAsia="宋体" w:cs="Times New Roman"/>
                <w:snapToGrid/>
                <w:kern w:val="2"/>
                <w:sz w:val="24"/>
                <w:szCs w:val="24"/>
                <w:lang w:val="en-US" w:eastAsia="zh-CN" w:bidi="ar-SA"/>
              </w:rPr>
              <w:t>/</w:t>
            </w:r>
          </w:p>
        </w:tc>
        <w:tc>
          <w:tcPr>
            <w:tcW w:w="1663" w:type="dxa"/>
            <w:gridSpan w:val="2"/>
            <w:vAlign w:val="center"/>
          </w:tcPr>
          <w:p>
            <w:pPr>
              <w:pStyle w:val="2"/>
              <w:spacing w:line="360" w:lineRule="auto"/>
              <w:jc w:val="center"/>
              <w:rPr>
                <w:rFonts w:hint="eastAsia" w:ascii="Times New Roman" w:hAnsi="Calibri" w:eastAsia="宋体" w:cs="Times New Roman"/>
                <w:snapToGrid/>
                <w:kern w:val="2"/>
                <w:sz w:val="24"/>
                <w:szCs w:val="24"/>
                <w:lang w:val="zh-CN" w:eastAsia="zh-CN" w:bidi="ar-SA"/>
              </w:rPr>
            </w:pPr>
            <w:r>
              <w:rPr>
                <w:rFonts w:hint="eastAsia" w:ascii="Times New Roman" w:hAnsi="Calibri" w:eastAsia="宋体" w:cs="Times New Roman"/>
                <w:snapToGrid/>
                <w:kern w:val="2"/>
                <w:sz w:val="24"/>
                <w:szCs w:val="24"/>
                <w:lang w:val="en-US" w:eastAsia="zh-CN" w:bidi="ar-SA"/>
              </w:rPr>
              <w:t>审批文号</w:t>
            </w:r>
          </w:p>
        </w:tc>
        <w:tc>
          <w:tcPr>
            <w:tcW w:w="2943" w:type="dxa"/>
            <w:gridSpan w:val="4"/>
            <w:vAlign w:val="center"/>
          </w:tcPr>
          <w:p>
            <w:pPr>
              <w:pStyle w:val="2"/>
              <w:spacing w:line="360" w:lineRule="auto"/>
              <w:jc w:val="center"/>
              <w:rPr>
                <w:rFonts w:hint="default" w:ascii="Times New Roman" w:hAnsi="Calibri" w:eastAsia="宋体" w:cs="Times New Roman"/>
                <w:snapToGrid/>
                <w:kern w:val="2"/>
                <w:sz w:val="24"/>
                <w:szCs w:val="24"/>
                <w:lang w:val="en-US" w:eastAsia="zh-CN" w:bidi="ar-SA"/>
              </w:rPr>
            </w:pPr>
            <w:r>
              <w:rPr>
                <w:rFonts w:hint="eastAsia" w:ascii="Times New Roman" w:hAnsi="Calibri" w:eastAsia="宋体" w:cs="Times New Roman"/>
                <w:snapToGrid/>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主要产品名称</w:t>
            </w:r>
          </w:p>
        </w:tc>
        <w:tc>
          <w:tcPr>
            <w:tcW w:w="7929" w:type="dxa"/>
            <w:gridSpan w:val="9"/>
            <w:vAlign w:val="center"/>
          </w:tcPr>
          <w:p>
            <w:pPr>
              <w:pStyle w:val="2"/>
              <w:spacing w:line="360" w:lineRule="auto"/>
              <w:jc w:val="center"/>
              <w:rPr>
                <w:rFonts w:hint="default" w:ascii="Times New Roman" w:eastAsia="宋体" w:cs="Times New Roman"/>
                <w:kern w:val="2"/>
                <w:sz w:val="24"/>
                <w:szCs w:val="24"/>
                <w:lang w:val="en-US" w:eastAsia="zh-CN" w:bidi="ar-SA"/>
              </w:rPr>
            </w:pPr>
            <w:r>
              <w:rPr>
                <w:rFonts w:hint="eastAsia" w:ascii="Times New Roman" w:cs="Times New Roman"/>
                <w:kern w:val="2"/>
                <w:sz w:val="24"/>
                <w:szCs w:val="24"/>
                <w:lang w:val="en-US" w:eastAsia="zh-CN" w:bidi="ar-SA"/>
              </w:rPr>
              <w:t>汽车维修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设计生产能力</w:t>
            </w:r>
          </w:p>
        </w:tc>
        <w:tc>
          <w:tcPr>
            <w:tcW w:w="7929" w:type="dxa"/>
            <w:gridSpan w:val="9"/>
            <w:vAlign w:val="center"/>
          </w:tcPr>
          <w:p>
            <w:pPr>
              <w:pStyle w:val="2"/>
              <w:spacing w:line="360" w:lineRule="auto"/>
              <w:jc w:val="center"/>
              <w:rPr>
                <w:rFonts w:hint="eastAsia" w:ascii="Times New Roman" w:cs="Times New Roman"/>
                <w:kern w:val="2"/>
                <w:sz w:val="24"/>
                <w:szCs w:val="24"/>
                <w:lang w:val="en-US" w:eastAsia="zh-CN" w:bidi="ar-SA"/>
              </w:rPr>
            </w:pPr>
            <w:r>
              <w:rPr>
                <w:rFonts w:hint="eastAsia" w:ascii="Times New Roman" w:cs="Times New Roman"/>
                <w:kern w:val="2"/>
                <w:sz w:val="24"/>
                <w:szCs w:val="24"/>
                <w:lang w:val="en-US" w:eastAsia="zh-CN" w:bidi="ar-SA"/>
              </w:rPr>
              <w:t>新增维修汽车2000辆/年，汽车喷漆400辆/年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实际生产能力</w:t>
            </w:r>
          </w:p>
        </w:tc>
        <w:tc>
          <w:tcPr>
            <w:tcW w:w="7929" w:type="dxa"/>
            <w:gridSpan w:val="9"/>
            <w:vAlign w:val="center"/>
          </w:tcPr>
          <w:p>
            <w:pPr>
              <w:pStyle w:val="2"/>
              <w:spacing w:line="360" w:lineRule="auto"/>
              <w:jc w:val="center"/>
              <w:rPr>
                <w:rFonts w:hint="eastAsia" w:ascii="Times New Roman" w:cs="Times New Roman"/>
                <w:kern w:val="2"/>
                <w:sz w:val="24"/>
                <w:szCs w:val="24"/>
                <w:lang w:val="zh-CN" w:eastAsia="zh-CN" w:bidi="ar-SA"/>
              </w:rPr>
            </w:pPr>
            <w:r>
              <w:rPr>
                <w:rFonts w:hint="eastAsia" w:ascii="Times New Roman" w:cs="Times New Roman"/>
                <w:kern w:val="2"/>
                <w:sz w:val="24"/>
                <w:szCs w:val="24"/>
                <w:lang w:val="en-US" w:eastAsia="zh-CN" w:bidi="ar-SA"/>
              </w:rPr>
              <w:t>全厂可实现维修汽车3000辆/年，汽车喷漆400辆/年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建设项目</w:t>
            </w:r>
          </w:p>
          <w:p>
            <w:pPr>
              <w:pStyle w:val="2"/>
              <w:spacing w:line="360" w:lineRule="auto"/>
              <w:jc w:val="center"/>
              <w:rPr>
                <w:rFonts w:ascii="Times New Roman" w:eastAsia="宋体" w:cs="Times New Roman"/>
                <w:sz w:val="24"/>
                <w:szCs w:val="24"/>
                <w:lang w:val="zh-CN"/>
              </w:rPr>
            </w:pPr>
            <w:r>
              <w:rPr>
                <w:rFonts w:ascii="Times New Roman" w:eastAsia="宋体" w:cs="Times New Roman"/>
                <w:sz w:val="24"/>
                <w:szCs w:val="24"/>
                <w:lang w:val="zh-CN"/>
              </w:rPr>
              <w:t>环评时间</w:t>
            </w:r>
          </w:p>
        </w:tc>
        <w:tc>
          <w:tcPr>
            <w:tcW w:w="3066" w:type="dxa"/>
            <w:gridSpan w:val="2"/>
            <w:vAlign w:val="center"/>
          </w:tcPr>
          <w:p>
            <w:pPr>
              <w:pStyle w:val="2"/>
              <w:spacing w:line="360" w:lineRule="auto"/>
              <w:jc w:val="center"/>
              <w:rPr>
                <w:rFonts w:hint="default" w:ascii="Times New Roman" w:cs="Times New Roman"/>
                <w:kern w:val="2"/>
                <w:sz w:val="24"/>
                <w:szCs w:val="24"/>
                <w:lang w:val="en-US" w:eastAsia="zh-CN" w:bidi="ar-SA"/>
              </w:rPr>
            </w:pPr>
            <w:r>
              <w:rPr>
                <w:rFonts w:hint="eastAsia" w:ascii="Times New Roman" w:cs="Times New Roman"/>
                <w:kern w:val="2"/>
                <w:sz w:val="24"/>
                <w:szCs w:val="24"/>
                <w:lang w:val="zh-CN" w:eastAsia="zh-CN" w:bidi="ar-SA"/>
              </w:rPr>
              <w:t>20</w:t>
            </w:r>
            <w:r>
              <w:rPr>
                <w:rFonts w:hint="eastAsia" w:ascii="Times New Roman" w:cs="Times New Roman"/>
                <w:kern w:val="2"/>
                <w:sz w:val="24"/>
                <w:szCs w:val="24"/>
                <w:lang w:val="en-US" w:eastAsia="zh-CN" w:bidi="ar-SA"/>
              </w:rPr>
              <w:t>20.09</w:t>
            </w:r>
          </w:p>
        </w:tc>
        <w:tc>
          <w:tcPr>
            <w:tcW w:w="1920" w:type="dxa"/>
            <w:gridSpan w:val="3"/>
            <w:vAlign w:val="center"/>
          </w:tcPr>
          <w:p>
            <w:pPr>
              <w:pStyle w:val="2"/>
              <w:spacing w:line="360" w:lineRule="auto"/>
              <w:jc w:val="center"/>
              <w:rPr>
                <w:rFonts w:hint="eastAsia" w:ascii="Times New Roman" w:cs="Times New Roman"/>
                <w:kern w:val="2"/>
                <w:sz w:val="24"/>
                <w:szCs w:val="24"/>
                <w:lang w:val="zh-CN" w:eastAsia="zh-CN" w:bidi="ar-SA"/>
              </w:rPr>
            </w:pPr>
            <w:r>
              <w:rPr>
                <w:rFonts w:hint="eastAsia" w:ascii="Times New Roman" w:cs="Times New Roman"/>
                <w:kern w:val="2"/>
                <w:sz w:val="24"/>
                <w:szCs w:val="24"/>
                <w:lang w:val="zh-CN" w:eastAsia="zh-CN" w:bidi="ar-SA"/>
              </w:rPr>
              <w:t>开工建设时间</w:t>
            </w:r>
          </w:p>
        </w:tc>
        <w:tc>
          <w:tcPr>
            <w:tcW w:w="2943" w:type="dxa"/>
            <w:gridSpan w:val="4"/>
            <w:vAlign w:val="center"/>
          </w:tcPr>
          <w:p>
            <w:pPr>
              <w:pStyle w:val="2"/>
              <w:spacing w:line="360" w:lineRule="auto"/>
              <w:jc w:val="center"/>
              <w:rPr>
                <w:rFonts w:hint="default" w:ascii="Times New Roman" w:cs="Times New Roman"/>
                <w:kern w:val="2"/>
                <w:sz w:val="24"/>
                <w:szCs w:val="24"/>
                <w:lang w:val="en-US" w:eastAsia="zh-CN" w:bidi="ar-SA"/>
              </w:rPr>
            </w:pPr>
            <w:r>
              <w:rPr>
                <w:rFonts w:hint="eastAsia" w:ascii="Times New Roman" w:cs="Times New Roman"/>
                <w:kern w:val="2"/>
                <w:sz w:val="24"/>
                <w:szCs w:val="24"/>
                <w:lang w:val="en-US" w:eastAsia="zh-CN" w:bidi="ar-SA"/>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调试时间</w:t>
            </w:r>
          </w:p>
        </w:tc>
        <w:tc>
          <w:tcPr>
            <w:tcW w:w="3066" w:type="dxa"/>
            <w:gridSpan w:val="2"/>
            <w:vAlign w:val="center"/>
          </w:tcPr>
          <w:p>
            <w:pPr>
              <w:pStyle w:val="2"/>
              <w:spacing w:line="360" w:lineRule="auto"/>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2021.01</w:t>
            </w:r>
          </w:p>
        </w:tc>
        <w:tc>
          <w:tcPr>
            <w:tcW w:w="1920" w:type="dxa"/>
            <w:gridSpan w:val="3"/>
            <w:vAlign w:val="center"/>
          </w:tcPr>
          <w:p>
            <w:pPr>
              <w:pStyle w:val="2"/>
              <w:spacing w:line="360" w:lineRule="auto"/>
              <w:jc w:val="center"/>
              <w:rPr>
                <w:rFonts w:ascii="Times New Roman" w:hAnsi="Times New Roman"/>
                <w:sz w:val="24"/>
                <w:szCs w:val="24"/>
              </w:rPr>
            </w:pPr>
            <w:r>
              <w:rPr>
                <w:rFonts w:ascii="Times New Roman" w:hAnsi="Times New Roman"/>
                <w:sz w:val="24"/>
                <w:szCs w:val="24"/>
              </w:rPr>
              <w:t>验收现场</w:t>
            </w:r>
          </w:p>
          <w:p>
            <w:pPr>
              <w:pStyle w:val="2"/>
              <w:spacing w:line="360" w:lineRule="auto"/>
              <w:jc w:val="center"/>
              <w:rPr>
                <w:rFonts w:ascii="Times New Roman" w:hAnsi="Times New Roman"/>
                <w:sz w:val="24"/>
                <w:szCs w:val="24"/>
              </w:rPr>
            </w:pPr>
            <w:r>
              <w:rPr>
                <w:rFonts w:ascii="Times New Roman" w:hAnsi="Times New Roman"/>
                <w:sz w:val="24"/>
                <w:szCs w:val="24"/>
              </w:rPr>
              <w:t>监测时间</w:t>
            </w:r>
          </w:p>
        </w:tc>
        <w:tc>
          <w:tcPr>
            <w:tcW w:w="2943" w:type="dxa"/>
            <w:gridSpan w:val="4"/>
            <w:vAlign w:val="center"/>
          </w:tcPr>
          <w:p>
            <w:pPr>
              <w:pStyle w:val="2"/>
              <w:spacing w:line="360" w:lineRule="auto"/>
              <w:jc w:val="center"/>
              <w:rPr>
                <w:rFonts w:hint="default" w:ascii="Times New Roman" w:hAnsi="Times New Roman" w:eastAsia="宋体"/>
                <w:sz w:val="24"/>
                <w:szCs w:val="24"/>
                <w:lang w:val="en-US" w:eastAsia="zh-CN"/>
              </w:rPr>
            </w:pPr>
            <w:r>
              <w:rPr>
                <w:rFonts w:hint="eastAsia" w:ascii="Times New Roman" w:hAnsi="Times New Roman"/>
                <w:color w:val="auto"/>
                <w:sz w:val="24"/>
                <w:szCs w:val="24"/>
              </w:rPr>
              <w:t>20</w:t>
            </w:r>
            <w:r>
              <w:rPr>
                <w:rFonts w:hint="eastAsia" w:ascii="Times New Roman" w:hAnsi="Times New Roman"/>
                <w:color w:val="auto"/>
                <w:sz w:val="24"/>
                <w:szCs w:val="24"/>
                <w:lang w:val="en-US" w:eastAsia="zh-CN"/>
              </w:rPr>
              <w:t>21</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01.15</w:t>
            </w:r>
            <w:r>
              <w:rPr>
                <w:rFonts w:hint="eastAsia" w:ascii="Times New Roman" w:hAnsi="Times New Roman"/>
                <w:color w:val="auto"/>
                <w:sz w:val="24"/>
                <w:szCs w:val="24"/>
              </w:rPr>
              <w:t>-</w:t>
            </w:r>
            <w:r>
              <w:rPr>
                <w:rFonts w:hint="eastAsia" w:ascii="Times New Roman" w:hAnsi="Times New Roman"/>
                <w:color w:val="auto"/>
                <w:sz w:val="24"/>
                <w:szCs w:val="24"/>
                <w:lang w:val="en-US" w:eastAsia="zh-CN"/>
              </w:rPr>
              <w:t>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环评报告表</w:t>
            </w:r>
          </w:p>
          <w:p>
            <w:pPr>
              <w:pStyle w:val="2"/>
              <w:spacing w:line="360" w:lineRule="auto"/>
              <w:jc w:val="center"/>
              <w:rPr>
                <w:rFonts w:ascii="Times New Roman" w:hAnsi="Times New Roman"/>
                <w:sz w:val="24"/>
                <w:szCs w:val="24"/>
              </w:rPr>
            </w:pPr>
            <w:r>
              <w:rPr>
                <w:rFonts w:ascii="Times New Roman" w:hAnsi="Times New Roman"/>
                <w:sz w:val="24"/>
                <w:szCs w:val="24"/>
              </w:rPr>
              <w:t>审批部门</w:t>
            </w:r>
          </w:p>
        </w:tc>
        <w:tc>
          <w:tcPr>
            <w:tcW w:w="3066" w:type="dxa"/>
            <w:gridSpan w:val="2"/>
            <w:vAlign w:val="center"/>
          </w:tcPr>
          <w:p>
            <w:pPr>
              <w:pStyle w:val="2"/>
              <w:spacing w:line="360" w:lineRule="auto"/>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合肥市包河区</w:t>
            </w:r>
          </w:p>
          <w:p>
            <w:pPr>
              <w:pStyle w:val="2"/>
              <w:spacing w:line="360" w:lineRule="auto"/>
              <w:jc w:val="center"/>
              <w:rPr>
                <w:rFonts w:hint="eastAsia" w:ascii="Times New Roman" w:hAnsi="Times New Roman" w:eastAsia="宋体"/>
                <w:sz w:val="24"/>
                <w:szCs w:val="24"/>
                <w:lang w:val="en-US" w:eastAsia="zh-CN"/>
              </w:rPr>
            </w:pPr>
            <w:r>
              <w:rPr>
                <w:rFonts w:hint="eastAsia" w:ascii="Times New Roman" w:hAnsi="Times New Roman"/>
                <w:color w:val="auto"/>
                <w:sz w:val="24"/>
                <w:szCs w:val="24"/>
                <w:lang w:val="en-US" w:eastAsia="zh-CN"/>
              </w:rPr>
              <w:t>生态环境分局</w:t>
            </w:r>
          </w:p>
        </w:tc>
        <w:tc>
          <w:tcPr>
            <w:tcW w:w="1920" w:type="dxa"/>
            <w:gridSpan w:val="3"/>
            <w:vAlign w:val="center"/>
          </w:tcPr>
          <w:p>
            <w:pPr>
              <w:pStyle w:val="2"/>
              <w:spacing w:line="360" w:lineRule="auto"/>
              <w:jc w:val="center"/>
              <w:rPr>
                <w:rFonts w:ascii="Times New Roman" w:hAnsi="Times New Roman"/>
                <w:sz w:val="24"/>
                <w:szCs w:val="24"/>
              </w:rPr>
            </w:pPr>
            <w:r>
              <w:rPr>
                <w:rFonts w:ascii="Times New Roman" w:hAnsi="Times New Roman"/>
                <w:sz w:val="24"/>
                <w:szCs w:val="24"/>
              </w:rPr>
              <w:t>环评报告表</w:t>
            </w:r>
          </w:p>
          <w:p>
            <w:pPr>
              <w:pStyle w:val="2"/>
              <w:spacing w:line="360" w:lineRule="auto"/>
              <w:jc w:val="center"/>
              <w:rPr>
                <w:rFonts w:ascii="Times New Roman" w:hAnsi="Times New Roman"/>
                <w:sz w:val="24"/>
                <w:szCs w:val="24"/>
              </w:rPr>
            </w:pPr>
            <w:r>
              <w:rPr>
                <w:rFonts w:ascii="Times New Roman" w:hAnsi="Times New Roman"/>
                <w:sz w:val="24"/>
                <w:szCs w:val="24"/>
              </w:rPr>
              <w:t>编制单位</w:t>
            </w:r>
          </w:p>
        </w:tc>
        <w:tc>
          <w:tcPr>
            <w:tcW w:w="2943" w:type="dxa"/>
            <w:gridSpan w:val="4"/>
            <w:vAlign w:val="center"/>
          </w:tcPr>
          <w:p>
            <w:pPr>
              <w:pStyle w:val="2"/>
              <w:spacing w:line="360" w:lineRule="auto"/>
              <w:jc w:val="center"/>
              <w:rPr>
                <w:rFonts w:ascii="Times New Roman"/>
                <w:color w:val="000000"/>
                <w:sz w:val="24"/>
              </w:rPr>
            </w:pPr>
            <w:r>
              <w:rPr>
                <w:rFonts w:ascii="Times New Roman"/>
                <w:color w:val="000000"/>
                <w:sz w:val="24"/>
              </w:rPr>
              <w:t>安徽沄湍环境科技</w:t>
            </w:r>
          </w:p>
          <w:p>
            <w:pPr>
              <w:pStyle w:val="2"/>
              <w:spacing w:line="360" w:lineRule="auto"/>
              <w:jc w:val="center"/>
              <w:rPr>
                <w:rFonts w:hint="eastAsia" w:ascii="Times New Roman" w:hAnsi="Times New Roman" w:eastAsia="宋体"/>
                <w:sz w:val="24"/>
                <w:szCs w:val="24"/>
                <w:lang w:eastAsia="zh-CN"/>
              </w:rPr>
            </w:pPr>
            <w:r>
              <w:rPr>
                <w:rFonts w:ascii="Times New Roman"/>
                <w:color w:val="000000"/>
                <w:sz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环保设施</w:t>
            </w:r>
          </w:p>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设计单位</w:t>
            </w:r>
          </w:p>
        </w:tc>
        <w:tc>
          <w:tcPr>
            <w:tcW w:w="3066" w:type="dxa"/>
            <w:gridSpan w:val="2"/>
            <w:vAlign w:val="center"/>
          </w:tcPr>
          <w:p>
            <w:pPr>
              <w:pStyle w:val="2"/>
              <w:spacing w:line="360" w:lineRule="auto"/>
              <w:jc w:val="center"/>
              <w:rPr>
                <w:rFonts w:hint="eastAsia" w:ascii="Times New Roman"/>
                <w:color w:val="000000"/>
                <w:sz w:val="24"/>
                <w:lang w:val="en-US" w:eastAsia="zh-CN"/>
              </w:rPr>
            </w:pPr>
            <w:r>
              <w:rPr>
                <w:rFonts w:hint="eastAsia" w:ascii="Times New Roman"/>
                <w:color w:val="000000"/>
                <w:sz w:val="24"/>
                <w:lang w:val="en-US" w:eastAsia="zh-CN"/>
              </w:rPr>
              <w:t>安徽初为环保科技</w:t>
            </w:r>
          </w:p>
          <w:p>
            <w:pPr>
              <w:pStyle w:val="2"/>
              <w:spacing w:line="360" w:lineRule="auto"/>
              <w:jc w:val="center"/>
              <w:rPr>
                <w:rFonts w:hint="eastAsia" w:ascii="Times New Roman"/>
                <w:color w:val="000000"/>
                <w:sz w:val="24"/>
                <w:lang w:eastAsia="zh-CN"/>
              </w:rPr>
            </w:pPr>
            <w:r>
              <w:rPr>
                <w:rFonts w:hint="default" w:ascii="Times New Roman"/>
                <w:color w:val="000000"/>
                <w:sz w:val="24"/>
                <w:lang w:val="en-US" w:eastAsia="zh-CN"/>
              </w:rPr>
              <w:t>有限</w:t>
            </w:r>
            <w:r>
              <w:rPr>
                <w:rFonts w:hint="eastAsia" w:ascii="Times New Roman"/>
                <w:color w:val="000000"/>
                <w:sz w:val="24"/>
                <w:lang w:val="en-US" w:eastAsia="zh-CN"/>
              </w:rPr>
              <w:t>公司</w:t>
            </w:r>
          </w:p>
        </w:tc>
        <w:tc>
          <w:tcPr>
            <w:tcW w:w="1920" w:type="dxa"/>
            <w:gridSpan w:val="3"/>
            <w:vAlign w:val="center"/>
          </w:tcPr>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环保设施</w:t>
            </w:r>
          </w:p>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施工单位</w:t>
            </w:r>
          </w:p>
        </w:tc>
        <w:tc>
          <w:tcPr>
            <w:tcW w:w="2943" w:type="dxa"/>
            <w:gridSpan w:val="4"/>
            <w:vAlign w:val="center"/>
          </w:tcPr>
          <w:p>
            <w:pPr>
              <w:pStyle w:val="2"/>
              <w:spacing w:line="360" w:lineRule="auto"/>
              <w:jc w:val="center"/>
              <w:rPr>
                <w:rFonts w:hint="eastAsia" w:ascii="Times New Roman"/>
                <w:color w:val="000000"/>
                <w:sz w:val="24"/>
                <w:lang w:val="en-US" w:eastAsia="zh-CN"/>
              </w:rPr>
            </w:pPr>
            <w:r>
              <w:rPr>
                <w:rFonts w:hint="eastAsia" w:ascii="Times New Roman"/>
                <w:color w:val="000000"/>
                <w:sz w:val="24"/>
                <w:lang w:val="en-US" w:eastAsia="zh-CN"/>
              </w:rPr>
              <w:t>安徽初为环保科技</w:t>
            </w:r>
          </w:p>
          <w:p>
            <w:pPr>
              <w:pStyle w:val="2"/>
              <w:spacing w:line="360" w:lineRule="auto"/>
              <w:jc w:val="center"/>
              <w:rPr>
                <w:rFonts w:ascii="Times New Roman" w:hAnsi="Times New Roman"/>
                <w:color w:val="auto"/>
                <w:sz w:val="24"/>
                <w:szCs w:val="24"/>
              </w:rPr>
            </w:pPr>
            <w:r>
              <w:rPr>
                <w:rFonts w:hint="default" w:ascii="Times New Roman"/>
                <w:color w:val="000000"/>
                <w:sz w:val="24"/>
                <w:lang w:val="en-US" w:eastAsia="zh-CN"/>
              </w:rPr>
              <w:t>有限</w:t>
            </w:r>
            <w:r>
              <w:rPr>
                <w:rFonts w:hint="eastAsia" w:ascii="Times New Roman"/>
                <w:color w:val="000000"/>
                <w:sz w:val="24"/>
                <w:lang w:val="en-US"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投资总概算</w:t>
            </w:r>
          </w:p>
        </w:tc>
        <w:tc>
          <w:tcPr>
            <w:tcW w:w="3066" w:type="dxa"/>
            <w:gridSpan w:val="2"/>
            <w:vAlign w:val="center"/>
          </w:tcPr>
          <w:p>
            <w:pPr>
              <w:pStyle w:val="2"/>
              <w:spacing w:line="360" w:lineRule="auto"/>
              <w:jc w:val="center"/>
              <w:rPr>
                <w:rFonts w:hint="eastAsia" w:ascii="Times New Roman"/>
                <w:color w:val="000000"/>
                <w:sz w:val="24"/>
                <w:lang w:val="en-US" w:eastAsia="zh-CN"/>
              </w:rPr>
            </w:pPr>
            <w:r>
              <w:rPr>
                <w:rFonts w:hint="eastAsia" w:ascii="Times New Roman"/>
                <w:color w:val="000000"/>
                <w:sz w:val="24"/>
                <w:lang w:val="en-US" w:eastAsia="zh-CN"/>
              </w:rPr>
              <w:t>500万元</w:t>
            </w:r>
          </w:p>
        </w:tc>
        <w:tc>
          <w:tcPr>
            <w:tcW w:w="1920" w:type="dxa"/>
            <w:gridSpan w:val="3"/>
            <w:vAlign w:val="center"/>
          </w:tcPr>
          <w:p>
            <w:pPr>
              <w:pStyle w:val="2"/>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环保投资总概算</w:t>
            </w:r>
          </w:p>
        </w:tc>
        <w:tc>
          <w:tcPr>
            <w:tcW w:w="1099" w:type="dxa"/>
            <w:vAlign w:val="center"/>
          </w:tcPr>
          <w:p>
            <w:pPr>
              <w:pStyle w:val="2"/>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26</w:t>
            </w:r>
            <w:r>
              <w:rPr>
                <w:rFonts w:hint="eastAsia" w:ascii="Times New Roman" w:hAnsi="Times New Roman" w:eastAsia="宋体"/>
                <w:color w:val="auto"/>
                <w:sz w:val="24"/>
                <w:szCs w:val="24"/>
                <w:lang w:val="en-US" w:eastAsia="zh-CN"/>
              </w:rPr>
              <w:t>万元</w:t>
            </w:r>
          </w:p>
        </w:tc>
        <w:tc>
          <w:tcPr>
            <w:tcW w:w="868" w:type="dxa"/>
            <w:gridSpan w:val="2"/>
            <w:vAlign w:val="center"/>
          </w:tcPr>
          <w:p>
            <w:pPr>
              <w:pStyle w:val="2"/>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比例</w:t>
            </w:r>
          </w:p>
        </w:tc>
        <w:tc>
          <w:tcPr>
            <w:tcW w:w="976" w:type="dxa"/>
            <w:vAlign w:val="center"/>
          </w:tcPr>
          <w:p>
            <w:pPr>
              <w:pStyle w:val="2"/>
              <w:spacing w:line="360" w:lineRule="auto"/>
              <w:jc w:val="center"/>
              <w:rPr>
                <w:rFonts w:hint="eastAsia"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5.2</w:t>
            </w:r>
            <w:r>
              <w:rPr>
                <w:rFonts w:hint="eastAsia" w:ascii="Times New Roman" w:hAnsi="Times New Roman" w:eastAsia="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color w:val="auto"/>
                <w:sz w:val="24"/>
                <w:szCs w:val="24"/>
              </w:rPr>
            </w:pPr>
            <w:r>
              <w:rPr>
                <w:rFonts w:ascii="Times New Roman" w:hAnsi="Times New Roman"/>
                <w:color w:val="auto"/>
                <w:sz w:val="24"/>
                <w:szCs w:val="24"/>
              </w:rPr>
              <w:t>实际总概算</w:t>
            </w:r>
          </w:p>
        </w:tc>
        <w:tc>
          <w:tcPr>
            <w:tcW w:w="3066" w:type="dxa"/>
            <w:gridSpan w:val="2"/>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500</w:t>
            </w:r>
            <w:r>
              <w:rPr>
                <w:rFonts w:hint="eastAsia" w:ascii="Times New Roman" w:hAnsi="Times New Roman" w:eastAsia="宋体" w:cs="Times New Roman"/>
                <w:color w:val="auto"/>
                <w:sz w:val="24"/>
                <w:szCs w:val="24"/>
                <w:lang w:val="en-US" w:eastAsia="zh-CN"/>
              </w:rPr>
              <w:t>万元</w:t>
            </w:r>
          </w:p>
        </w:tc>
        <w:tc>
          <w:tcPr>
            <w:tcW w:w="1920" w:type="dxa"/>
            <w:gridSpan w:val="3"/>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实际环保投资</w:t>
            </w:r>
          </w:p>
        </w:tc>
        <w:tc>
          <w:tcPr>
            <w:tcW w:w="1099" w:type="dxa"/>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26</w:t>
            </w:r>
            <w:r>
              <w:rPr>
                <w:rFonts w:hint="eastAsia" w:ascii="Times New Roman" w:hAnsi="Times New Roman" w:eastAsia="宋体" w:cs="Times New Roman"/>
                <w:color w:val="auto"/>
                <w:sz w:val="24"/>
                <w:szCs w:val="24"/>
                <w:lang w:val="en-US" w:eastAsia="zh-CN"/>
              </w:rPr>
              <w:t>万元</w:t>
            </w:r>
          </w:p>
        </w:tc>
        <w:tc>
          <w:tcPr>
            <w:tcW w:w="868" w:type="dxa"/>
            <w:gridSpan w:val="2"/>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比例</w:t>
            </w:r>
          </w:p>
        </w:tc>
        <w:tc>
          <w:tcPr>
            <w:tcW w:w="976" w:type="dxa"/>
            <w:vAlign w:val="center"/>
          </w:tcPr>
          <w:p>
            <w:pPr>
              <w:pStyle w:val="2"/>
              <w:spacing w:line="360" w:lineRule="auto"/>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5.2</w:t>
            </w:r>
            <w:r>
              <w:rPr>
                <w:rFonts w:hint="eastAsia" w:ascii="Times New Roman" w:hAnsi="Times New Roman" w:eastAsia="宋体"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hint="eastAsia" w:ascii="Times New Roman" w:hAnsi="Times New Roman"/>
                <w:sz w:val="24"/>
                <w:szCs w:val="24"/>
              </w:rPr>
              <w:t>项目由来</w:t>
            </w:r>
          </w:p>
        </w:tc>
        <w:tc>
          <w:tcPr>
            <w:tcW w:w="7929" w:type="dxa"/>
            <w:gridSpan w:val="9"/>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2"/>
                <w:sz w:val="24"/>
                <w:szCs w:val="22"/>
                <w:lang w:val="en-US" w:eastAsia="zh-CN" w:bidi="ar-SA"/>
              </w:rPr>
            </w:pPr>
            <w:r>
              <w:rPr>
                <w:rFonts w:hint="eastAsia" w:ascii="Times New Roman" w:hAnsi="Times New Roman" w:cs="Times New Roman"/>
                <w:color w:val="auto"/>
                <w:kern w:val="2"/>
                <w:sz w:val="24"/>
                <w:szCs w:val="22"/>
                <w:lang w:val="en-US" w:eastAsia="zh-CN" w:bidi="ar-SA"/>
              </w:rPr>
              <w:t>合肥万帮之星汽车销售服务有限公司主要从事汽车及配件、汽车用品、轮胎、日用百货销售、汽车信息咨询及技术开发、转让、汽车租赁、二手车销售、停车场管理、机动车维修经营。合肥万帮之星汽车销售服务有限公司于2016年11月2日委托安徽显闰环境工程有限公司编制了“合肥万帮之星汽车销售服务中心项目环境影响报告表”。2016年11月30日，原合肥市环境保护局出具了“关于合肥万帮之星汽车销售服务中心项目环境影响报告表的审批意见”，环建审[2016]132号。2019年7月9日，原合肥市包河区环境保护局出具了“关于合肥万帮之星汽车销售服务中心项目固体废物污染防治设施的竣工验收意见”，包环验审[2019]050号，现已建成投入运营。</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2"/>
                <w:lang w:val="zh-CN" w:eastAsia="zh-CN" w:bidi="ar-SA"/>
              </w:rPr>
            </w:pPr>
            <w:r>
              <w:rPr>
                <w:rFonts w:hint="eastAsia" w:ascii="Times New Roman" w:hAnsi="Times New Roman" w:cs="Times New Roman"/>
                <w:color w:val="auto"/>
                <w:kern w:val="2"/>
                <w:sz w:val="24"/>
                <w:szCs w:val="22"/>
                <w:lang w:val="en-US" w:eastAsia="zh-CN" w:bidi="ar-SA"/>
              </w:rPr>
              <w:t>为适应市场发展，公司投资500万元，对现有项目进行改扩建，通过增加专业维修保养设施，新增喷漆生产工艺，可达到</w:t>
            </w:r>
            <w:r>
              <w:rPr>
                <w:rFonts w:hint="eastAsia" w:ascii="Times New Roman" w:cs="Times New Roman"/>
                <w:kern w:val="2"/>
                <w:sz w:val="24"/>
                <w:szCs w:val="24"/>
                <w:lang w:val="en-US" w:eastAsia="zh-CN" w:bidi="ar-SA"/>
              </w:rPr>
              <w:t>新增维修汽车2000辆/年，汽车喷漆400辆/年</w:t>
            </w:r>
            <w:r>
              <w:rPr>
                <w:rFonts w:hint="eastAsia" w:ascii="Times New Roman" w:hAnsi="Times New Roman" w:cs="Times New Roman"/>
                <w:color w:val="auto"/>
                <w:kern w:val="2"/>
                <w:sz w:val="24"/>
                <w:szCs w:val="22"/>
                <w:lang w:val="en-US" w:eastAsia="zh-CN" w:bidi="ar-SA"/>
              </w:rPr>
              <w:t>；全厂可实现维修汽车3000辆/年，汽车喷漆400辆/年的生产能力。</w:t>
            </w:r>
            <w:r>
              <w:rPr>
                <w:rFonts w:hint="eastAsia" w:ascii="Times New Roman" w:hAnsi="Times New Roman" w:eastAsia="宋体" w:cs="Times New Roman"/>
                <w:color w:val="auto"/>
                <w:kern w:val="2"/>
                <w:sz w:val="24"/>
                <w:szCs w:val="22"/>
                <w:lang w:val="en-US" w:eastAsia="zh-CN" w:bidi="ar-SA"/>
              </w:rPr>
              <w:t>20</w:t>
            </w:r>
            <w:r>
              <w:rPr>
                <w:rFonts w:hint="eastAsia" w:ascii="Times New Roman" w:hAnsi="Times New Roman" w:cs="Times New Roman"/>
                <w:color w:val="auto"/>
                <w:kern w:val="2"/>
                <w:sz w:val="24"/>
                <w:szCs w:val="22"/>
                <w:lang w:val="en-US" w:eastAsia="zh-CN" w:bidi="ar-SA"/>
              </w:rPr>
              <w:t>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09月20日委托</w:t>
            </w:r>
            <w:r>
              <w:rPr>
                <w:rFonts w:ascii="Times New Roman"/>
                <w:color w:val="000000"/>
                <w:sz w:val="24"/>
              </w:rPr>
              <w:t>安徽沄湍环境科技有限公司</w:t>
            </w:r>
            <w:r>
              <w:rPr>
                <w:rFonts w:hint="eastAsia" w:ascii="Times New Roman" w:hAnsi="Times New Roman" w:eastAsia="宋体" w:cs="Times New Roman"/>
                <w:kern w:val="2"/>
                <w:sz w:val="24"/>
                <w:szCs w:val="22"/>
                <w:lang w:val="en-US" w:eastAsia="zh-CN" w:bidi="ar-SA"/>
              </w:rPr>
              <w:t>编制《</w:t>
            </w:r>
            <w:r>
              <w:rPr>
                <w:rFonts w:hint="default" w:ascii="Times New Roman" w:hAnsi="Calibri" w:eastAsia="宋体" w:cs="Times New Roman"/>
                <w:kern w:val="2"/>
                <w:sz w:val="24"/>
                <w:szCs w:val="24"/>
                <w:lang w:val="zh-CN" w:eastAsia="zh-CN" w:bidi="ar-SA"/>
              </w:rPr>
              <w:t>合肥万帮之星汽车销售服务有限公司改扩建项目</w:t>
            </w:r>
            <w:r>
              <w:rPr>
                <w:rFonts w:hint="eastAsia" w:ascii="Times New Roman" w:hAnsi="Times New Roman" w:eastAsia="宋体" w:cs="Times New Roman"/>
                <w:kern w:val="2"/>
                <w:sz w:val="24"/>
                <w:szCs w:val="22"/>
                <w:lang w:val="en-US" w:eastAsia="zh-CN" w:bidi="ar-SA"/>
              </w:rPr>
              <w:t>环境影响报告表》。</w:t>
            </w:r>
            <w:r>
              <w:rPr>
                <w:rFonts w:hint="eastAsia" w:ascii="Times New Roman" w:hAnsi="Times New Roman" w:eastAsia="宋体" w:cs="Times New Roman"/>
                <w:color w:val="auto"/>
                <w:kern w:val="2"/>
                <w:sz w:val="24"/>
                <w:szCs w:val="22"/>
                <w:lang w:val="en-US" w:eastAsia="zh-CN" w:bidi="ar-SA"/>
              </w:rPr>
              <w:t>20</w:t>
            </w:r>
            <w:r>
              <w:rPr>
                <w:rFonts w:hint="eastAsia" w:ascii="Times New Roman" w:hAnsi="Times New Roman" w:cs="Times New Roman"/>
                <w:color w:val="auto"/>
                <w:kern w:val="2"/>
                <w:sz w:val="24"/>
                <w:szCs w:val="22"/>
                <w:lang w:val="en-US" w:eastAsia="zh-CN" w:bidi="ar-SA"/>
              </w:rPr>
              <w:t>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11</w:t>
            </w:r>
            <w:r>
              <w:rPr>
                <w:rFonts w:hint="eastAsia" w:ascii="Times New Roman" w:hAnsi="Times New Roman" w:eastAsia="宋体" w:cs="Times New Roman"/>
                <w:color w:val="auto"/>
                <w:kern w:val="2"/>
                <w:sz w:val="24"/>
                <w:szCs w:val="22"/>
                <w:lang w:val="en-US" w:eastAsia="zh-CN" w:bidi="ar-SA"/>
              </w:rPr>
              <w:t>月</w:t>
            </w:r>
            <w:r>
              <w:rPr>
                <w:rFonts w:hint="eastAsia" w:ascii="Times New Roman" w:hAnsi="Times New Roman" w:cs="Times New Roman"/>
                <w:color w:val="auto"/>
                <w:kern w:val="2"/>
                <w:sz w:val="24"/>
                <w:szCs w:val="22"/>
                <w:lang w:val="en-US" w:eastAsia="zh-CN" w:bidi="ar-SA"/>
              </w:rPr>
              <w:t>06</w:t>
            </w:r>
            <w:r>
              <w:rPr>
                <w:rFonts w:hint="eastAsia" w:ascii="Times New Roman" w:hAnsi="Times New Roman" w:eastAsia="宋体" w:cs="Times New Roman"/>
                <w:color w:val="auto"/>
                <w:kern w:val="2"/>
                <w:sz w:val="24"/>
                <w:szCs w:val="22"/>
                <w:lang w:val="en-US" w:eastAsia="zh-CN" w:bidi="ar-SA"/>
              </w:rPr>
              <w:t>日</w:t>
            </w:r>
            <w:r>
              <w:rPr>
                <w:rFonts w:hint="eastAsia" w:ascii="Times New Roman" w:hAnsi="Times New Roman" w:cs="Times New Roman"/>
                <w:color w:val="auto"/>
                <w:kern w:val="2"/>
                <w:sz w:val="24"/>
                <w:szCs w:val="22"/>
                <w:lang w:val="en-US" w:eastAsia="zh-CN" w:bidi="ar-SA"/>
              </w:rPr>
              <w:t>，合肥市包河区</w:t>
            </w:r>
            <w:r>
              <w:rPr>
                <w:rFonts w:hint="eastAsia" w:ascii="Times New Roman" w:hAnsi="Times New Roman"/>
                <w:sz w:val="24"/>
                <w:szCs w:val="24"/>
                <w:lang w:val="en-US" w:eastAsia="zh-CN"/>
              </w:rPr>
              <w:t>生态环境分局</w:t>
            </w:r>
            <w:r>
              <w:rPr>
                <w:rFonts w:hint="eastAsia" w:ascii="Times New Roman" w:hAnsi="Times New Roman" w:cs="Times New Roman"/>
                <w:color w:val="auto"/>
                <w:kern w:val="2"/>
                <w:sz w:val="24"/>
                <w:szCs w:val="22"/>
                <w:lang w:val="en-US" w:eastAsia="zh-CN" w:bidi="ar-SA"/>
              </w:rPr>
              <w:t>以</w:t>
            </w:r>
            <w:r>
              <w:rPr>
                <w:rFonts w:hint="eastAsia" w:ascii="Times New Roman" w:hAnsi="Times New Roman" w:eastAsia="宋体" w:cs="Times New Roman"/>
                <w:color w:val="auto"/>
                <w:kern w:val="2"/>
                <w:sz w:val="24"/>
                <w:szCs w:val="22"/>
                <w:lang w:val="en-US" w:eastAsia="zh-CN" w:bidi="ar-SA"/>
              </w:rPr>
              <w:t>“关于</w:t>
            </w:r>
            <w:r>
              <w:rPr>
                <w:rFonts w:hint="default" w:ascii="Times New Roman" w:hAnsi="Calibri" w:eastAsia="宋体" w:cs="Times New Roman"/>
                <w:kern w:val="2"/>
                <w:sz w:val="24"/>
                <w:szCs w:val="24"/>
                <w:lang w:val="zh-CN" w:eastAsia="zh-CN" w:bidi="ar-SA"/>
              </w:rPr>
              <w:t>合肥万帮之星汽车销售服务有限公司改扩建项目</w:t>
            </w:r>
            <w:r>
              <w:rPr>
                <w:rFonts w:hint="eastAsia" w:ascii="Times New Roman" w:hAnsi="Times New Roman" w:eastAsia="宋体" w:cs="Times New Roman"/>
                <w:sz w:val="24"/>
                <w:lang w:val="en-US" w:eastAsia="zh-CN"/>
              </w:rPr>
              <w:t>环境影响报告表的</w:t>
            </w:r>
            <w:r>
              <w:rPr>
                <w:rFonts w:hint="eastAsia" w:ascii="Times New Roman" w:hAnsi="Times New Roman" w:cs="Times New Roman"/>
                <w:sz w:val="24"/>
                <w:lang w:val="en-US" w:eastAsia="zh-CN"/>
              </w:rPr>
              <w:t>批复</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包</w:t>
            </w:r>
            <w:r>
              <w:rPr>
                <w:rFonts w:hint="eastAsia" w:ascii="Times New Roman" w:hAnsi="Times New Roman" w:eastAsia="宋体" w:cs="Times New Roman"/>
                <w:sz w:val="24"/>
                <w:lang w:val="en-US" w:eastAsia="zh-CN"/>
              </w:rPr>
              <w:t>环</w:t>
            </w:r>
            <w:r>
              <w:rPr>
                <w:rFonts w:hint="eastAsia" w:ascii="Times New Roman" w:hAnsi="Times New Roman" w:cs="Times New Roman"/>
                <w:sz w:val="24"/>
                <w:lang w:val="en-US" w:eastAsia="zh-CN"/>
              </w:rPr>
              <w:t>建</w:t>
            </w:r>
            <w:r>
              <w:rPr>
                <w:rFonts w:hint="eastAsia" w:ascii="Times New Roman" w:hAnsi="Times New Roman" w:eastAsia="宋体" w:cs="Times New Roman"/>
                <w:sz w:val="24"/>
                <w:lang w:val="en-US" w:eastAsia="zh-CN"/>
              </w:rPr>
              <w:t>审[20</w:t>
            </w:r>
            <w:r>
              <w:rPr>
                <w:rFonts w:hint="eastAsia" w:ascii="Times New Roman" w:hAnsi="Times New Roman" w:cs="Times New Roman"/>
                <w:sz w:val="24"/>
                <w:lang w:val="en-US" w:eastAsia="zh-CN"/>
              </w:rPr>
              <w:t>20</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074</w:t>
            </w:r>
            <w:r>
              <w:rPr>
                <w:rFonts w:hint="eastAsia" w:ascii="Times New Roman" w:hAnsi="Times New Roman" w:eastAsia="宋体" w:cs="Times New Roman"/>
                <w:sz w:val="24"/>
                <w:lang w:val="en-US" w:eastAsia="zh-CN"/>
              </w:rPr>
              <w:t>号”文件对该项目予以</w:t>
            </w:r>
            <w:r>
              <w:rPr>
                <w:rFonts w:hint="eastAsia" w:ascii="Times New Roman" w:hAnsi="Times New Roman" w:cs="Times New Roman"/>
                <w:sz w:val="24"/>
                <w:lang w:val="en-US" w:eastAsia="zh-CN"/>
              </w:rPr>
              <w:t>批复。</w:t>
            </w:r>
            <w:r>
              <w:rPr>
                <w:rFonts w:hint="eastAsia" w:ascii="Times New Roman" w:hAnsi="Times New Roman" w:cs="Times New Roman"/>
                <w:b/>
                <w:bCs/>
                <w:sz w:val="24"/>
                <w:lang w:val="en-US" w:eastAsia="zh-CN"/>
              </w:rPr>
              <w:t>本次验收范围为扩建项目的</w:t>
            </w:r>
            <w:r>
              <w:rPr>
                <w:rFonts w:hint="eastAsia" w:ascii="Times New Roman" w:hAnsi="Times New Roman" w:cs="Times New Roman"/>
                <w:b/>
                <w:bCs/>
                <w:color w:val="000000" w:themeColor="text1"/>
                <w:sz w:val="24"/>
                <w:lang w:val="en-US" w:eastAsia="zh-CN"/>
                <w14:textFill>
                  <w14:solidFill>
                    <w14:schemeClr w14:val="tx1"/>
                  </w14:solidFill>
                </w14:textFill>
              </w:rPr>
              <w:t>验收，2个喷漆房、1个储漆间（兼调漆间）、1间打磨房、8个机修工位、1个钣金工位以及配套的辅助工程、环保工程</w:t>
            </w:r>
            <w:r>
              <w:rPr>
                <w:rFonts w:hint="eastAsia" w:ascii="Times New Roman" w:hAnsi="Times New Roman" w:cs="Times New Roman"/>
                <w:kern w:val="2"/>
                <w:sz w:val="24"/>
                <w:szCs w:val="24"/>
                <w:lang w:val="en-US" w:eastAsia="zh-CN" w:bidi="ar-SA"/>
              </w:rPr>
              <w:t>。</w:t>
            </w:r>
          </w:p>
          <w:p>
            <w:pPr>
              <w:pStyle w:val="4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outlineLvl w:val="9"/>
              <w:rPr>
                <w:rFonts w:ascii="Times New Roman" w:hAnsi="Times New Roman" w:eastAsiaTheme="minorEastAsia"/>
                <w:color w:val="000000"/>
                <w:sz w:val="24"/>
              </w:rPr>
            </w:pPr>
            <w:r>
              <w:rPr>
                <w:rFonts w:ascii="Times New Roman" w:hAnsi="Times New Roman" w:eastAsiaTheme="minorEastAsia"/>
                <w:color w:val="auto"/>
                <w:sz w:val="24"/>
              </w:rPr>
              <w:t>20</w:t>
            </w:r>
            <w:r>
              <w:rPr>
                <w:rFonts w:hint="eastAsia" w:ascii="Times New Roman" w:hAnsi="Times New Roman" w:eastAsiaTheme="minorEastAsia"/>
                <w:color w:val="auto"/>
                <w:sz w:val="24"/>
                <w:lang w:val="en-US" w:eastAsia="zh-CN"/>
              </w:rPr>
              <w:t>21</w:t>
            </w:r>
            <w:r>
              <w:rPr>
                <w:rFonts w:ascii="Times New Roman" w:hAnsi="Times New Roman" w:eastAsiaTheme="minorEastAsia"/>
                <w:color w:val="auto"/>
                <w:sz w:val="24"/>
              </w:rPr>
              <w:t>年</w:t>
            </w:r>
            <w:r>
              <w:rPr>
                <w:rFonts w:hint="eastAsia" w:ascii="Times New Roman" w:hAnsi="Times New Roman" w:eastAsiaTheme="minorEastAsia"/>
                <w:color w:val="auto"/>
                <w:sz w:val="24"/>
                <w:lang w:val="en-US" w:eastAsia="zh-CN"/>
              </w:rPr>
              <w:t>01</w:t>
            </w:r>
            <w:r>
              <w:rPr>
                <w:rFonts w:ascii="Times New Roman" w:hAnsi="Times New Roman" w:eastAsiaTheme="minorEastAsia"/>
                <w:color w:val="auto"/>
                <w:sz w:val="24"/>
              </w:rPr>
              <w:t>月</w:t>
            </w:r>
            <w:r>
              <w:rPr>
                <w:rFonts w:hint="eastAsia" w:ascii="Times New Roman" w:hAnsi="Times New Roman" w:eastAsiaTheme="minorEastAsia"/>
                <w:color w:val="auto"/>
                <w:sz w:val="24"/>
                <w:lang w:val="en-US" w:eastAsia="zh-CN"/>
              </w:rPr>
              <w:t>09日</w:t>
            </w:r>
            <w:r>
              <w:rPr>
                <w:rFonts w:ascii="Times New Roman" w:hAnsi="Times New Roman" w:eastAsiaTheme="minorEastAsia"/>
                <w:color w:val="auto"/>
                <w:sz w:val="24"/>
              </w:rPr>
              <w:t>，</w:t>
            </w:r>
            <w:r>
              <w:rPr>
                <w:rFonts w:hint="eastAsia" w:eastAsiaTheme="minorEastAsia"/>
                <w:kern w:val="24"/>
                <w:sz w:val="24"/>
                <w:szCs w:val="24"/>
                <w:lang w:eastAsia="zh-CN"/>
              </w:rPr>
              <w:t>安徽初为环保科技有限公司</w:t>
            </w:r>
            <w:r>
              <w:rPr>
                <w:rFonts w:ascii="Times New Roman" w:hAnsi="Times New Roman" w:eastAsiaTheme="minorEastAsia"/>
                <w:color w:val="auto"/>
                <w:sz w:val="24"/>
              </w:rPr>
              <w:t>组织技</w:t>
            </w:r>
            <w:r>
              <w:rPr>
                <w:rFonts w:ascii="Times New Roman" w:hAnsi="Times New Roman" w:eastAsiaTheme="minorEastAsia"/>
                <w:color w:val="000000"/>
                <w:sz w:val="24"/>
              </w:rPr>
              <w:t>术人员对该</w:t>
            </w:r>
            <w:r>
              <w:rPr>
                <w:rFonts w:hint="eastAsia" w:ascii="Times New Roman" w:hAnsi="Times New Roman" w:eastAsiaTheme="minorEastAsia"/>
                <w:color w:val="000000"/>
                <w:sz w:val="24"/>
                <w:lang w:val="en-US" w:eastAsia="zh-CN"/>
              </w:rPr>
              <w:t>项目</w:t>
            </w:r>
            <w:r>
              <w:rPr>
                <w:rFonts w:ascii="Times New Roman" w:hAnsi="Times New Roman" w:eastAsiaTheme="minorEastAsia"/>
                <w:color w:val="000000"/>
                <w:sz w:val="24"/>
              </w:rPr>
              <w:t>进行现场踏勘，了解了</w:t>
            </w:r>
            <w:r>
              <w:rPr>
                <w:rFonts w:hint="default" w:ascii="Times New Roman" w:hAnsi="Calibri" w:eastAsia="宋体" w:cs="Times New Roman"/>
                <w:kern w:val="2"/>
                <w:sz w:val="24"/>
                <w:szCs w:val="24"/>
                <w:lang w:val="zh-CN" w:eastAsia="zh-CN" w:bidi="ar-SA"/>
              </w:rPr>
              <w:t>合肥万帮之星汽车销售服务有限公司改扩建项目</w:t>
            </w:r>
            <w:r>
              <w:rPr>
                <w:rFonts w:ascii="Times New Roman" w:hAnsi="Times New Roman" w:eastAsiaTheme="minorEastAsia"/>
                <w:color w:val="000000"/>
                <w:sz w:val="24"/>
              </w:rPr>
              <w:t>环境保护设施的落实及运行情况</w:t>
            </w:r>
            <w:r>
              <w:rPr>
                <w:rFonts w:hint="eastAsia" w:ascii="Times New Roman" w:hAnsi="Times New Roman" w:eastAsiaTheme="minorEastAsia"/>
                <w:color w:val="000000"/>
                <w:sz w:val="24"/>
                <w:lang w:eastAsia="zh-CN"/>
              </w:rPr>
              <w:t>，</w:t>
            </w:r>
            <w:r>
              <w:rPr>
                <w:rFonts w:hint="default" w:ascii="Times New Roman" w:hAnsi="Times New Roman" w:cs="Times New Roman" w:eastAsiaTheme="minorEastAsia"/>
                <w:color w:val="auto"/>
                <w:sz w:val="24"/>
                <w:szCs w:val="24"/>
              </w:rPr>
              <w:t>依据现场踏勘和与该公司的交流，编制了《</w:t>
            </w:r>
            <w:r>
              <w:rPr>
                <w:rFonts w:hint="default" w:ascii="Times New Roman" w:hAnsi="Calibri" w:eastAsia="宋体" w:cs="Times New Roman"/>
                <w:kern w:val="2"/>
                <w:sz w:val="24"/>
                <w:szCs w:val="24"/>
                <w:lang w:val="zh-CN" w:eastAsia="zh-CN" w:bidi="ar-SA"/>
              </w:rPr>
              <w:t>合肥万帮之星汽车销售服务有限公司改扩建项目</w:t>
            </w:r>
            <w:r>
              <w:rPr>
                <w:rFonts w:hint="default" w:ascii="Times New Roman" w:hAnsi="Times New Roman" w:cs="Times New Roman" w:eastAsiaTheme="minorEastAsia"/>
                <w:color w:val="auto"/>
                <w:sz w:val="24"/>
                <w:szCs w:val="24"/>
              </w:rPr>
              <w:t>监测方案</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ascii="Times New Roman" w:hAnsi="Times New Roman" w:eastAsiaTheme="minorEastAsia"/>
                <w:color w:val="000000" w:themeColor="text1"/>
                <w:sz w:val="24"/>
                <w14:textFill>
                  <w14:solidFill>
                    <w14:schemeClr w14:val="tx1"/>
                  </w14:solidFill>
                </w14:textFill>
              </w:rPr>
              <w:t>20</w:t>
            </w:r>
            <w:r>
              <w:rPr>
                <w:rFonts w:hint="eastAsia" w:ascii="Times New Roman" w:hAnsi="Times New Roman" w:eastAsiaTheme="minorEastAsia"/>
                <w:color w:val="000000" w:themeColor="text1"/>
                <w:sz w:val="24"/>
                <w:lang w:val="en-US" w:eastAsia="zh-CN"/>
                <w14:textFill>
                  <w14:solidFill>
                    <w14:schemeClr w14:val="tx1"/>
                  </w14:solidFill>
                </w14:textFill>
              </w:rPr>
              <w:t>21</w:t>
            </w:r>
            <w:r>
              <w:rPr>
                <w:rFonts w:ascii="Times New Roman" w:hAnsi="Times New Roman" w:eastAsiaTheme="minorEastAsia"/>
                <w:color w:val="000000" w:themeColor="text1"/>
                <w:sz w:val="24"/>
                <w14:textFill>
                  <w14:solidFill>
                    <w14:schemeClr w14:val="tx1"/>
                  </w14:solidFill>
                </w14:textFill>
              </w:rPr>
              <w:t>年</w:t>
            </w:r>
            <w:r>
              <w:rPr>
                <w:rFonts w:hint="eastAsia" w:ascii="Times New Roman" w:hAnsi="Times New Roman" w:eastAsiaTheme="minorEastAsia"/>
                <w:color w:val="000000" w:themeColor="text1"/>
                <w:sz w:val="24"/>
                <w:lang w:val="en-US" w:eastAsia="zh-CN"/>
                <w14:textFill>
                  <w14:solidFill>
                    <w14:schemeClr w14:val="tx1"/>
                  </w14:solidFill>
                </w14:textFill>
              </w:rPr>
              <w:t>01</w:t>
            </w:r>
            <w:r>
              <w:rPr>
                <w:rFonts w:ascii="Times New Roman" w:hAnsi="Times New Roman" w:eastAsiaTheme="minorEastAsia"/>
                <w:color w:val="000000" w:themeColor="text1"/>
                <w:sz w:val="24"/>
                <w14:textFill>
                  <w14:solidFill>
                    <w14:schemeClr w14:val="tx1"/>
                  </w14:solidFill>
                </w14:textFill>
              </w:rPr>
              <w:t>月</w:t>
            </w:r>
            <w:r>
              <w:rPr>
                <w:rFonts w:hint="eastAsia" w:ascii="Times New Roman" w:hAnsi="Times New Roman" w:eastAsiaTheme="minorEastAsia"/>
                <w:color w:val="000000" w:themeColor="text1"/>
                <w:sz w:val="24"/>
                <w:lang w:val="en-US" w:eastAsia="zh-CN"/>
                <w14:textFill>
                  <w14:solidFill>
                    <w14:schemeClr w14:val="tx1"/>
                  </w14:solidFill>
                </w14:textFill>
              </w:rPr>
              <w:t>15</w:t>
            </w:r>
            <w:r>
              <w:rPr>
                <w:rFonts w:ascii="Times New Roman" w:hAnsi="Times New Roman" w:eastAsiaTheme="minorEastAsia"/>
                <w:color w:val="000000" w:themeColor="text1"/>
                <w:sz w:val="24"/>
                <w14:textFill>
                  <w14:solidFill>
                    <w14:schemeClr w14:val="tx1"/>
                  </w14:solidFill>
                </w14:textFill>
              </w:rPr>
              <w:t>日-</w:t>
            </w:r>
            <w:r>
              <w:rPr>
                <w:rFonts w:hint="eastAsia" w:ascii="Times New Roman" w:hAnsi="Times New Roman" w:eastAsiaTheme="minorEastAsia"/>
                <w:color w:val="000000" w:themeColor="text1"/>
                <w:sz w:val="24"/>
                <w:lang w:val="en-US" w:eastAsia="zh-CN"/>
                <w14:textFill>
                  <w14:solidFill>
                    <w14:schemeClr w14:val="tx1"/>
                  </w14:solidFill>
                </w14:textFill>
              </w:rPr>
              <w:t>01</w:t>
            </w:r>
            <w:r>
              <w:rPr>
                <w:rFonts w:ascii="Times New Roman" w:hAnsi="Times New Roman" w:eastAsiaTheme="minorEastAsia"/>
                <w:color w:val="000000" w:themeColor="text1"/>
                <w:sz w:val="24"/>
                <w14:textFill>
                  <w14:solidFill>
                    <w14:schemeClr w14:val="tx1"/>
                  </w14:solidFill>
                </w14:textFill>
              </w:rPr>
              <w:t>月</w:t>
            </w:r>
            <w:r>
              <w:rPr>
                <w:rFonts w:hint="eastAsia" w:ascii="Times New Roman" w:hAnsi="Times New Roman" w:eastAsiaTheme="minorEastAsia"/>
                <w:color w:val="000000" w:themeColor="text1"/>
                <w:sz w:val="24"/>
                <w:lang w:val="en-US" w:eastAsia="zh-CN"/>
                <w14:textFill>
                  <w14:solidFill>
                    <w14:schemeClr w14:val="tx1"/>
                  </w14:solidFill>
                </w14:textFill>
              </w:rPr>
              <w:t>16</w:t>
            </w:r>
            <w:r>
              <w:rPr>
                <w:rFonts w:ascii="Times New Roman" w:hAnsi="Times New Roman" w:eastAsiaTheme="minorEastAsia"/>
                <w:color w:val="000000" w:themeColor="text1"/>
                <w:sz w:val="24"/>
                <w14:textFill>
                  <w14:solidFill>
                    <w14:schemeClr w14:val="tx1"/>
                  </w14:solidFill>
                </w14:textFill>
              </w:rPr>
              <w:t>日</w:t>
            </w:r>
            <w:r>
              <w:rPr>
                <w:rFonts w:hint="eastAsia" w:ascii="Times New Roman" w:hAnsi="Times New Roman" w:eastAsiaTheme="minorEastAsia"/>
                <w:color w:val="000000" w:themeColor="text1"/>
                <w:sz w:val="24"/>
                <w:lang w:eastAsia="zh-CN"/>
                <w14:textFill>
                  <w14:solidFill>
                    <w14:schemeClr w14:val="tx1"/>
                  </w14:solidFill>
                </w14:textFill>
              </w:rPr>
              <w:t>委托</w:t>
            </w:r>
            <w:r>
              <w:rPr>
                <w:rFonts w:hint="eastAsia" w:ascii="Times New Roman" w:hAnsi="Times New Roman" w:eastAsiaTheme="minorEastAsia"/>
                <w:color w:val="auto"/>
                <w:sz w:val="24"/>
                <w:lang w:eastAsia="zh-CN"/>
              </w:rPr>
              <w:t>安徽金祁环境检测技术有限公司</w:t>
            </w:r>
            <w:r>
              <w:rPr>
                <w:rFonts w:ascii="Times New Roman" w:hAnsi="Times New Roman" w:eastAsiaTheme="minorEastAsia"/>
                <w:color w:val="000000" w:themeColor="text1"/>
                <w:sz w:val="24"/>
                <w14:textFill>
                  <w14:solidFill>
                    <w14:schemeClr w14:val="tx1"/>
                  </w14:solidFill>
                </w14:textFill>
              </w:rPr>
              <w:t>进行了现场验</w:t>
            </w:r>
            <w:r>
              <w:rPr>
                <w:rFonts w:ascii="Times New Roman" w:hAnsi="Times New Roman" w:eastAsiaTheme="minorEastAsia"/>
                <w:color w:val="000000"/>
                <w:sz w:val="24"/>
              </w:rPr>
              <w:t>收监测</w:t>
            </w:r>
            <w:r>
              <w:rPr>
                <w:rFonts w:hint="eastAsia" w:ascii="Times New Roman" w:hAnsi="Times New Roman" w:eastAsiaTheme="minorEastAsia"/>
                <w:color w:val="000000"/>
                <w:sz w:val="24"/>
                <w:lang w:eastAsia="zh-CN"/>
              </w:rPr>
              <w:t>，</w:t>
            </w:r>
            <w:r>
              <w:rPr>
                <w:rFonts w:ascii="Times New Roman" w:hAnsi="Times New Roman" w:eastAsiaTheme="minorEastAsia"/>
                <w:color w:val="000000"/>
                <w:sz w:val="24"/>
              </w:rPr>
              <w:t>结合现行的环境保护法律、法规、规范和标准对项目进行了全面分析，编制完成了《</w:t>
            </w:r>
            <w:r>
              <w:rPr>
                <w:rFonts w:hint="default" w:ascii="Times New Roman" w:hAnsi="Calibri" w:eastAsia="宋体" w:cs="Times New Roman"/>
                <w:kern w:val="2"/>
                <w:sz w:val="24"/>
                <w:szCs w:val="24"/>
                <w:lang w:val="zh-CN" w:eastAsia="zh-CN" w:bidi="ar-SA"/>
              </w:rPr>
              <w:t>合肥万帮之星汽车销售服务有限公司改扩建项目</w:t>
            </w:r>
            <w:r>
              <w:rPr>
                <w:rFonts w:ascii="Times New Roman" w:hAnsi="Times New Roman" w:eastAsiaTheme="minorEastAsia"/>
                <w:color w:val="000000"/>
                <w:sz w:val="24"/>
              </w:rPr>
              <w:t>竣工环境保护验收监测报告表》</w:t>
            </w:r>
            <w:r>
              <w:rPr>
                <w:rFonts w:hint="eastAsia" w:ascii="Times New Roman" w:hAnsi="Times New Roman" w:eastAsiaTheme="minorEastAsia"/>
                <w:color w:val="000000"/>
                <w:sz w:val="24"/>
                <w:lang w:eastAsia="zh-CN"/>
              </w:rPr>
              <w:t>，以此作为该项目竣工环境保护验收的依据</w:t>
            </w:r>
            <w:r>
              <w:rPr>
                <w:rFonts w:ascii="Times New Roman" w:hAnsi="Times New Roman"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验收监测依据</w:t>
            </w:r>
          </w:p>
        </w:tc>
        <w:tc>
          <w:tcPr>
            <w:tcW w:w="7929" w:type="dxa"/>
            <w:gridSpan w:val="9"/>
            <w:vAlign w:val="center"/>
          </w:tcPr>
          <w:p>
            <w:pPr>
              <w:spacing w:line="360" w:lineRule="auto"/>
              <w:rPr>
                <w:rFonts w:ascii="Times New Roman" w:hAnsi="Times New Roman"/>
                <w:b/>
                <w:bCs/>
                <w:color w:val="auto"/>
                <w:sz w:val="24"/>
                <w:szCs w:val="24"/>
              </w:rPr>
            </w:pPr>
            <w:r>
              <w:rPr>
                <w:rFonts w:ascii="Times New Roman" w:hAnsi="Times New Roman"/>
                <w:b/>
                <w:bCs/>
                <w:color w:val="auto"/>
                <w:sz w:val="24"/>
                <w:szCs w:val="24"/>
              </w:rPr>
              <w:t>1.1</w:t>
            </w:r>
            <w:r>
              <w:rPr>
                <w:rFonts w:hint="eastAsia" w:ascii="Times New Roman" w:hAnsi="Times New Roman"/>
                <w:b/>
                <w:bCs/>
                <w:color w:val="auto"/>
                <w:sz w:val="24"/>
                <w:szCs w:val="24"/>
              </w:rPr>
              <w:t xml:space="preserve"> </w:t>
            </w:r>
            <w:r>
              <w:rPr>
                <w:rFonts w:ascii="Times New Roman" w:hAnsi="Times New Roman"/>
                <w:b/>
                <w:bCs/>
                <w:color w:val="auto"/>
                <w:sz w:val="24"/>
                <w:szCs w:val="24"/>
              </w:rPr>
              <w:t>相关法律、规定</w:t>
            </w:r>
          </w:p>
          <w:p>
            <w:pPr>
              <w:spacing w:line="360" w:lineRule="auto"/>
              <w:rPr>
                <w:rFonts w:ascii="Times New Roman" w:hAnsi="Times New Roman"/>
                <w:color w:val="auto"/>
                <w:sz w:val="24"/>
                <w:szCs w:val="24"/>
              </w:rPr>
            </w:pPr>
            <w:r>
              <w:rPr>
                <w:rFonts w:ascii="Times New Roman" w:hAnsi="Times New Roman"/>
                <w:color w:val="auto"/>
                <w:sz w:val="24"/>
                <w:szCs w:val="24"/>
              </w:rPr>
              <w:t>1、《中华人民共和国环境保护法》，2015年1月1日施行；</w:t>
            </w:r>
          </w:p>
          <w:p>
            <w:pPr>
              <w:spacing w:line="360" w:lineRule="auto"/>
              <w:rPr>
                <w:rFonts w:ascii="Times New Roman" w:hAnsi="Times New Roman"/>
                <w:color w:val="auto"/>
                <w:sz w:val="24"/>
                <w:szCs w:val="24"/>
              </w:rPr>
            </w:pPr>
            <w:r>
              <w:rPr>
                <w:rFonts w:ascii="Times New Roman" w:hAnsi="Times New Roman"/>
                <w:color w:val="auto"/>
                <w:sz w:val="24"/>
                <w:szCs w:val="24"/>
              </w:rPr>
              <w:t>2、《中华人民共和国水污染防治法》，2018年1月1日施行；</w:t>
            </w:r>
          </w:p>
          <w:p>
            <w:pPr>
              <w:spacing w:line="360" w:lineRule="auto"/>
              <w:rPr>
                <w:rFonts w:ascii="Times New Roman" w:hAnsi="Times New Roman"/>
                <w:color w:val="auto"/>
                <w:sz w:val="24"/>
                <w:szCs w:val="24"/>
              </w:rPr>
            </w:pPr>
            <w:r>
              <w:rPr>
                <w:rFonts w:ascii="Times New Roman" w:hAnsi="Times New Roman"/>
                <w:color w:val="auto"/>
                <w:sz w:val="24"/>
                <w:szCs w:val="24"/>
              </w:rPr>
              <w:t>3、《中华人民共和国环境噪声污染防治法》，</w:t>
            </w:r>
            <w:r>
              <w:rPr>
                <w:rFonts w:hint="eastAsia" w:ascii="Times New Roman" w:hAnsi="Times New Roman" w:cs="Times New Roman"/>
                <w:color w:val="auto"/>
                <w:sz w:val="24"/>
                <w:lang w:val="en-US" w:eastAsia="zh-CN"/>
              </w:rPr>
              <w:t>2018</w:t>
            </w:r>
            <w:r>
              <w:rPr>
                <w:rFonts w:hint="default" w:ascii="Times New Roman" w:hAnsi="Times New Roman" w:eastAsia="宋体" w:cs="Times New Roman"/>
                <w:color w:val="auto"/>
                <w:sz w:val="24"/>
                <w:lang w:val="en-US" w:eastAsia="zh-CN"/>
              </w:rPr>
              <w:t>年</w:t>
            </w:r>
            <w:r>
              <w:rPr>
                <w:rFonts w:hint="eastAsia" w:ascii="Times New Roman" w:hAnsi="Times New Roman" w:cs="Times New Roman"/>
                <w:color w:val="auto"/>
                <w:sz w:val="24"/>
                <w:lang w:val="en-US" w:eastAsia="zh-CN"/>
              </w:rPr>
              <w:t>12</w:t>
            </w:r>
            <w:r>
              <w:rPr>
                <w:rFonts w:hint="default" w:ascii="Times New Roman" w:hAnsi="Times New Roman" w:eastAsia="宋体" w:cs="Times New Roman"/>
                <w:color w:val="auto"/>
                <w:sz w:val="24"/>
                <w:lang w:val="en-US" w:eastAsia="zh-CN"/>
              </w:rPr>
              <w:t>月</w:t>
            </w:r>
            <w:r>
              <w:rPr>
                <w:rFonts w:hint="eastAsia" w:ascii="Times New Roman" w:hAnsi="Times New Roman" w:cs="Times New Roman"/>
                <w:color w:val="auto"/>
                <w:sz w:val="24"/>
                <w:lang w:val="en-US" w:eastAsia="zh-CN"/>
              </w:rPr>
              <w:t>29</w:t>
            </w:r>
            <w:r>
              <w:rPr>
                <w:rFonts w:hint="default" w:ascii="Times New Roman" w:hAnsi="Times New Roman" w:eastAsia="宋体" w:cs="Times New Roman"/>
                <w:color w:val="auto"/>
                <w:sz w:val="24"/>
                <w:lang w:val="en-US" w:eastAsia="zh-CN"/>
              </w:rPr>
              <w:t>日</w:t>
            </w:r>
            <w:r>
              <w:rPr>
                <w:rFonts w:hint="eastAsia" w:ascii="Times New Roman" w:hAnsi="Times New Roman" w:cs="Times New Roman"/>
                <w:color w:val="auto"/>
                <w:sz w:val="24"/>
                <w:lang w:val="en-US" w:eastAsia="zh-CN"/>
              </w:rPr>
              <w:t>修订</w:t>
            </w:r>
            <w:r>
              <w:rPr>
                <w:rFonts w:ascii="Times New Roman" w:hAnsi="Times New Roman"/>
                <w:color w:val="auto"/>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4、</w:t>
            </w:r>
            <w:r>
              <w:rPr>
                <w:rFonts w:ascii="Times New Roman" w:hAnsi="Times New Roman"/>
                <w:sz w:val="24"/>
                <w:szCs w:val="24"/>
              </w:rPr>
              <w:t>《中华人民共和国固体废物污染环境防治法</w:t>
            </w:r>
            <w:r>
              <w:rPr>
                <w:rFonts w:hint="eastAsia" w:ascii="Times New Roman" w:hAnsi="Times New Roman" w:cs="Times New Roman"/>
                <w:color w:val="auto"/>
                <w:sz w:val="24"/>
                <w:lang w:val="en-US" w:eastAsia="zh-CN"/>
              </w:rPr>
              <w:t>》，2020年4月29日修</w:t>
            </w:r>
            <w:r>
              <w:rPr>
                <w:rFonts w:ascii="Times New Roman" w:hAnsi="Times New Roman"/>
                <w:sz w:val="24"/>
                <w:szCs w:val="24"/>
              </w:rPr>
              <w:t>订</w:t>
            </w:r>
            <w:r>
              <w:rPr>
                <w:rFonts w:hint="eastAsia" w:ascii="Times New Roman" w:hAnsi="Times New Roman"/>
                <w:sz w:val="24"/>
                <w:szCs w:val="24"/>
                <w:lang w:eastAsia="zh-CN"/>
              </w:rPr>
              <w:t>，</w:t>
            </w:r>
            <w:r>
              <w:rPr>
                <w:rFonts w:hint="eastAsia" w:ascii="Times New Roman" w:hAnsi="Times New Roman"/>
                <w:sz w:val="24"/>
                <w:szCs w:val="24"/>
                <w:lang w:val="en-US" w:eastAsia="zh-CN"/>
              </w:rPr>
              <w:t>2020年9月1日实施</w:t>
            </w:r>
            <w:r>
              <w:rPr>
                <w:rFonts w:ascii="Times New Roman" w:hAnsi="Times New Roman"/>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5、《中华人民共和国大气污染防治法》，</w:t>
            </w:r>
            <w:r>
              <w:rPr>
                <w:rFonts w:hint="default" w:ascii="Times New Roman" w:hAnsi="Times New Roman" w:eastAsia="宋体" w:cs="Times New Roman"/>
                <w:color w:val="auto"/>
                <w:sz w:val="24"/>
                <w:lang w:val="en-US" w:eastAsia="zh-CN"/>
              </w:rPr>
              <w:t>201</w:t>
            </w:r>
            <w:r>
              <w:rPr>
                <w:rFonts w:hint="eastAsia" w:ascii="Times New Roman" w:hAnsi="Times New Roman" w:cs="Times New Roman"/>
                <w:color w:val="auto"/>
                <w:sz w:val="24"/>
                <w:lang w:val="en-US" w:eastAsia="zh-CN"/>
              </w:rPr>
              <w:t>8</w:t>
            </w:r>
            <w:r>
              <w:rPr>
                <w:rFonts w:hint="default" w:ascii="Times New Roman" w:hAnsi="Times New Roman" w:eastAsia="宋体" w:cs="Times New Roman"/>
                <w:color w:val="auto"/>
                <w:sz w:val="24"/>
                <w:lang w:val="en-US" w:eastAsia="zh-CN"/>
              </w:rPr>
              <w:t>年1</w:t>
            </w:r>
            <w:r>
              <w:rPr>
                <w:rFonts w:hint="eastAsia" w:ascii="Times New Roman" w:hAnsi="Times New Roman" w:cs="Times New Roman"/>
                <w:color w:val="auto"/>
                <w:sz w:val="24"/>
                <w:lang w:val="en-US" w:eastAsia="zh-CN"/>
              </w:rPr>
              <w:t>0</w:t>
            </w:r>
            <w:r>
              <w:rPr>
                <w:rFonts w:hint="default" w:ascii="Times New Roman" w:hAnsi="Times New Roman" w:eastAsia="宋体" w:cs="Times New Roman"/>
                <w:color w:val="auto"/>
                <w:sz w:val="24"/>
                <w:lang w:val="en-US" w:eastAsia="zh-CN"/>
              </w:rPr>
              <w:t>月</w:t>
            </w:r>
            <w:r>
              <w:rPr>
                <w:rFonts w:hint="eastAsia" w:ascii="Times New Roman" w:hAnsi="Times New Roman" w:cs="Times New Roman"/>
                <w:color w:val="auto"/>
                <w:sz w:val="24"/>
                <w:lang w:val="en-US" w:eastAsia="zh-CN"/>
              </w:rPr>
              <w:t>26</w:t>
            </w:r>
            <w:r>
              <w:rPr>
                <w:rFonts w:hint="default" w:ascii="Times New Roman" w:hAnsi="Times New Roman" w:eastAsia="宋体" w:cs="Times New Roman"/>
                <w:color w:val="auto"/>
                <w:sz w:val="24"/>
                <w:lang w:val="en-US" w:eastAsia="zh-CN"/>
              </w:rPr>
              <w:t>日施行</w:t>
            </w:r>
            <w:r>
              <w:rPr>
                <w:rFonts w:ascii="Times New Roman" w:hAnsi="Times New Roman"/>
                <w:color w:val="auto"/>
                <w:sz w:val="24"/>
                <w:szCs w:val="24"/>
              </w:rPr>
              <w:t>；</w:t>
            </w:r>
          </w:p>
          <w:p>
            <w:pPr>
              <w:pStyle w:val="31"/>
              <w:spacing w:line="360" w:lineRule="auto"/>
              <w:rPr>
                <w:rFonts w:ascii="Times New Roman" w:hAnsi="Times New Roman" w:eastAsia="宋体"/>
                <w:color w:val="auto"/>
              </w:rPr>
            </w:pPr>
            <w:bookmarkStart w:id="1" w:name="_Toc14399"/>
            <w:bookmarkStart w:id="2" w:name="_Toc9009"/>
            <w:bookmarkStart w:id="3" w:name="_Toc3927"/>
            <w:r>
              <w:rPr>
                <w:rFonts w:ascii="Times New Roman" w:hAnsi="Times New Roman" w:eastAsia="宋体"/>
                <w:color w:val="auto"/>
              </w:rPr>
              <w:t>6、《建设项目环境保护管理条例》，1998年11月29日中华人民共和国国务院令第253号发布、2017年7月16日国务院令第682号修改、自2017年10月1日起施行；</w:t>
            </w:r>
            <w:bookmarkEnd w:id="1"/>
            <w:bookmarkEnd w:id="2"/>
            <w:bookmarkEnd w:id="3"/>
          </w:p>
          <w:p>
            <w:pPr>
              <w:spacing w:line="360" w:lineRule="auto"/>
              <w:rPr>
                <w:rFonts w:ascii="Times New Roman" w:hAnsi="Times New Roman"/>
                <w:color w:val="auto"/>
                <w:sz w:val="24"/>
                <w:szCs w:val="24"/>
              </w:rPr>
            </w:pPr>
            <w:r>
              <w:rPr>
                <w:rFonts w:ascii="Times New Roman" w:hAnsi="Times New Roman"/>
                <w:color w:val="auto"/>
                <w:sz w:val="24"/>
                <w:szCs w:val="24"/>
              </w:rPr>
              <w:t>7、《建设项目竣工环境保护验收技术指南-污染影响类》（生态环境部[2018]9号)，2018年5月15日</w:t>
            </w:r>
            <w:r>
              <w:rPr>
                <w:rFonts w:hint="eastAsia" w:ascii="Times New Roman" w:hAnsi="Times New Roman"/>
                <w:color w:val="auto"/>
                <w:sz w:val="24"/>
                <w:szCs w:val="24"/>
              </w:rPr>
              <w:t>；</w:t>
            </w:r>
          </w:p>
          <w:p>
            <w:pPr>
              <w:spacing w:line="360" w:lineRule="auto"/>
              <w:rPr>
                <w:rFonts w:ascii="Times New Roman" w:hAnsi="Times New Roman"/>
                <w:color w:val="auto"/>
                <w:sz w:val="24"/>
                <w:szCs w:val="24"/>
              </w:rPr>
            </w:pPr>
            <w:r>
              <w:rPr>
                <w:rFonts w:ascii="Times New Roman" w:hAnsi="Times New Roman"/>
                <w:color w:val="auto"/>
                <w:sz w:val="24"/>
                <w:szCs w:val="24"/>
              </w:rPr>
              <w:t>8、《建设项目环境保护验收暂行办法》（国环规环评[2017]4号)，2017年11月20日</w:t>
            </w:r>
            <w:r>
              <w:rPr>
                <w:rFonts w:hint="eastAsia" w:ascii="Times New Roman" w:hAnsi="Times New Roman"/>
                <w:color w:val="auto"/>
                <w:sz w:val="24"/>
                <w:szCs w:val="24"/>
              </w:rPr>
              <w:t>；</w:t>
            </w:r>
          </w:p>
          <w:p>
            <w:pPr>
              <w:pStyle w:val="2"/>
              <w:spacing w:line="360" w:lineRule="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9、《一般工业固体废物贮存、处置场污染物控制标准》及其修改单（GB18599-2001），2013年6月8日修订；</w:t>
            </w:r>
          </w:p>
          <w:p>
            <w:pPr>
              <w:pStyle w:val="2"/>
              <w:spacing w:line="360" w:lineRule="auto"/>
              <w:rPr>
                <w:rFonts w:ascii="Times New Roman" w:hAnsi="Times New Roman"/>
                <w:b/>
                <w:bCs/>
                <w:sz w:val="24"/>
                <w:szCs w:val="24"/>
              </w:rPr>
            </w:pPr>
            <w:r>
              <w:rPr>
                <w:rFonts w:hint="eastAsia" w:ascii="Times New Roman" w:hAnsi="Times New Roman" w:eastAsia="宋体" w:cs="Times New Roman"/>
                <w:color w:val="auto"/>
                <w:kern w:val="2"/>
                <w:sz w:val="24"/>
                <w:szCs w:val="24"/>
                <w:lang w:val="en-US" w:eastAsia="zh-CN" w:bidi="ar-SA"/>
              </w:rPr>
              <w:t>10、</w:t>
            </w:r>
            <w:r>
              <w:rPr>
                <w:rFonts w:ascii="Times New Roman" w:hAnsi="Times New Roman" w:eastAsia="宋体" w:cs="Times New Roman"/>
                <w:color w:val="auto"/>
                <w:kern w:val="2"/>
                <w:sz w:val="24"/>
                <w:szCs w:val="24"/>
                <w:lang w:val="en-US" w:eastAsia="zh-CN" w:bidi="ar-SA"/>
              </w:rPr>
              <w:t>《危险废物贮存污染控制标准》（GB18597-2001），2013 年 6 月 8 日修订。</w:t>
            </w:r>
          </w:p>
          <w:p>
            <w:pPr>
              <w:pStyle w:val="2"/>
              <w:spacing w:line="360" w:lineRule="auto"/>
              <w:rPr>
                <w:rFonts w:ascii="Times New Roman" w:hAnsi="Times New Roman"/>
                <w:b/>
                <w:bCs/>
                <w:sz w:val="24"/>
                <w:szCs w:val="24"/>
              </w:rPr>
            </w:pPr>
            <w:r>
              <w:rPr>
                <w:rFonts w:ascii="Times New Roman" w:hAnsi="Times New Roman"/>
                <w:b/>
                <w:bCs/>
                <w:sz w:val="24"/>
                <w:szCs w:val="24"/>
              </w:rPr>
              <w:t>1.2</w:t>
            </w:r>
            <w:r>
              <w:rPr>
                <w:rFonts w:hint="eastAsia" w:ascii="Times New Roman" w:hAnsi="Times New Roman"/>
                <w:b/>
                <w:bCs/>
                <w:sz w:val="24"/>
                <w:szCs w:val="24"/>
              </w:rPr>
              <w:t xml:space="preserve"> </w:t>
            </w:r>
            <w:r>
              <w:rPr>
                <w:rFonts w:ascii="Times New Roman" w:hAnsi="Times New Roman"/>
                <w:b/>
                <w:bCs/>
                <w:sz w:val="24"/>
                <w:szCs w:val="24"/>
              </w:rPr>
              <w:t>相关技术文件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w:t>
            </w:r>
            <w:r>
              <w:rPr>
                <w:rFonts w:hint="default" w:ascii="Times New Roman" w:hAnsi="Calibri" w:eastAsia="宋体" w:cs="Times New Roman"/>
                <w:kern w:val="2"/>
                <w:sz w:val="24"/>
                <w:szCs w:val="24"/>
                <w:lang w:val="zh-CN" w:eastAsia="zh-CN" w:bidi="ar-SA"/>
              </w:rPr>
              <w:t>合肥万帮之星汽车销售服务有限公司改扩建项目</w:t>
            </w:r>
            <w:r>
              <w:rPr>
                <w:rFonts w:ascii="Times New Roman" w:hAnsi="Times New Roman"/>
                <w:sz w:val="24"/>
                <w:szCs w:val="24"/>
              </w:rPr>
              <w:t>环境影响报告表》</w:t>
            </w:r>
            <w:r>
              <w:rPr>
                <w:rFonts w:ascii="Times New Roman" w:hAnsi="Times New Roman" w:cs="Times New Roman"/>
                <w:sz w:val="24"/>
                <w:szCs w:val="24"/>
              </w:rPr>
              <w:t>（</w:t>
            </w:r>
            <w:r>
              <w:rPr>
                <w:rFonts w:ascii="Times New Roman"/>
                <w:color w:val="000000"/>
                <w:sz w:val="24"/>
              </w:rPr>
              <w:t>安徽沄湍环境科技有限公司</w:t>
            </w:r>
            <w:r>
              <w:rPr>
                <w:rFonts w:ascii="Times New Roman" w:hAnsi="Times New Roman" w:cs="Times New Roman"/>
                <w:sz w:val="24"/>
                <w:szCs w:val="24"/>
              </w:rPr>
              <w:t>，20</w:t>
            </w:r>
            <w:r>
              <w:rPr>
                <w:rFonts w:hint="eastAsia" w:ascii="Times New Roman" w:hAnsi="Times New Roman" w:cs="Times New Roman"/>
                <w:sz w:val="24"/>
                <w:szCs w:val="24"/>
                <w:lang w:val="en-US" w:eastAsia="zh-CN"/>
              </w:rPr>
              <w:t>20</w:t>
            </w:r>
            <w:r>
              <w:rPr>
                <w:rFonts w:ascii="Times New Roman" w:hAnsi="Times New Roman"/>
                <w:sz w:val="24"/>
                <w:szCs w:val="24"/>
              </w:rPr>
              <w:t>年</w:t>
            </w:r>
            <w:r>
              <w:rPr>
                <w:rFonts w:hint="eastAsia" w:ascii="Times New Roman" w:hAnsi="Times New Roman"/>
                <w:sz w:val="24"/>
                <w:szCs w:val="24"/>
                <w:lang w:val="en-US" w:eastAsia="zh-CN"/>
              </w:rPr>
              <w:t>09</w:t>
            </w:r>
            <w:r>
              <w:rPr>
                <w:rFonts w:ascii="Times New Roman" w:hAnsi="Times New Roman"/>
                <w:sz w:val="24"/>
                <w:szCs w:val="24"/>
              </w:rPr>
              <w:t>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w:t>
            </w:r>
            <w:r>
              <w:rPr>
                <w:rFonts w:hint="eastAsia" w:ascii="Times New Roman" w:hAnsi="Times New Roman"/>
                <w:sz w:val="24"/>
                <w:szCs w:val="24"/>
                <w:lang w:eastAsia="zh-CN"/>
              </w:rPr>
              <w:t>“</w:t>
            </w:r>
            <w:r>
              <w:rPr>
                <w:rFonts w:hint="eastAsia" w:ascii="Times New Roman" w:hAnsi="Times New Roman" w:eastAsia="宋体" w:cs="Times New Roman"/>
                <w:color w:val="auto"/>
                <w:kern w:val="2"/>
                <w:sz w:val="24"/>
                <w:szCs w:val="22"/>
                <w:lang w:val="en-US" w:eastAsia="zh-CN" w:bidi="ar-SA"/>
              </w:rPr>
              <w:t>关于</w:t>
            </w:r>
            <w:r>
              <w:rPr>
                <w:rFonts w:hint="default" w:ascii="Times New Roman" w:hAnsi="Calibri" w:eastAsia="宋体" w:cs="Times New Roman"/>
                <w:kern w:val="2"/>
                <w:sz w:val="24"/>
                <w:szCs w:val="24"/>
                <w:lang w:val="zh-CN" w:eastAsia="zh-CN" w:bidi="ar-SA"/>
              </w:rPr>
              <w:t>合肥万帮之星汽车销售服务有限公司改扩建项目</w:t>
            </w:r>
            <w:r>
              <w:rPr>
                <w:rFonts w:hint="eastAsia" w:ascii="Times New Roman" w:hAnsi="Times New Roman"/>
                <w:color w:val="auto"/>
                <w:sz w:val="24"/>
                <w:szCs w:val="24"/>
                <w:lang w:val="en-US" w:eastAsia="zh-CN"/>
              </w:rPr>
              <w:t>环境影响报告表的批复，包</w:t>
            </w:r>
            <w:r>
              <w:rPr>
                <w:rFonts w:hint="eastAsia" w:ascii="Times New Roman" w:hAnsi="Times New Roman" w:eastAsiaTheme="minorEastAsia"/>
                <w:color w:val="auto"/>
                <w:sz w:val="24"/>
                <w:lang w:eastAsia="zh-CN"/>
              </w:rPr>
              <w:t>环建审</w:t>
            </w:r>
            <w:r>
              <w:rPr>
                <w:rFonts w:hint="eastAsia" w:ascii="Times New Roman" w:hAnsi="Times New Roman" w:eastAsiaTheme="minorEastAsia"/>
                <w:color w:val="auto"/>
                <w:sz w:val="24"/>
                <w:lang w:val="en-US" w:eastAsia="zh-CN"/>
              </w:rPr>
              <w:t>[2020]074号</w:t>
            </w:r>
            <w:r>
              <w:rPr>
                <w:rFonts w:hint="eastAsia" w:ascii="Times New Roman" w:hAnsi="Times New Roman"/>
                <w:sz w:val="24"/>
                <w:szCs w:val="24"/>
                <w:lang w:eastAsia="zh-CN"/>
              </w:rPr>
              <w:t>”，</w:t>
            </w:r>
            <w:r>
              <w:rPr>
                <w:rFonts w:ascii="Times New Roman" w:hAnsi="Times New Roman"/>
                <w:sz w:val="24"/>
                <w:szCs w:val="24"/>
              </w:rPr>
              <w:t>（</w:t>
            </w:r>
            <w:r>
              <w:rPr>
                <w:rFonts w:hint="eastAsia" w:ascii="Times New Roman" w:hAnsi="Times New Roman"/>
                <w:sz w:val="24"/>
                <w:szCs w:val="24"/>
                <w:lang w:eastAsia="zh-CN"/>
              </w:rPr>
              <w:t>合肥市包河区</w:t>
            </w:r>
            <w:r>
              <w:rPr>
                <w:rFonts w:hint="eastAsia" w:ascii="Times New Roman" w:hAnsi="Times New Roman"/>
                <w:sz w:val="24"/>
                <w:szCs w:val="24"/>
                <w:lang w:val="en-US" w:eastAsia="zh-CN"/>
              </w:rPr>
              <w:t>生态环境分局</w:t>
            </w:r>
            <w:r>
              <w:rPr>
                <w:rFonts w:ascii="Times New Roman" w:hAnsi="Times New Roman"/>
                <w:sz w:val="24"/>
                <w:szCs w:val="24"/>
              </w:rPr>
              <w:t>，20</w:t>
            </w:r>
            <w:r>
              <w:rPr>
                <w:rFonts w:hint="eastAsia" w:ascii="Times New Roman" w:hAnsi="Times New Roman"/>
                <w:sz w:val="24"/>
                <w:szCs w:val="24"/>
                <w:lang w:val="en-US" w:eastAsia="zh-CN"/>
              </w:rPr>
              <w:t>20</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06</w:t>
            </w:r>
            <w:r>
              <w:rPr>
                <w:rFonts w:ascii="Times New Roman" w:hAnsi="Times New Roman"/>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Times New Roman" w:hAnsi="Times New Roman"/>
                <w:kern w:val="0"/>
                <w:sz w:val="24"/>
                <w:szCs w:val="24"/>
                <w:lang w:val="en-US" w:eastAsia="zh-CN"/>
              </w:rPr>
              <w:t>3</w:t>
            </w:r>
            <w:r>
              <w:rPr>
                <w:rFonts w:ascii="Times New Roman" w:hAnsi="Times New Roman"/>
                <w:kern w:val="0"/>
                <w:sz w:val="24"/>
                <w:szCs w:val="24"/>
              </w:rPr>
              <w:t>、</w:t>
            </w:r>
            <w:r>
              <w:rPr>
                <w:rFonts w:hint="default" w:ascii="Times New Roman" w:hAnsi="Calibri" w:eastAsia="宋体" w:cs="Times New Roman"/>
                <w:kern w:val="2"/>
                <w:sz w:val="24"/>
                <w:szCs w:val="24"/>
                <w:lang w:val="zh-CN" w:eastAsia="zh-CN" w:bidi="ar-SA"/>
              </w:rPr>
              <w:t>合肥万帮之星汽车销售服务有限公司改扩建项目</w:t>
            </w:r>
            <w:r>
              <w:rPr>
                <w:rFonts w:ascii="Times New Roman" w:hAnsi="Times New Roman"/>
                <w:kern w:val="0"/>
                <w:sz w:val="24"/>
                <w:szCs w:val="24"/>
              </w:rPr>
              <w:t>竣工环保验收监测委托书（</w:t>
            </w:r>
            <w:r>
              <w:rPr>
                <w:rFonts w:hint="default" w:ascii="Times New Roman" w:hAnsi="Calibri" w:eastAsia="宋体" w:cs="Times New Roman"/>
                <w:kern w:val="2"/>
                <w:sz w:val="24"/>
                <w:szCs w:val="24"/>
                <w:lang w:val="zh-CN" w:eastAsia="zh-CN" w:bidi="ar-SA"/>
              </w:rPr>
              <w:t>合肥万帮之星汽车销售服务有限公司</w:t>
            </w:r>
            <w:r>
              <w:rPr>
                <w:rFonts w:ascii="Times New Roman" w:hAnsi="Times New Roman"/>
                <w:color w:val="000000" w:themeColor="text1"/>
                <w:kern w:val="0"/>
                <w:sz w:val="24"/>
                <w:szCs w:val="24"/>
                <w14:textFill>
                  <w14:solidFill>
                    <w14:schemeClr w14:val="tx1"/>
                  </w14:solidFill>
                </w14:textFill>
              </w:rPr>
              <w:t>，20</w:t>
            </w:r>
            <w:r>
              <w:rPr>
                <w:rFonts w:hint="eastAsia" w:ascii="Times New Roman" w:hAnsi="Times New Roman"/>
                <w:color w:val="000000" w:themeColor="text1"/>
                <w:kern w:val="0"/>
                <w:sz w:val="24"/>
                <w:szCs w:val="24"/>
                <w:lang w:val="en-US" w:eastAsia="zh-CN"/>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年</w:t>
            </w:r>
            <w:r>
              <w:rPr>
                <w:rFonts w:hint="eastAsia" w:ascii="Times New Roman" w:hAnsi="Times New Roman"/>
                <w:color w:val="000000" w:themeColor="text1"/>
                <w:kern w:val="0"/>
                <w:sz w:val="24"/>
                <w:szCs w:val="24"/>
                <w:lang w:val="en-US" w:eastAsia="zh-CN"/>
                <w14:textFill>
                  <w14:solidFill>
                    <w14:schemeClr w14:val="tx1"/>
                  </w14:solidFill>
                </w14:textFill>
              </w:rPr>
              <w:t>12</w:t>
            </w:r>
            <w:r>
              <w:rPr>
                <w:rFonts w:ascii="Times New Roman" w:hAnsi="Times New Roman"/>
                <w:color w:val="000000" w:themeColor="text1"/>
                <w:kern w:val="0"/>
                <w:sz w:val="24"/>
                <w:szCs w:val="24"/>
                <w14:textFill>
                  <w14:solidFill>
                    <w14:schemeClr w14:val="tx1"/>
                  </w14:solidFill>
                </w14:textFill>
              </w:rPr>
              <w:t>月</w:t>
            </w:r>
            <w:r>
              <w:rPr>
                <w:rFonts w:hint="eastAsia" w:ascii="Times New Roman" w:hAnsi="Times New Roman"/>
                <w:color w:val="000000" w:themeColor="text1"/>
                <w:kern w:val="0"/>
                <w:sz w:val="24"/>
                <w:szCs w:val="24"/>
                <w:lang w:val="en-US" w:eastAsia="zh-CN"/>
                <w14:textFill>
                  <w14:solidFill>
                    <w14:schemeClr w14:val="tx1"/>
                  </w14:solidFill>
                </w14:textFill>
              </w:rPr>
              <w:t>31</w:t>
            </w:r>
            <w:r>
              <w:rPr>
                <w:rFonts w:hint="eastAsia" w:ascii="Times New Roman" w:hAnsi="Times New Roman"/>
                <w:color w:val="000000" w:themeColor="text1"/>
                <w:kern w:val="0"/>
                <w:sz w:val="24"/>
                <w:szCs w:val="24"/>
                <w14:textFill>
                  <w14:solidFill>
                    <w14:schemeClr w14:val="tx1"/>
                  </w14:solidFill>
                </w14:textFill>
              </w:rPr>
              <w:t>日</w:t>
            </w:r>
            <w:r>
              <w:rPr>
                <w:rFonts w:ascii="Times New Roman" w:hAnsi="Times New Roman"/>
                <w:color w:val="000000" w:themeColor="text1"/>
                <w:kern w:val="0"/>
                <w:sz w:val="24"/>
                <w:szCs w:val="24"/>
                <w14:textFill>
                  <w14:solidFill>
                    <w14:schemeClr w14:val="tx1"/>
                  </w14:solidFill>
                </w14:textFill>
              </w:rPr>
              <w:t>）</w:t>
            </w:r>
            <w:r>
              <w:rPr>
                <w:rFonts w:ascii="Times New Roman" w:hAnsi="Times New Roman"/>
                <w:color w:val="auto"/>
                <w:kern w:val="0"/>
                <w:sz w:val="24"/>
                <w:szCs w:val="24"/>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olor w:val="000000"/>
                <w:sz w:val="24"/>
                <w:lang w:eastAsia="zh-CN"/>
              </w:rPr>
            </w:pPr>
            <w:r>
              <w:rPr>
                <w:rFonts w:hint="eastAsia" w:ascii="Times New Roman" w:hAnsi="Times New Roman"/>
                <w:kern w:val="0"/>
                <w:sz w:val="24"/>
                <w:szCs w:val="24"/>
                <w:lang w:val="en-US" w:eastAsia="zh-CN"/>
              </w:rPr>
              <w:t>4</w:t>
            </w:r>
            <w:r>
              <w:rPr>
                <w:rFonts w:ascii="Times New Roman" w:hAnsi="Times New Roman"/>
                <w:kern w:val="0"/>
                <w:sz w:val="24"/>
                <w:szCs w:val="24"/>
              </w:rPr>
              <w:t>、其他相关技术资料</w:t>
            </w:r>
            <w:r>
              <w:rPr>
                <w:rFonts w:hint="eastAsia" w:ascii="Times New Roman" w:hAnsi="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9" w:type="dxa"/>
            <w:vAlign w:val="center"/>
          </w:tcPr>
          <w:p>
            <w:pPr>
              <w:pStyle w:val="2"/>
              <w:spacing w:line="360" w:lineRule="auto"/>
              <w:jc w:val="center"/>
              <w:rPr>
                <w:rFonts w:ascii="Times New Roman" w:hAnsi="Times New Roman"/>
                <w:sz w:val="24"/>
                <w:szCs w:val="24"/>
              </w:rPr>
            </w:pPr>
            <w:r>
              <w:rPr>
                <w:rFonts w:ascii="Times New Roman" w:hAnsi="Times New Roman"/>
                <w:sz w:val="24"/>
                <w:szCs w:val="24"/>
              </w:rPr>
              <w:t>验收监测评价标准、标号、级别、限值</w:t>
            </w:r>
          </w:p>
        </w:tc>
        <w:tc>
          <w:tcPr>
            <w:tcW w:w="7929" w:type="dxa"/>
            <w:gridSpan w:val="9"/>
            <w:vAlign w:val="center"/>
          </w:tcPr>
          <w:p>
            <w:pPr>
              <w:pStyle w:val="2"/>
              <w:keepNext w:val="0"/>
              <w:keepLines w:val="0"/>
              <w:pageBreakBefore w:val="0"/>
              <w:widowControl w:val="0"/>
              <w:kinsoku/>
              <w:wordWrap/>
              <w:overflowPunct/>
              <w:topLinePunct w:val="0"/>
              <w:bidi w:val="0"/>
              <w:adjustRightInd/>
              <w:snapToGrid/>
              <w:spacing w:line="360" w:lineRule="auto"/>
              <w:textAlignment w:val="auto"/>
              <w:rPr>
                <w:rFonts w:ascii="Times New Roman" w:hAnsi="Times New Roman"/>
                <w:b/>
                <w:bCs/>
                <w:sz w:val="24"/>
                <w:szCs w:val="24"/>
              </w:rPr>
            </w:pPr>
            <w:r>
              <w:rPr>
                <w:rFonts w:ascii="Times New Roman" w:hAnsi="Times New Roman"/>
                <w:b/>
                <w:bCs/>
                <w:sz w:val="24"/>
                <w:szCs w:val="24"/>
              </w:rPr>
              <w:t>1.3</w:t>
            </w:r>
            <w:r>
              <w:rPr>
                <w:rFonts w:hint="eastAsia" w:ascii="Times New Roman" w:hAnsi="Times New Roman"/>
                <w:b/>
                <w:bCs/>
                <w:sz w:val="24"/>
                <w:szCs w:val="24"/>
              </w:rPr>
              <w:t xml:space="preserve"> </w:t>
            </w:r>
            <w:r>
              <w:rPr>
                <w:rFonts w:ascii="Times New Roman" w:hAnsi="Times New Roman"/>
                <w:b/>
                <w:bCs/>
                <w:sz w:val="24"/>
                <w:szCs w:val="24"/>
              </w:rPr>
              <w:t>废水执行标准</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项目废水主要</w:t>
            </w:r>
            <w:r>
              <w:rPr>
                <w:rFonts w:hint="eastAsia" w:ascii="Times New Roman" w:hAnsi="Times New Roman" w:eastAsia="宋体" w:cs="Times New Roman"/>
                <w:color w:val="000000"/>
                <w:sz w:val="24"/>
                <w:lang w:val="en-US" w:eastAsia="zh-CN"/>
              </w:rPr>
              <w:t>为新增的生活污水。生活污水经原有化粪池处理后排入市政污水管网，</w:t>
            </w:r>
            <w:r>
              <w:rPr>
                <w:rFonts w:hint="eastAsia" w:ascii="Times New Roman" w:hAnsi="Times New Roman" w:eastAsia="宋体" w:cs="Times New Roman"/>
                <w:color w:val="000000"/>
                <w:sz w:val="24"/>
                <w:lang w:val="en-GB" w:eastAsia="zh-CN"/>
              </w:rPr>
              <w:t>进入小仓房污水处理厂进行处理，最终排入南淝河。</w:t>
            </w:r>
            <w:r>
              <w:rPr>
                <w:rFonts w:hint="eastAsia" w:ascii="Times New Roman" w:hAnsi="Times New Roman" w:eastAsia="宋体" w:cs="Times New Roman"/>
                <w:color w:val="000000"/>
                <w:sz w:val="24"/>
                <w:lang w:val="en-US" w:eastAsia="zh-CN"/>
              </w:rPr>
              <w:t>项目废水</w:t>
            </w:r>
            <w:r>
              <w:rPr>
                <w:rFonts w:hint="default" w:ascii="Times New Roman" w:hAnsi="Times New Roman" w:eastAsia="宋体" w:cs="Times New Roman"/>
                <w:color w:val="000000"/>
                <w:sz w:val="24"/>
                <w:lang w:val="en-US" w:eastAsia="zh-CN"/>
              </w:rPr>
              <w:t>排放执行</w:t>
            </w:r>
            <w:r>
              <w:rPr>
                <w:rFonts w:hint="eastAsia" w:ascii="Times New Roman" w:hAnsi="Times New Roman" w:eastAsia="宋体" w:cs="Times New Roman"/>
                <w:color w:val="000000"/>
                <w:sz w:val="24"/>
                <w:lang w:val="en-GB" w:eastAsia="zh-CN"/>
              </w:rPr>
              <w:t>小仓房污水处理厂</w:t>
            </w:r>
            <w:r>
              <w:rPr>
                <w:rFonts w:hint="default" w:ascii="Times New Roman" w:hAnsi="Times New Roman" w:eastAsia="宋体" w:cs="Times New Roman"/>
                <w:color w:val="000000"/>
                <w:sz w:val="24"/>
                <w:lang w:val="en-US" w:eastAsia="zh-CN"/>
              </w:rPr>
              <w:t>接管标准。具体详见表1.3-1；</w:t>
            </w:r>
          </w:p>
          <w:p>
            <w:pPr>
              <w:pStyle w:val="30"/>
              <w:keepNext w:val="0"/>
              <w:keepLines w:val="0"/>
              <w:pageBreakBefore w:val="0"/>
              <w:widowControl w:val="0"/>
              <w:kinsoku/>
              <w:wordWrap/>
              <w:overflowPunct/>
              <w:topLinePunct w:val="0"/>
              <w:bidi w:val="0"/>
              <w:adjustRightInd/>
              <w:snapToGrid/>
              <w:spacing w:line="360" w:lineRule="auto"/>
              <w:ind w:firstLine="480"/>
              <w:jc w:val="center"/>
              <w:textAlignment w:val="auto"/>
              <w:rPr>
                <w:rFonts w:hint="default" w:ascii="Times New Roman" w:hAnsi="Times New Roman" w:eastAsia="宋体"/>
                <w:b/>
                <w:bCs/>
                <w:color w:val="auto"/>
                <w:kern w:val="2"/>
                <w:sz w:val="21"/>
                <w:szCs w:val="21"/>
              </w:rPr>
            </w:pPr>
            <w:r>
              <w:rPr>
                <w:rFonts w:ascii="Times New Roman" w:hAnsi="Times New Roman" w:eastAsia="宋体"/>
                <w:b/>
                <w:bCs/>
                <w:color w:val="auto"/>
                <w:kern w:val="2"/>
                <w:sz w:val="21"/>
                <w:szCs w:val="21"/>
              </w:rPr>
              <w:t>表1.3-1 废水排放标准限值</w:t>
            </w:r>
          </w:p>
          <w:tbl>
            <w:tblPr>
              <w:tblStyle w:val="23"/>
              <w:tblW w:w="7869"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3544"/>
              <w:gridCol w:w="319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污染因子</w:t>
                  </w:r>
                </w:p>
              </w:tc>
              <w:tc>
                <w:tcPr>
                  <w:tcW w:w="3544" w:type="dxa"/>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最高允许浓度限值（mg/L）</w:t>
                  </w:r>
                </w:p>
              </w:tc>
              <w:tc>
                <w:tcPr>
                  <w:tcW w:w="3194" w:type="dxa"/>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pH</w:t>
                  </w:r>
                </w:p>
              </w:tc>
              <w:tc>
                <w:tcPr>
                  <w:tcW w:w="354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eastAsia" w:ascii="Times New Roman" w:hAnsi="Times New Roman" w:eastAsia="宋体" w:cs="Times New Roman"/>
                      <w:color w:val="000000"/>
                      <w:sz w:val="21"/>
                      <w:szCs w:val="21"/>
                      <w:lang w:eastAsia="zh-CN"/>
                    </w:rPr>
                  </w:pPr>
                  <w:r>
                    <w:rPr>
                      <w:rFonts w:ascii="Times New Roman" w:hAnsi="Times New Roman"/>
                      <w:spacing w:val="2"/>
                      <w:szCs w:val="21"/>
                    </w:rPr>
                    <w:t>6~9</w:t>
                  </w:r>
                  <w:r>
                    <w:rPr>
                      <w:rFonts w:hint="eastAsia" w:ascii="Times New Roman" w:hAnsi="Times New Roman"/>
                      <w:spacing w:val="2"/>
                      <w:szCs w:val="21"/>
                      <w:lang w:eastAsia="zh-CN"/>
                    </w:rPr>
                    <w:t>（无量纲）</w:t>
                  </w:r>
                </w:p>
              </w:tc>
              <w:tc>
                <w:tcPr>
                  <w:tcW w:w="3194" w:type="dxa"/>
                  <w:vMerge w:val="restart"/>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auto"/>
                      <w:kern w:val="2"/>
                      <w:sz w:val="21"/>
                      <w:szCs w:val="21"/>
                      <w:vertAlign w:val="baseline"/>
                      <w:lang w:val="en-US" w:eastAsia="zh-CN" w:bidi="ar-SA"/>
                    </w:rPr>
                    <w:t>小仓房污水处理厂</w:t>
                  </w:r>
                  <w:r>
                    <w:rPr>
                      <w:rFonts w:hint="default" w:ascii="Times New Roman" w:hAnsi="Times New Roman" w:eastAsia="宋体" w:cs="Times New Roman"/>
                      <w:color w:val="auto"/>
                      <w:kern w:val="2"/>
                      <w:sz w:val="21"/>
                      <w:szCs w:val="21"/>
                      <w:vertAlign w:val="baseline"/>
                      <w:lang w:val="en-US" w:eastAsia="zh-CN" w:bidi="ar-SA"/>
                    </w:rPr>
                    <w:t>接管标准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COD</w:t>
                  </w:r>
                </w:p>
              </w:tc>
              <w:tc>
                <w:tcPr>
                  <w:tcW w:w="354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spacing w:val="2"/>
                      <w:szCs w:val="21"/>
                    </w:rPr>
                    <w:t>380</w:t>
                  </w:r>
                </w:p>
              </w:tc>
              <w:tc>
                <w:tcPr>
                  <w:tcW w:w="3194" w:type="dxa"/>
                  <w:vMerge w:val="continue"/>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BOD</w:t>
                  </w:r>
                  <w:r>
                    <w:rPr>
                      <w:rFonts w:ascii="Times New Roman" w:hAnsi="Times New Roman"/>
                      <w:spacing w:val="2"/>
                      <w:szCs w:val="21"/>
                      <w:vertAlign w:val="subscript"/>
                    </w:rPr>
                    <w:t>5</w:t>
                  </w:r>
                </w:p>
              </w:tc>
              <w:tc>
                <w:tcPr>
                  <w:tcW w:w="354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ascii="Times New Roman" w:hAnsi="Times New Roman"/>
                      <w:spacing w:val="2"/>
                      <w:szCs w:val="21"/>
                    </w:rPr>
                    <w:t>180</w:t>
                  </w:r>
                </w:p>
              </w:tc>
              <w:tc>
                <w:tcPr>
                  <w:tcW w:w="3194" w:type="dxa"/>
                  <w:vMerge w:val="continue"/>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13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rPr>
                  </w:pPr>
                  <w:r>
                    <w:rPr>
                      <w:rFonts w:ascii="Times New Roman" w:hAnsi="Times New Roman"/>
                      <w:spacing w:val="2"/>
                      <w:szCs w:val="21"/>
                    </w:rPr>
                    <w:t>SS</w:t>
                  </w:r>
                </w:p>
              </w:tc>
              <w:tc>
                <w:tcPr>
                  <w:tcW w:w="354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ascii="Times New Roman" w:hAnsi="Times New Roman"/>
                      <w:spacing w:val="2"/>
                      <w:szCs w:val="21"/>
                    </w:rPr>
                    <w:t>200</w:t>
                  </w:r>
                </w:p>
              </w:tc>
              <w:tc>
                <w:tcPr>
                  <w:tcW w:w="3194" w:type="dxa"/>
                  <w:vMerge w:val="continue"/>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1" w:hRule="atLeast"/>
                <w:jc w:val="center"/>
              </w:trPr>
              <w:tc>
                <w:tcPr>
                  <w:tcW w:w="1131"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ascii="Times New Roman" w:hAnsi="Times New Roman"/>
                      <w:spacing w:val="2"/>
                      <w:szCs w:val="21"/>
                    </w:rPr>
                    <w:t>NH</w:t>
                  </w:r>
                  <w:r>
                    <w:rPr>
                      <w:rFonts w:ascii="Times New Roman" w:hAnsi="Times New Roman"/>
                      <w:spacing w:val="2"/>
                      <w:szCs w:val="21"/>
                      <w:vertAlign w:val="subscript"/>
                    </w:rPr>
                    <w:t>3</w:t>
                  </w:r>
                  <w:r>
                    <w:rPr>
                      <w:rFonts w:ascii="Times New Roman" w:hAnsi="Times New Roman"/>
                      <w:spacing w:val="2"/>
                      <w:szCs w:val="21"/>
                    </w:rPr>
                    <w:t>-N</w:t>
                  </w:r>
                </w:p>
              </w:tc>
              <w:tc>
                <w:tcPr>
                  <w:tcW w:w="354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spacing w:val="2"/>
                      <w:szCs w:val="21"/>
                    </w:rPr>
                    <w:t>30</w:t>
                  </w:r>
                </w:p>
              </w:tc>
              <w:tc>
                <w:tcPr>
                  <w:tcW w:w="3194" w:type="dxa"/>
                  <w:vMerge w:val="continue"/>
                  <w:tcBorders>
                    <w:tl2br w:val="nil"/>
                    <w:tr2bl w:val="nil"/>
                  </w:tcBorders>
                  <w:vAlign w:val="center"/>
                </w:tcPr>
                <w:p>
                  <w:pPr>
                    <w:pStyle w:val="30"/>
                    <w:keepNext w:val="0"/>
                    <w:keepLines w:val="0"/>
                    <w:pageBreakBefore w:val="0"/>
                    <w:widowControl w:val="0"/>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000000"/>
                      <w:sz w:val="21"/>
                      <w:szCs w:val="21"/>
                      <w:lang w:val="en-US" w:eastAsia="zh-CN"/>
                    </w:rPr>
                  </w:pPr>
                </w:p>
              </w:tc>
            </w:tr>
          </w:tbl>
          <w:p>
            <w:pPr>
              <w:pStyle w:val="2"/>
              <w:spacing w:line="360" w:lineRule="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4 </w:t>
            </w:r>
            <w:r>
              <w:rPr>
                <w:rFonts w:ascii="Times New Roman" w:hAnsi="Times New Roman"/>
                <w:b/>
                <w:bCs/>
                <w:sz w:val="24"/>
                <w:szCs w:val="24"/>
              </w:rPr>
              <w:t>废</w:t>
            </w:r>
            <w:r>
              <w:rPr>
                <w:rFonts w:hint="eastAsia" w:ascii="Times New Roman" w:hAnsi="Times New Roman"/>
                <w:b/>
                <w:bCs/>
                <w:sz w:val="24"/>
                <w:szCs w:val="24"/>
              </w:rPr>
              <w:t>气</w:t>
            </w:r>
            <w:r>
              <w:rPr>
                <w:rFonts w:ascii="Times New Roman" w:hAnsi="Times New Roman"/>
                <w:b/>
                <w:bCs/>
                <w:sz w:val="24"/>
                <w:szCs w:val="24"/>
              </w:rPr>
              <w:t>执行标准</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w:t>
            </w:r>
            <w:r>
              <w:rPr>
                <w:rFonts w:hint="eastAsia" w:ascii="Times New Roman" w:hAnsi="Times New Roman" w:cs="Times New Roman"/>
                <w:sz w:val="24"/>
                <w:lang w:val="en-US" w:eastAsia="zh-CN"/>
              </w:rPr>
              <w:t>新增</w:t>
            </w:r>
            <w:r>
              <w:rPr>
                <w:rFonts w:hint="eastAsia" w:ascii="Times New Roman" w:hAnsi="Times New Roman" w:eastAsia="宋体" w:cs="Times New Roman"/>
                <w:sz w:val="24"/>
                <w:lang w:val="en-US" w:eastAsia="zh-CN"/>
              </w:rPr>
              <w:t>有组织</w:t>
            </w:r>
            <w:r>
              <w:rPr>
                <w:rFonts w:hint="eastAsia" w:ascii="Times New Roman" w:hAnsi="Times New Roman" w:cs="Times New Roman"/>
                <w:sz w:val="24"/>
                <w:lang w:val="en-US" w:eastAsia="zh-CN"/>
              </w:rPr>
              <w:t>排放</w:t>
            </w:r>
            <w:r>
              <w:rPr>
                <w:rFonts w:hint="eastAsia" w:ascii="Times New Roman" w:hAnsi="Times New Roman" w:eastAsia="宋体" w:cs="Times New Roman"/>
                <w:sz w:val="24"/>
                <w:lang w:val="en-US" w:eastAsia="zh-CN"/>
              </w:rPr>
              <w:t>废气主要为</w:t>
            </w:r>
            <w:r>
              <w:rPr>
                <w:rFonts w:hint="eastAsia" w:ascii="Times New Roman" w:hAnsi="Times New Roman" w:cs="Times New Roman"/>
                <w:sz w:val="24"/>
                <w:lang w:val="en-US" w:eastAsia="zh-CN"/>
              </w:rPr>
              <w:t>打磨工序产生的颗粒物，调漆、</w:t>
            </w:r>
            <w:r>
              <w:rPr>
                <w:rFonts w:hint="eastAsia" w:ascii="Times New Roman" w:hAnsi="Times New Roman" w:eastAsia="宋体" w:cs="Times New Roman"/>
                <w:sz w:val="24"/>
                <w:lang w:val="en-US" w:eastAsia="zh-CN"/>
              </w:rPr>
              <w:t>喷漆、</w:t>
            </w:r>
            <w:r>
              <w:rPr>
                <w:rFonts w:hint="eastAsia" w:ascii="Times New Roman" w:hAnsi="Times New Roman" w:cs="Times New Roman"/>
                <w:sz w:val="24"/>
                <w:lang w:val="en-US" w:eastAsia="zh-CN"/>
              </w:rPr>
              <w:t>烘漆</w:t>
            </w:r>
            <w:r>
              <w:rPr>
                <w:rFonts w:hint="eastAsia" w:ascii="Times New Roman" w:hAnsi="Times New Roman" w:eastAsia="宋体" w:cs="Times New Roman"/>
                <w:sz w:val="24"/>
                <w:lang w:val="en-US" w:eastAsia="zh-CN"/>
              </w:rPr>
              <w:t>工序产生的颗粒物、二甲苯</w:t>
            </w:r>
            <w:r>
              <w:rPr>
                <w:rFonts w:hint="eastAsia" w:ascii="Times New Roman" w:hAnsi="Times New Roman" w:cs="Times New Roman"/>
                <w:sz w:val="24"/>
                <w:lang w:val="en-US" w:eastAsia="zh-CN"/>
              </w:rPr>
              <w:t>、VOCs</w:t>
            </w:r>
            <w:r>
              <w:rPr>
                <w:rFonts w:hint="eastAsia" w:ascii="Times New Roman" w:hAnsi="Times New Roman" w:eastAsia="宋体" w:cs="Times New Roman"/>
                <w:sz w:val="24"/>
                <w:lang w:val="en-US" w:eastAsia="zh-CN"/>
              </w:rPr>
              <w:t>，颗粒物有组织废气排放执行</w:t>
            </w:r>
            <w:r>
              <w:rPr>
                <w:rFonts w:hint="default" w:ascii="Times New Roman" w:hAnsi="Times New Roman" w:eastAsia="宋体" w:cs="Times New Roman"/>
                <w:sz w:val="24"/>
                <w:lang w:val="en-US" w:eastAsia="zh-CN"/>
              </w:rPr>
              <w:t>《大气污染物综合排放标准》（GB16297-1996）表2中的二级标准限值</w:t>
            </w:r>
            <w:r>
              <w:rPr>
                <w:rFonts w:hint="eastAsia" w:ascii="Times New Roman" w:hAnsi="Times New Roman" w:cs="Times New Roman"/>
                <w:sz w:val="24"/>
                <w:lang w:val="en-US" w:eastAsia="zh-CN"/>
              </w:rPr>
              <w:t>，VOCs、二甲苯</w:t>
            </w:r>
            <w:r>
              <w:rPr>
                <w:rFonts w:hint="eastAsia" w:ascii="Times New Roman" w:hAnsi="Times New Roman" w:eastAsia="宋体" w:cs="Times New Roman"/>
                <w:sz w:val="24"/>
                <w:lang w:val="en-US" w:eastAsia="zh-CN"/>
              </w:rPr>
              <w:t>有组织废气排放执行</w:t>
            </w:r>
            <w:r>
              <w:rPr>
                <w:rFonts w:ascii="Times New Roman" w:hAnsi="Times New Roman"/>
                <w:sz w:val="24"/>
              </w:rPr>
              <w:t>《天津市工业企业挥发性有机物排放控制标准》（DB12/524-</w:t>
            </w:r>
            <w:r>
              <w:rPr>
                <w:rFonts w:hint="eastAsia" w:ascii="Times New Roman" w:hAnsi="Times New Roman"/>
                <w:sz w:val="24"/>
                <w:lang w:val="en-US" w:eastAsia="zh-CN"/>
              </w:rPr>
              <w:t>2014</w:t>
            </w:r>
            <w:r>
              <w:rPr>
                <w:rFonts w:ascii="Times New Roman" w:hAnsi="Times New Roman"/>
                <w:sz w:val="24"/>
              </w:rPr>
              <w:t>）</w:t>
            </w:r>
            <w:r>
              <w:rPr>
                <w:rFonts w:hint="eastAsia" w:ascii="Times New Roman" w:hAnsi="Times New Roman"/>
                <w:sz w:val="24"/>
                <w:lang w:eastAsia="zh-CN"/>
              </w:rPr>
              <w:t>表</w:t>
            </w:r>
            <w:r>
              <w:rPr>
                <w:rFonts w:hint="eastAsia" w:ascii="Times New Roman" w:hAnsi="Times New Roman"/>
                <w:sz w:val="24"/>
                <w:lang w:val="en-US" w:eastAsia="zh-CN"/>
              </w:rPr>
              <w:t>2中“汽车制造与维修”相关标准</w:t>
            </w:r>
            <w:r>
              <w:rPr>
                <w:rFonts w:hint="eastAsia" w:ascii="Times New Roman" w:hAnsi="Times New Roman" w:eastAsia="宋体" w:cs="Times New Roman"/>
                <w:sz w:val="24"/>
                <w:lang w:val="en-US" w:eastAsia="zh-CN"/>
              </w:rPr>
              <w:t>；</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焊接工序产生的颗粒物经移动式焊接烟尘净化器处理，</w:t>
            </w:r>
            <w:r>
              <w:rPr>
                <w:rFonts w:hint="eastAsia" w:ascii="Times New Roman" w:hAnsi="Times New Roman" w:eastAsia="宋体" w:cs="Times New Roman"/>
                <w:sz w:val="24"/>
                <w:lang w:val="en-US" w:eastAsia="zh-CN"/>
              </w:rPr>
              <w:t>未被完全收集的</w:t>
            </w:r>
            <w:r>
              <w:rPr>
                <w:rFonts w:hint="eastAsia" w:ascii="Times New Roman" w:hAnsi="Times New Roman" w:cs="Times New Roman"/>
                <w:sz w:val="24"/>
                <w:lang w:val="en-US" w:eastAsia="zh-CN"/>
              </w:rPr>
              <w:t>颗粒物、二甲苯、VOCs</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排放</w:t>
            </w:r>
            <w:r>
              <w:rPr>
                <w:rFonts w:hint="eastAsia" w:ascii="Times New Roman" w:hAnsi="Times New Roman" w:eastAsia="宋体" w:cs="Times New Roman"/>
                <w:sz w:val="24"/>
                <w:lang w:val="en-US" w:eastAsia="zh-CN"/>
              </w:rPr>
              <w:t>浓度</w:t>
            </w:r>
            <w:r>
              <w:rPr>
                <w:rFonts w:hint="default" w:ascii="Times New Roman" w:hAnsi="Times New Roman" w:eastAsia="宋体" w:cs="Times New Roman"/>
                <w:sz w:val="24"/>
                <w:lang w:val="en-US" w:eastAsia="zh-CN"/>
              </w:rPr>
              <w:t>执行《大气污染物综合排放标准》（GB16297-1996）</w:t>
            </w:r>
            <w:r>
              <w:rPr>
                <w:rFonts w:hint="default" w:ascii="Times New Roman" w:hAnsi="Times New Roman" w:eastAsia="宋体" w:cs="Times New Roman"/>
                <w:spacing w:val="0"/>
                <w:sz w:val="24"/>
                <w:lang w:eastAsia="zh-CN"/>
              </w:rPr>
              <w:t>无组织排放监控浓度限值要求</w:t>
            </w:r>
            <w:r>
              <w:rPr>
                <w:rFonts w:hint="eastAsia" w:ascii="Times New Roman" w:hAnsi="Times New Roman" w:cs="Times New Roman"/>
                <w:spacing w:val="0"/>
                <w:sz w:val="24"/>
                <w:lang w:eastAsia="zh-CN"/>
              </w:rPr>
              <w:t>及</w:t>
            </w:r>
            <w:r>
              <w:rPr>
                <w:rFonts w:ascii="Times New Roman" w:hAnsi="Times New Roman"/>
                <w:sz w:val="24"/>
              </w:rPr>
              <w:t>《天津市工业企业挥发性有机物排放控制标准》（DB12/524-20</w:t>
            </w:r>
            <w:r>
              <w:rPr>
                <w:rFonts w:hint="eastAsia" w:ascii="Times New Roman" w:hAnsi="Times New Roman"/>
                <w:sz w:val="24"/>
                <w:lang w:val="en-US" w:eastAsia="zh-CN"/>
              </w:rPr>
              <w:t>14</w:t>
            </w:r>
            <w:r>
              <w:rPr>
                <w:rFonts w:ascii="Times New Roman" w:hAnsi="Times New Roman"/>
                <w:sz w:val="24"/>
              </w:rPr>
              <w:t>）</w:t>
            </w:r>
            <w:r>
              <w:rPr>
                <w:rFonts w:hint="eastAsia" w:ascii="Times New Roman" w:hAnsi="Times New Roman"/>
                <w:sz w:val="24"/>
                <w:lang w:eastAsia="zh-CN"/>
              </w:rPr>
              <w:t>表</w:t>
            </w:r>
            <w:r>
              <w:rPr>
                <w:rFonts w:hint="eastAsia" w:ascii="Times New Roman" w:hAnsi="Times New Roman"/>
                <w:sz w:val="24"/>
                <w:lang w:val="en-US" w:eastAsia="zh-CN"/>
              </w:rPr>
              <w:t>5中相关限值要求</w:t>
            </w:r>
            <w:r>
              <w:rPr>
                <w:rFonts w:hint="default" w:ascii="Times New Roman" w:hAnsi="Times New Roman" w:eastAsia="宋体" w:cs="Times New Roman"/>
                <w:sz w:val="24"/>
                <w:lang w:val="en-US" w:eastAsia="zh-CN"/>
              </w:rPr>
              <w:t>；</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lang w:val="en-US" w:eastAsia="zh-CN"/>
              </w:rPr>
            </w:pPr>
            <w:r>
              <w:rPr>
                <w:rFonts w:ascii="Times New Roman" w:hAnsi="Times New Roman" w:eastAsia="宋体" w:cs="Times New Roman"/>
                <w:sz w:val="24"/>
              </w:rPr>
              <w:t>厂区内挥发性有机物无组织排放监控点浓度执行</w:t>
            </w:r>
            <w:r>
              <w:rPr>
                <w:rFonts w:hint="eastAsia" w:ascii="Times New Roman" w:hAnsi="Times New Roman" w:eastAsia="宋体" w:cs="Times New Roman"/>
                <w:sz w:val="24"/>
                <w:lang w:val="en-US" w:eastAsia="zh-CN"/>
              </w:rPr>
              <w:t>《挥发性有机物无组织排放控制标准》（GB37822-2019）</w:t>
            </w:r>
            <w:r>
              <w:rPr>
                <w:rFonts w:hint="default" w:ascii="Times New Roman" w:hAnsi="Times New Roman" w:eastAsia="宋体" w:cs="Times New Roman"/>
                <w:spacing w:val="0"/>
                <w:sz w:val="24"/>
                <w:lang w:eastAsia="zh-CN"/>
              </w:rPr>
              <w:t>表A.1厂区内VOCs无组织排放限值中的特别排放限值</w:t>
            </w:r>
            <w:r>
              <w:rPr>
                <w:rFonts w:hint="eastAsia" w:ascii="Times New Roman" w:hAnsi="Times New Roman" w:eastAsia="宋体" w:cs="Times New Roman"/>
                <w:sz w:val="24"/>
                <w:lang w:val="en-US" w:eastAsia="zh-CN"/>
              </w:rPr>
              <w:t>。</w:t>
            </w:r>
          </w:p>
          <w:p>
            <w:pPr>
              <w:spacing w:line="360" w:lineRule="auto"/>
              <w:ind w:firstLine="422" w:firstLineChars="200"/>
              <w:jc w:val="center"/>
              <w:rPr>
                <w:rFonts w:ascii="Times New Roman" w:hAnsi="Times New Roman"/>
                <w:b/>
                <w:bCs/>
                <w:szCs w:val="21"/>
              </w:rPr>
            </w:pPr>
            <w:r>
              <w:rPr>
                <w:rFonts w:ascii="Times New Roman" w:hAnsi="Times New Roman"/>
                <w:b/>
                <w:bCs/>
                <w:szCs w:val="21"/>
              </w:rPr>
              <w:t>表1</w:t>
            </w:r>
            <w:r>
              <w:rPr>
                <w:rFonts w:hint="eastAsia" w:ascii="Times New Roman" w:hAnsi="Times New Roman"/>
                <w:b/>
                <w:bCs/>
                <w:szCs w:val="21"/>
              </w:rPr>
              <w:t>.4-1</w:t>
            </w:r>
            <w:r>
              <w:rPr>
                <w:rFonts w:ascii="Times New Roman" w:hAnsi="Times New Roman"/>
                <w:b/>
                <w:bCs/>
                <w:szCs w:val="21"/>
              </w:rPr>
              <w:t xml:space="preserve"> 废气排放标准限值</w:t>
            </w:r>
          </w:p>
          <w:tbl>
            <w:tblPr>
              <w:tblStyle w:val="22"/>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68"/>
              <w:gridCol w:w="2127"/>
              <w:gridCol w:w="1821"/>
              <w:gridCol w:w="17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 w:val="24"/>
                      <w:szCs w:val="24"/>
                    </w:rPr>
                  </w:pPr>
                  <w:r>
                    <w:rPr>
                      <w:rFonts w:ascii="Times New Roman" w:hAnsi="Times New Roman"/>
                      <w:b/>
                      <w:szCs w:val="21"/>
                    </w:rPr>
                    <w:t>类别</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szCs w:val="21"/>
                    </w:rPr>
                  </w:pPr>
                  <w:r>
                    <w:rPr>
                      <w:rFonts w:ascii="Times New Roman" w:hAnsi="Times New Roman"/>
                      <w:b/>
                      <w:szCs w:val="21"/>
                    </w:rPr>
                    <w:t>污染因子</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b/>
                      <w:bCs/>
                      <w:szCs w:val="21"/>
                    </w:rPr>
                    <w:t>排放浓度限（mg/m</w:t>
                  </w:r>
                  <w:r>
                    <w:rPr>
                      <w:rFonts w:ascii="Times New Roman" w:hAnsi="Times New Roman"/>
                      <w:b/>
                      <w:bCs/>
                      <w:szCs w:val="21"/>
                      <w:vertAlign w:val="superscript"/>
                    </w:rPr>
                    <w:t>3</w:t>
                  </w:r>
                  <w:r>
                    <w:rPr>
                      <w:rFonts w:ascii="Times New Roman" w:hAnsi="Times New Roman"/>
                      <w:b/>
                      <w:bCs/>
                      <w:szCs w:val="21"/>
                    </w:rPr>
                    <w:t>）</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b/>
                      <w:bCs/>
                      <w:szCs w:val="21"/>
                      <w:lang w:eastAsia="zh-CN"/>
                    </w:rPr>
                  </w:pPr>
                  <w:r>
                    <w:rPr>
                      <w:rFonts w:hint="eastAsia" w:ascii="Times New Roman" w:hAnsi="Times New Roman"/>
                      <w:b/>
                      <w:bCs/>
                      <w:szCs w:val="21"/>
                      <w:lang w:eastAsia="zh-CN"/>
                    </w:rPr>
                    <w:t>排放速率（</w:t>
                  </w:r>
                  <w:r>
                    <w:rPr>
                      <w:rFonts w:hint="eastAsia" w:ascii="Times New Roman" w:hAnsi="Times New Roman"/>
                      <w:b/>
                      <w:bCs/>
                      <w:szCs w:val="21"/>
                      <w:lang w:val="en-US" w:eastAsia="zh-CN"/>
                    </w:rPr>
                    <w:t>kg/h</w:t>
                  </w:r>
                  <w:r>
                    <w:rPr>
                      <w:rFonts w:hint="eastAsia" w:ascii="Times New Roman" w:hAnsi="Times New Roman"/>
                      <w:b/>
                      <w:bCs/>
                      <w:szCs w:val="21"/>
                      <w:lang w:eastAsia="zh-CN"/>
                    </w:rPr>
                    <w:t>）</w:t>
                  </w:r>
                </w:p>
              </w:tc>
              <w:tc>
                <w:tcPr>
                  <w:tcW w:w="17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b/>
                      <w:bCs/>
                      <w:szCs w:val="21"/>
                      <w:lang w:eastAsia="zh-CN"/>
                    </w:rPr>
                  </w:pPr>
                  <w:r>
                    <w:rPr>
                      <w:rFonts w:hint="eastAsia" w:ascii="Times New Roman" w:hAnsi="Times New Roman"/>
                      <w:b/>
                      <w:bCs/>
                      <w:szCs w:val="21"/>
                      <w:lang w:eastAsia="zh-CN"/>
                    </w:rPr>
                    <w:t>排气筒高度（</w:t>
                  </w:r>
                  <w:r>
                    <w:rPr>
                      <w:rFonts w:hint="eastAsia" w:ascii="Times New Roman" w:hAnsi="Times New Roman"/>
                      <w:b/>
                      <w:bCs/>
                      <w:szCs w:val="21"/>
                      <w:lang w:val="en-US" w:eastAsia="zh-CN"/>
                    </w:rPr>
                    <w:t>m</w:t>
                  </w:r>
                  <w:r>
                    <w:rPr>
                      <w:rFonts w:hint="eastAsia" w:ascii="Times New Roman" w:hAnsi="Times New Roman"/>
                      <w:b/>
                      <w:bCs/>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2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Cs w:val="21"/>
                      <w:lang w:eastAsia="zh-CN"/>
                    </w:rPr>
                  </w:pPr>
                  <w:r>
                    <w:rPr>
                      <w:rFonts w:hint="eastAsia" w:ascii="Times New Roman" w:hAnsi="Times New Roman"/>
                      <w:szCs w:val="21"/>
                      <w:lang w:eastAsia="zh-CN"/>
                    </w:rPr>
                    <w:t>有组织</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Cs w:val="21"/>
                      <w:lang w:eastAsia="zh-CN"/>
                    </w:rPr>
                  </w:pPr>
                  <w:r>
                    <w:rPr>
                      <w:rFonts w:hint="eastAsia" w:ascii="Times New Roman" w:hAnsi="Times New Roman"/>
                      <w:szCs w:val="21"/>
                      <w:lang w:eastAsia="zh-CN"/>
                    </w:rPr>
                    <w:t>颗粒物</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120</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14.45</w:t>
                  </w:r>
                </w:p>
              </w:tc>
              <w:tc>
                <w:tcPr>
                  <w:tcW w:w="172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二甲苯</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20</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0.5</w:t>
                  </w:r>
                </w:p>
              </w:tc>
              <w:tc>
                <w:tcPr>
                  <w:tcW w:w="172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VOCs</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40</w:t>
                  </w:r>
                </w:p>
              </w:tc>
              <w:tc>
                <w:tcPr>
                  <w:tcW w:w="18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1.5</w:t>
                  </w:r>
                </w:p>
              </w:tc>
              <w:tc>
                <w:tcPr>
                  <w:tcW w:w="172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无组织</w:t>
                  </w: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szCs w:val="21"/>
                      <w:lang w:eastAsia="zh-CN"/>
                    </w:rPr>
                    <w:t>颗粒物</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1.0</w:t>
                  </w:r>
                </w:p>
              </w:tc>
              <w:tc>
                <w:tcPr>
                  <w:tcW w:w="3547"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二甲苯</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0.2</w:t>
                  </w:r>
                </w:p>
              </w:tc>
              <w:tc>
                <w:tcPr>
                  <w:tcW w:w="3547"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2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VOCs</w:t>
                  </w:r>
                </w:p>
              </w:tc>
              <w:tc>
                <w:tcPr>
                  <w:tcW w:w="21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szCs w:val="21"/>
                      <w:lang w:val="en-US" w:eastAsia="zh-CN"/>
                    </w:rPr>
                  </w:pPr>
                  <w:r>
                    <w:rPr>
                      <w:rFonts w:hint="eastAsia" w:ascii="Times New Roman" w:hAnsi="Times New Roman"/>
                      <w:szCs w:val="21"/>
                      <w:lang w:val="en-US" w:eastAsia="zh-CN"/>
                    </w:rPr>
                    <w:t>2.0</w:t>
                  </w:r>
                </w:p>
              </w:tc>
              <w:tc>
                <w:tcPr>
                  <w:tcW w:w="3547"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9"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szCs w:val="21"/>
                      <w:lang w:val="en-US" w:eastAsia="zh-CN"/>
                    </w:rPr>
                  </w:pPr>
                  <w:r>
                    <w:rPr>
                      <w:rFonts w:hint="eastAsia" w:ascii="Times New Roman" w:hAnsi="Times New Roman"/>
                      <w:szCs w:val="21"/>
                      <w:lang w:val="en-US" w:eastAsia="zh-CN"/>
                    </w:rPr>
                    <w:t>因本技改项目环境影响评价审批手续在《天津市工业企业挥发性有机物排放控制标准》（DB12/524-2020）实施之前，现有企业于2021年4月1日执行，故本次评价任执行《天津市工业企业挥发性有机物排放控制标准》（DB12/524-2014）。</w:t>
                  </w:r>
                </w:p>
              </w:tc>
            </w:tr>
          </w:tbl>
          <w:p>
            <w:pPr>
              <w:pStyle w:val="62"/>
              <w:jc w:val="center"/>
              <w:rPr>
                <w:rFonts w:hint="eastAsia" w:ascii="Times New Roman" w:hAnsi="Times New Roman" w:eastAsia="宋体" w:cs="Times New Roman"/>
                <w:b/>
                <w:bCs/>
                <w:spacing w:val="0"/>
                <w:kern w:val="2"/>
                <w:sz w:val="21"/>
                <w:szCs w:val="21"/>
                <w:lang w:val="en-US" w:eastAsia="zh-CN" w:bidi="ar-SA"/>
              </w:rPr>
            </w:pPr>
            <w:r>
              <w:rPr>
                <w:rFonts w:hint="eastAsia" w:ascii="Times New Roman" w:hAnsi="Times New Roman" w:eastAsia="宋体" w:cs="Times New Roman"/>
                <w:b/>
                <w:bCs/>
                <w:spacing w:val="0"/>
                <w:kern w:val="2"/>
                <w:sz w:val="21"/>
                <w:szCs w:val="21"/>
                <w:lang w:val="en-US" w:eastAsia="zh-CN" w:bidi="ar-SA"/>
              </w:rPr>
              <w:t>表1.4-2 厂区内VOCs无组织排放限值   单位：mg/m</w:t>
            </w:r>
            <w:r>
              <w:rPr>
                <w:rFonts w:hint="eastAsia" w:ascii="Times New Roman" w:hAnsi="Times New Roman" w:eastAsia="宋体" w:cs="Times New Roman"/>
                <w:b/>
                <w:bCs/>
                <w:spacing w:val="0"/>
                <w:kern w:val="2"/>
                <w:sz w:val="21"/>
                <w:szCs w:val="21"/>
                <w:vertAlign w:val="superscript"/>
                <w:lang w:val="en-US" w:eastAsia="zh-CN" w:bidi="ar-SA"/>
              </w:rPr>
              <w:t>3</w:t>
            </w:r>
          </w:p>
          <w:tbl>
            <w:tblPr>
              <w:tblStyle w:val="22"/>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563"/>
              <w:gridCol w:w="2558"/>
              <w:gridCol w:w="23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0"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napToGrid w:val="0"/>
                      <w:sz w:val="21"/>
                      <w:szCs w:val="21"/>
                    </w:rPr>
                  </w:pPr>
                  <w:r>
                    <w:rPr>
                      <w:rFonts w:hint="default" w:ascii="Times New Roman" w:hAnsi="Times New Roman" w:eastAsia="宋体" w:cs="Times New Roman"/>
                      <w:b/>
                      <w:bCs/>
                      <w:snapToGrid w:val="0"/>
                      <w:sz w:val="21"/>
                      <w:szCs w:val="21"/>
                    </w:rPr>
                    <w:t>污染物项目</w:t>
                  </w:r>
                </w:p>
              </w:tc>
              <w:tc>
                <w:tcPr>
                  <w:tcW w:w="15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napToGrid w:val="0"/>
                      <w:sz w:val="21"/>
                      <w:szCs w:val="21"/>
                    </w:rPr>
                  </w:pPr>
                  <w:r>
                    <w:rPr>
                      <w:rFonts w:hint="default" w:ascii="Times New Roman" w:hAnsi="Times New Roman" w:eastAsia="宋体" w:cs="Times New Roman"/>
                      <w:b/>
                      <w:bCs/>
                      <w:snapToGrid w:val="0"/>
                      <w:sz w:val="21"/>
                      <w:szCs w:val="21"/>
                    </w:rPr>
                    <w:t>特别排放限值</w:t>
                  </w:r>
                </w:p>
              </w:tc>
              <w:tc>
                <w:tcPr>
                  <w:tcW w:w="2558"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napToGrid w:val="0"/>
                      <w:sz w:val="21"/>
                      <w:szCs w:val="21"/>
                    </w:rPr>
                  </w:pPr>
                  <w:r>
                    <w:rPr>
                      <w:rFonts w:hint="default" w:ascii="Times New Roman" w:hAnsi="Times New Roman" w:eastAsia="宋体" w:cs="Times New Roman"/>
                      <w:b/>
                      <w:bCs/>
                      <w:snapToGrid w:val="0"/>
                      <w:sz w:val="21"/>
                      <w:szCs w:val="21"/>
                    </w:rPr>
                    <w:t>限值含义</w:t>
                  </w:r>
                </w:p>
              </w:tc>
              <w:tc>
                <w:tcPr>
                  <w:tcW w:w="2358"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napToGrid w:val="0"/>
                      <w:sz w:val="21"/>
                      <w:szCs w:val="21"/>
                    </w:rPr>
                  </w:pPr>
                  <w:r>
                    <w:rPr>
                      <w:rFonts w:hint="default" w:ascii="Times New Roman" w:hAnsi="Times New Roman" w:eastAsia="宋体" w:cs="Times New Roman"/>
                      <w:b/>
                      <w:bCs/>
                      <w:snapToGrid w:val="0"/>
                      <w:sz w:val="21"/>
                      <w:szCs w:val="21"/>
                    </w:rPr>
                    <w:t>无组织排放监控位置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0" w:type="dxa"/>
                  <w:vMerge w:val="restar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NMHC</w:t>
                  </w:r>
                </w:p>
              </w:tc>
              <w:tc>
                <w:tcPr>
                  <w:tcW w:w="15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6</w:t>
                  </w:r>
                </w:p>
              </w:tc>
              <w:tc>
                <w:tcPr>
                  <w:tcW w:w="2558"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监控点处1h平均浓度值</w:t>
                  </w:r>
                </w:p>
              </w:tc>
              <w:tc>
                <w:tcPr>
                  <w:tcW w:w="2358" w:type="dxa"/>
                  <w:vMerge w:val="restar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在厂房外设置监控点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0" w:type="dxa"/>
                  <w:vMerge w:val="continue"/>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p>
              </w:tc>
              <w:tc>
                <w:tcPr>
                  <w:tcW w:w="15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20</w:t>
                  </w:r>
                </w:p>
              </w:tc>
              <w:tc>
                <w:tcPr>
                  <w:tcW w:w="2558"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napToGrid w:val="0"/>
                      <w:sz w:val="21"/>
                      <w:szCs w:val="21"/>
                    </w:rPr>
                    <w:t>监控点处任意一次浓度值</w:t>
                  </w:r>
                </w:p>
              </w:tc>
              <w:tc>
                <w:tcPr>
                  <w:tcW w:w="2358" w:type="dxa"/>
                  <w:vMerge w:val="continue"/>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rPr>
                  </w:pPr>
                </w:p>
              </w:tc>
            </w:tr>
          </w:tbl>
          <w:p>
            <w:pPr>
              <w:pStyle w:val="2"/>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 xml:space="preserve">5 </w:t>
            </w:r>
            <w:r>
              <w:rPr>
                <w:rFonts w:ascii="Times New Roman" w:hAnsi="Times New Roman"/>
                <w:b/>
                <w:bCs/>
                <w:sz w:val="24"/>
                <w:szCs w:val="24"/>
              </w:rPr>
              <w:t>噪声执行标准</w:t>
            </w:r>
          </w:p>
          <w:p>
            <w:pPr>
              <w:pStyle w:val="2"/>
              <w:spacing w:line="360" w:lineRule="auto"/>
              <w:ind w:firstLine="480" w:firstLineChars="200"/>
              <w:rPr>
                <w:rFonts w:ascii="Times New Roman" w:hAnsi="Times New Roman"/>
                <w:b/>
                <w:szCs w:val="21"/>
              </w:rPr>
            </w:pPr>
            <w:r>
              <w:rPr>
                <w:rFonts w:ascii="Times New Roman" w:hAnsi="Times New Roman"/>
                <w:color w:val="000000"/>
                <w:sz w:val="24"/>
                <w:szCs w:val="24"/>
              </w:rPr>
              <w:t>项目东、南、西、北厂界噪声执行《工业企业厂界环境噪声排放标准》(GB12348－2008)中</w:t>
            </w:r>
            <w:r>
              <w:rPr>
                <w:rFonts w:hint="eastAsia" w:ascii="Times New Roman" w:hAnsi="Times New Roman"/>
                <w:color w:val="000000"/>
                <w:sz w:val="24"/>
                <w:szCs w:val="24"/>
                <w:lang w:val="en-US" w:eastAsia="zh-CN"/>
              </w:rPr>
              <w:t>3</w:t>
            </w:r>
            <w:r>
              <w:rPr>
                <w:rFonts w:ascii="Times New Roman" w:hAnsi="Times New Roman"/>
                <w:color w:val="000000"/>
                <w:sz w:val="24"/>
                <w:szCs w:val="24"/>
              </w:rPr>
              <w:t>类标准要求。具体详见表1.5-1；</w:t>
            </w:r>
          </w:p>
          <w:p>
            <w:pPr>
              <w:keepNext w:val="0"/>
              <w:keepLines w:val="0"/>
              <w:pageBreakBefore w:val="0"/>
              <w:widowControl w:val="0"/>
              <w:kinsoku/>
              <w:wordWrap/>
              <w:overflowPunct/>
              <w:topLinePunct w:val="0"/>
              <w:bidi w:val="0"/>
              <w:snapToGrid/>
              <w:spacing w:line="360" w:lineRule="auto"/>
              <w:ind w:left="0" w:leftChars="0" w:right="0" w:rightChars="0" w:firstLine="2741" w:firstLineChars="1300"/>
              <w:jc w:val="both"/>
              <w:textAlignment w:val="auto"/>
              <w:outlineLvl w:val="9"/>
              <w:rPr>
                <w:rFonts w:hint="eastAsia" w:ascii="Times New Roman" w:hAnsi="Times New Roman" w:eastAsia="宋体"/>
                <w:szCs w:val="21"/>
                <w:lang w:eastAsia="zh-CN"/>
              </w:rPr>
            </w:pPr>
            <w:r>
              <w:rPr>
                <w:rFonts w:ascii="Times New Roman" w:hAnsi="Times New Roman"/>
                <w:b/>
                <w:szCs w:val="21"/>
              </w:rPr>
              <w:t>表1.5-1 噪声排放标准限值</w:t>
            </w:r>
            <w:r>
              <w:rPr>
                <w:rFonts w:hint="eastAsia" w:ascii="Times New Roman" w:hAnsi="Times New Roman"/>
                <w:b/>
                <w:szCs w:val="21"/>
                <w:lang w:val="en-US" w:eastAsia="zh-CN"/>
              </w:rPr>
              <w:t xml:space="preserve">         </w:t>
            </w:r>
            <w:r>
              <w:rPr>
                <w:rFonts w:hint="default" w:ascii="Times New Roman" w:hAnsi="Times New Roman" w:eastAsia="宋体" w:cs="Times New Roman"/>
                <w:b/>
                <w:bCs/>
                <w:sz w:val="18"/>
              </w:rPr>
              <w:t>单位：Leq（dB）A</w:t>
            </w:r>
          </w:p>
          <w:tbl>
            <w:tblPr>
              <w:tblStyle w:val="22"/>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758"/>
              <w:gridCol w:w="1502"/>
              <w:gridCol w:w="13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color w:val="000000"/>
                      <w:szCs w:val="21"/>
                    </w:rPr>
                    <w:t>监测项目</w:t>
                  </w:r>
                </w:p>
              </w:tc>
              <w:tc>
                <w:tcPr>
                  <w:tcW w:w="369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执行标准</w:t>
                  </w:r>
                </w:p>
              </w:tc>
              <w:tc>
                <w:tcPr>
                  <w:tcW w:w="2798"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b/>
                      <w:bCs/>
                      <w:szCs w:val="21"/>
                    </w:rPr>
                  </w:pPr>
                  <w:r>
                    <w:rPr>
                      <w:rFonts w:ascii="Times New Roman" w:hAnsi="Times New Roman"/>
                      <w:b/>
                      <w:bCs/>
                      <w:szCs w:val="21"/>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厂界噪声Leq（A）</w:t>
                  </w:r>
                </w:p>
              </w:tc>
              <w:tc>
                <w:tcPr>
                  <w:tcW w:w="3698"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lang w:val="en-US" w:eastAsia="zh-CN"/>
                    </w:rPr>
                    <w:t>3</w:t>
                  </w:r>
                  <w:r>
                    <w:rPr>
                      <w:rFonts w:ascii="Times New Roman" w:hAnsi="Times New Roman"/>
                      <w:szCs w:val="21"/>
                    </w:rPr>
                    <w:t>类标准</w:t>
                  </w:r>
                </w:p>
              </w:tc>
              <w:tc>
                <w:tcPr>
                  <w:tcW w:w="147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昼间</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r>
                    <w:rPr>
                      <w:rFonts w:ascii="Times New Roman" w:hAnsi="Times New Roman"/>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3698"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szCs w:val="21"/>
                    </w:rPr>
                  </w:pPr>
                </w:p>
              </w:tc>
              <w:tc>
                <w:tcPr>
                  <w:tcW w:w="147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szCs w:val="21"/>
                      <w:lang w:val="en-US" w:eastAsia="zh-CN"/>
                    </w:rPr>
                  </w:pPr>
                  <w:r>
                    <w:rPr>
                      <w:rFonts w:hint="eastAsia" w:ascii="Times New Roman" w:hAnsi="Times New Roman"/>
                      <w:szCs w:val="21"/>
                      <w:lang w:val="en-US" w:eastAsia="zh-CN"/>
                    </w:rPr>
                    <w:t>65</w:t>
                  </w:r>
                </w:p>
              </w:tc>
              <w:tc>
                <w:tcPr>
                  <w:tcW w:w="132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szCs w:val="21"/>
                      <w:lang w:val="en-US" w:eastAsia="zh-CN"/>
                    </w:rPr>
                  </w:pPr>
                  <w:r>
                    <w:rPr>
                      <w:rFonts w:ascii="Times New Roman" w:hAnsi="Times New Roman"/>
                      <w:szCs w:val="21"/>
                    </w:rPr>
                    <w:t>5</w:t>
                  </w:r>
                  <w:r>
                    <w:rPr>
                      <w:rFonts w:hint="eastAsia" w:ascii="Times New Roman" w:hAnsi="Times New Roman"/>
                      <w:szCs w:val="21"/>
                      <w:lang w:val="en-US" w:eastAsia="zh-CN"/>
                    </w:rPr>
                    <w:t>5</w:t>
                  </w:r>
                </w:p>
              </w:tc>
            </w:tr>
          </w:tbl>
          <w:p>
            <w:pPr>
              <w:pStyle w:val="2"/>
              <w:spacing w:line="360" w:lineRule="auto"/>
              <w:rPr>
                <w:rFonts w:ascii="Times New Roman" w:hAnsi="Times New Roman"/>
                <w:b/>
                <w:bCs/>
                <w:sz w:val="24"/>
                <w:szCs w:val="24"/>
              </w:rPr>
            </w:pPr>
            <w:r>
              <w:rPr>
                <w:rFonts w:hint="eastAsia" w:ascii="Times New Roman" w:hAnsi="Times New Roman"/>
                <w:b/>
                <w:bCs/>
                <w:sz w:val="24"/>
                <w:szCs w:val="24"/>
              </w:rPr>
              <w:t>1.</w:t>
            </w:r>
            <w:r>
              <w:rPr>
                <w:rFonts w:hint="eastAsia" w:ascii="Times New Roman" w:hAnsi="Times New Roman"/>
                <w:b/>
                <w:bCs/>
                <w:sz w:val="24"/>
                <w:szCs w:val="24"/>
                <w:lang w:val="en-US" w:eastAsia="zh-CN"/>
              </w:rPr>
              <w:t>6</w:t>
            </w:r>
            <w:r>
              <w:rPr>
                <w:rFonts w:hint="eastAsia" w:ascii="Times New Roman" w:hAnsi="Times New Roman"/>
                <w:b/>
                <w:bCs/>
                <w:sz w:val="24"/>
                <w:szCs w:val="24"/>
              </w:rPr>
              <w:t xml:space="preserve"> 总量控制</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sz w:val="24"/>
                <w:szCs w:val="24"/>
                <w:lang w:eastAsia="zh-CN"/>
              </w:rPr>
              <w:t>项目环评批复</w:t>
            </w:r>
            <w:r>
              <w:rPr>
                <w:rFonts w:hint="eastAsia" w:ascii="Times New Roman" w:hAnsi="Times New Roman" w:eastAsia="宋体" w:cs="Times New Roman"/>
                <w:sz w:val="24"/>
              </w:rPr>
              <w:t>设置了总量控制指标为</w:t>
            </w:r>
            <w:r>
              <w:rPr>
                <w:rFonts w:hint="eastAsia" w:ascii="Times New Roman" w:hAnsi="Times New Roman"/>
                <w:sz w:val="24"/>
                <w:szCs w:val="24"/>
                <w:lang w:val="en-US" w:eastAsia="zh-CN"/>
              </w:rPr>
              <w:t>颗粒物：3.5858kg/a、</w:t>
            </w:r>
            <w:r>
              <w:rPr>
                <w:rFonts w:hint="eastAsia" w:ascii="Times New Roman" w:hAnsi="Times New Roman" w:cs="Times New Roman"/>
                <w:sz w:val="24"/>
                <w:lang w:val="en-US" w:eastAsia="zh-CN"/>
              </w:rPr>
              <w:t>VOCs</w:t>
            </w:r>
            <w:r>
              <w:rPr>
                <w:rFonts w:hint="eastAsia" w:ascii="Times New Roman" w:hAnsi="Times New Roman"/>
                <w:sz w:val="24"/>
                <w:szCs w:val="24"/>
                <w:lang w:val="en-US" w:eastAsia="zh-CN"/>
              </w:rPr>
              <w:t>9.7794kg</w:t>
            </w:r>
            <w:r>
              <w:rPr>
                <w:rFonts w:ascii="Times New Roman" w:hAnsi="Times New Roman"/>
                <w:sz w:val="24"/>
                <w:szCs w:val="24"/>
              </w:rPr>
              <w:t>/a</w:t>
            </w:r>
            <w:r>
              <w:rPr>
                <w:rFonts w:hint="eastAsia" w:ascii="Times New Roman" w:hAnsi="Times New Roman" w:cs="Times New Roman"/>
                <w:sz w:val="24"/>
                <w:szCs w:val="24"/>
                <w:lang w:val="en-US" w:eastAsia="zh-CN"/>
              </w:rPr>
              <w:t>。</w:t>
            </w:r>
          </w:p>
          <w:p>
            <w:pPr>
              <w:pStyle w:val="2"/>
              <w:spacing w:line="360" w:lineRule="auto"/>
              <w:ind w:firstLine="2951" w:firstLineChars="1400"/>
              <w:rPr>
                <w:rFonts w:ascii="Times New Roman" w:hAnsi="Times New Roman"/>
                <w:szCs w:val="21"/>
              </w:rPr>
            </w:pPr>
            <w:r>
              <w:rPr>
                <w:rFonts w:hint="eastAsia" w:ascii="Times New Roman" w:hAnsi="Times New Roman"/>
                <w:b/>
                <w:bCs/>
                <w:szCs w:val="21"/>
              </w:rPr>
              <w:t>1.</w:t>
            </w:r>
            <w:r>
              <w:rPr>
                <w:rFonts w:hint="eastAsia" w:ascii="Times New Roman" w:hAnsi="Times New Roman"/>
                <w:b/>
                <w:bCs/>
                <w:szCs w:val="21"/>
                <w:lang w:val="en-US" w:eastAsia="zh-CN"/>
              </w:rPr>
              <w:t>6</w:t>
            </w:r>
            <w:r>
              <w:rPr>
                <w:rFonts w:hint="eastAsia" w:ascii="Times New Roman" w:hAnsi="Times New Roman"/>
                <w:b/>
                <w:bCs/>
                <w:szCs w:val="21"/>
              </w:rPr>
              <w:t xml:space="preserve">-1 </w:t>
            </w:r>
            <w:r>
              <w:rPr>
                <w:rFonts w:ascii="Times New Roman" w:hAnsi="Times New Roman"/>
                <w:b/>
                <w:bCs/>
                <w:szCs w:val="21"/>
              </w:rPr>
              <w:t xml:space="preserve">总量控制指标  </w:t>
            </w:r>
            <w:r>
              <w:rPr>
                <w:rFonts w:hint="eastAsia" w:ascii="Times New Roman" w:hAnsi="Times New Roman"/>
                <w:b/>
                <w:bCs/>
                <w:szCs w:val="21"/>
              </w:rPr>
              <w:t xml:space="preserve">          </w:t>
            </w:r>
            <w:r>
              <w:rPr>
                <w:rFonts w:ascii="Times New Roman" w:hAnsi="Times New Roman"/>
                <w:b/>
                <w:bCs/>
                <w:szCs w:val="21"/>
              </w:rPr>
              <w:t xml:space="preserve"> </w:t>
            </w:r>
            <w:r>
              <w:rPr>
                <w:rFonts w:hint="eastAsia" w:ascii="Times New Roman" w:hAnsi="Times New Roman"/>
                <w:b/>
                <w:bCs/>
                <w:szCs w:val="21"/>
              </w:rPr>
              <w:t xml:space="preserve">    </w:t>
            </w:r>
            <w:r>
              <w:rPr>
                <w:rFonts w:ascii="Times New Roman" w:hAnsi="Times New Roman"/>
                <w:szCs w:val="21"/>
              </w:rPr>
              <w:t>（单位：</w:t>
            </w:r>
            <w:r>
              <w:rPr>
                <w:rFonts w:hint="eastAsia" w:ascii="Times New Roman" w:hAnsi="Times New Roman"/>
                <w:szCs w:val="21"/>
                <w:lang w:val="en-US" w:eastAsia="zh-CN"/>
              </w:rPr>
              <w:t>kg</w:t>
            </w:r>
            <w:r>
              <w:rPr>
                <w:rFonts w:ascii="Times New Roman" w:hAnsi="Times New Roman"/>
                <w:szCs w:val="21"/>
              </w:rPr>
              <w:t>/a）</w:t>
            </w:r>
          </w:p>
          <w:tbl>
            <w:tblPr>
              <w:tblStyle w:val="22"/>
              <w:tblW w:w="78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2623"/>
              <w:gridCol w:w="26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污染物</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颗粒物</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sz w:val="21"/>
                      <w:szCs w:val="21"/>
                      <w:lang w:val="en-US" w:eastAsia="zh-CN"/>
                    </w:rPr>
                  </w:pPr>
                  <w:r>
                    <w:rPr>
                      <w:rFonts w:hint="eastAsia" w:ascii="Times New Roman" w:hAnsi="Times New Roman" w:cs="Times New Roman"/>
                      <w:b/>
                      <w:sz w:val="21"/>
                      <w:szCs w:val="21"/>
                      <w:lang w:val="en-US" w:eastAsia="zh-CN"/>
                    </w:rPr>
                    <w:t>VOCs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控制指标</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3.5858</w:t>
                  </w:r>
                </w:p>
              </w:tc>
              <w:tc>
                <w:tcPr>
                  <w:tcW w:w="26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9.7794</w:t>
                  </w:r>
                </w:p>
              </w:tc>
            </w:tr>
          </w:tbl>
          <w:p>
            <w:pPr>
              <w:pStyle w:val="2"/>
              <w:keepNext w:val="0"/>
              <w:keepLines w:val="0"/>
              <w:pageBreakBefore w:val="0"/>
              <w:widowControl w:val="0"/>
              <w:kinsoku/>
              <w:wordWrap/>
              <w:overflowPunct/>
              <w:topLinePunct w:val="0"/>
              <w:autoSpaceDE/>
              <w:autoSpaceDN/>
              <w:bidi w:val="0"/>
              <w:adjustRightInd/>
              <w:snapToGrid/>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1.7 固体废物执行标准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baseline"/>
              <w:outlineLvl w:val="9"/>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项目一般固体废物执行《一般工业固体废物贮存、处置场污染物控制标准》（GB18599-2001）及其修改单中的相关要求；危险废物执行</w:t>
            </w:r>
            <w:r>
              <w:rPr>
                <w:rFonts w:hint="default" w:ascii="Times New Roman" w:hAnsi="Times New Roman" w:eastAsia="宋体" w:cs="Times New Roman"/>
                <w:kern w:val="2"/>
                <w:sz w:val="24"/>
                <w:szCs w:val="24"/>
                <w:lang w:val="en-US" w:eastAsia="zh-CN" w:bidi="ar-SA"/>
              </w:rPr>
              <w:t>《危险废物贮存污染控制标准》（GB18597-2001）</w:t>
            </w:r>
            <w:r>
              <w:rPr>
                <w:rFonts w:hint="eastAsia" w:ascii="Times New Roman" w:hAnsi="Times New Roman" w:eastAsia="宋体" w:cs="Times New Roman"/>
                <w:kern w:val="2"/>
                <w:sz w:val="24"/>
                <w:szCs w:val="24"/>
                <w:lang w:val="en-US" w:eastAsia="zh-CN" w:bidi="ar-SA"/>
              </w:rPr>
              <w:t>及其修改单中的相关要求。</w:t>
            </w: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p>
            <w:pPr>
              <w:pStyle w:val="2"/>
              <w:spacing w:line="360" w:lineRule="auto"/>
              <w:rPr>
                <w:rFonts w:ascii="Times New Roman" w:hAnsi="Times New Roman"/>
                <w:kern w:val="0"/>
                <w:sz w:val="18"/>
                <w:szCs w:val="18"/>
              </w:rPr>
            </w:pPr>
          </w:p>
        </w:tc>
      </w:tr>
    </w:tbl>
    <w:p>
      <w:pPr>
        <w:rPr>
          <w:rFonts w:ascii="Times New Roman" w:hAnsi="Times New Roman"/>
          <w:b/>
          <w:bCs/>
          <w:sz w:val="36"/>
          <w:szCs w:val="36"/>
        </w:rPr>
      </w:pPr>
      <w:bookmarkStart w:id="4" w:name="_Toc32381_WPSOffice_Level1"/>
      <w:r>
        <w:rPr>
          <w:rFonts w:ascii="Times New Roman" w:hAnsi="Times New Roman"/>
          <w:b/>
          <w:bCs/>
          <w:sz w:val="36"/>
          <w:szCs w:val="36"/>
        </w:rPr>
        <w:br w:type="page"/>
      </w:r>
    </w:p>
    <w:p>
      <w:pPr>
        <w:spacing w:line="360" w:lineRule="auto"/>
        <w:outlineLvl w:val="0"/>
        <w:rPr>
          <w:rFonts w:ascii="Times New Roman" w:hAnsi="Times New Roman"/>
          <w:b/>
          <w:bCs/>
          <w:sz w:val="36"/>
          <w:szCs w:val="36"/>
        </w:rPr>
      </w:pPr>
      <w:bookmarkStart w:id="5" w:name="_Toc13028"/>
      <w:r>
        <w:rPr>
          <w:rFonts w:ascii="Times New Roman" w:hAnsi="Times New Roman"/>
          <w:b/>
          <w:bCs/>
          <w:sz w:val="36"/>
          <w:szCs w:val="36"/>
        </w:rPr>
        <w:t>表二 项目建设情况</w:t>
      </w:r>
      <w:bookmarkEnd w:id="4"/>
      <w:bookmarkEnd w:id="5"/>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9638" w:type="dxa"/>
            <w:vAlign w:val="center"/>
          </w:tcPr>
          <w:p>
            <w:pPr>
              <w:spacing w:line="360" w:lineRule="auto"/>
              <w:jc w:val="left"/>
              <w:rPr>
                <w:rFonts w:ascii="Times New Roman" w:hAnsi="Times New Roman"/>
                <w:b/>
                <w:bCs/>
                <w:sz w:val="24"/>
                <w:szCs w:val="24"/>
              </w:rPr>
            </w:pPr>
            <w:r>
              <w:rPr>
                <w:rFonts w:ascii="Times New Roman" w:hAnsi="Times New Roman"/>
                <w:b/>
                <w:bCs/>
                <w:sz w:val="24"/>
                <w:szCs w:val="24"/>
              </w:rPr>
              <w:t>2.1 地理位置图及平面布置图</w:t>
            </w:r>
          </w:p>
          <w:p>
            <w:pPr>
              <w:spacing w:line="360" w:lineRule="auto"/>
              <w:jc w:val="left"/>
              <w:rPr>
                <w:rFonts w:ascii="Times New Roman" w:hAnsi="Times New Roman"/>
                <w:color w:val="auto"/>
                <w:sz w:val="24"/>
                <w:szCs w:val="24"/>
              </w:rPr>
            </w:pPr>
            <w:r>
              <w:rPr>
                <w:rFonts w:ascii="Times New Roman" w:hAnsi="Times New Roman"/>
                <w:color w:val="auto"/>
                <w:sz w:val="24"/>
                <w:szCs w:val="24"/>
              </w:rPr>
              <w:t>（1）地理位置图</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本项目位于合肥市包河区长春街与车城支路交叉路口东北侧。具体位置详见附图1</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t>经</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度</w:t>
            </w:r>
            <w: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t>117.340835°，纬</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度</w:t>
            </w:r>
            <w:r>
              <w:rPr>
                <w:rFonts w:hint="default" w:ascii="Times New Roman" w:hAnsi="Times New Roman" w:eastAsia="宋体" w:cs="Times New Roman"/>
                <w:color w:val="000000" w:themeColor="text1"/>
                <w:kern w:val="2"/>
                <w:sz w:val="24"/>
                <w:szCs w:val="24"/>
                <w:lang w:val="zh-CN" w:eastAsia="zh-CN" w:bidi="ar-SA"/>
                <w14:textFill>
                  <w14:solidFill>
                    <w14:schemeClr w14:val="tx1"/>
                  </w14:solidFill>
                </w14:textFill>
              </w:rPr>
              <w:t>31.800019°</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，周边关系图</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详见附图2；</w:t>
            </w:r>
          </w:p>
          <w:p>
            <w:pPr>
              <w:pStyle w:val="2"/>
              <w:numPr>
                <w:ilvl w:val="0"/>
                <w:numId w:val="4"/>
              </w:numPr>
              <w:spacing w:line="360" w:lineRule="auto"/>
              <w:jc w:val="left"/>
              <w:rPr>
                <w:rFonts w:ascii="Times New Roman" w:hAnsi="Times New Roman"/>
                <w:color w:val="auto"/>
                <w:sz w:val="24"/>
                <w:szCs w:val="24"/>
              </w:rPr>
            </w:pPr>
            <w:r>
              <w:rPr>
                <w:rFonts w:ascii="Times New Roman" w:hAnsi="Times New Roman"/>
                <w:color w:val="auto"/>
                <w:sz w:val="24"/>
                <w:szCs w:val="24"/>
              </w:rPr>
              <w:t>平面布置图</w:t>
            </w:r>
          </w:p>
          <w:p>
            <w:pPr>
              <w:pStyle w:val="2"/>
              <w:spacing w:line="360" w:lineRule="auto"/>
              <w:ind w:firstLine="480" w:firstLineChars="200"/>
              <w:jc w:val="left"/>
              <w:rPr>
                <w:rFonts w:ascii="Times New Roman" w:hAnsi="Times New Roman"/>
                <w:b/>
                <w:bCs/>
                <w:color w:val="auto"/>
                <w:sz w:val="24"/>
                <w:szCs w:val="24"/>
              </w:rPr>
            </w:pPr>
            <w:r>
              <w:rPr>
                <w:rFonts w:ascii="Times New Roman" w:hAnsi="Times New Roman"/>
                <w:color w:val="auto"/>
                <w:sz w:val="24"/>
                <w:szCs w:val="24"/>
              </w:rPr>
              <w:t>厂区平面布置图，具体见附图</w:t>
            </w:r>
            <w:r>
              <w:rPr>
                <w:rFonts w:hint="eastAsia" w:ascii="Times New Roman" w:hAnsi="Times New Roman"/>
                <w:color w:val="auto"/>
                <w:sz w:val="24"/>
                <w:szCs w:val="24"/>
                <w:lang w:val="en-US" w:eastAsia="zh-CN"/>
              </w:rPr>
              <w:t>3</w:t>
            </w:r>
            <w:r>
              <w:rPr>
                <w:rFonts w:ascii="Times New Roman" w:hAnsi="Times New Roman"/>
                <w:color w:val="auto"/>
                <w:sz w:val="24"/>
                <w:szCs w:val="24"/>
              </w:rPr>
              <w:t>；</w:t>
            </w:r>
          </w:p>
          <w:p>
            <w:pPr>
              <w:pStyle w:val="2"/>
              <w:tabs>
                <w:tab w:val="left" w:pos="5871"/>
              </w:tabs>
              <w:spacing w:line="360" w:lineRule="auto"/>
              <w:jc w:val="left"/>
              <w:rPr>
                <w:rFonts w:hint="eastAsia" w:ascii="Times New Roman" w:hAnsi="Times New Roman" w:eastAsia="宋体"/>
                <w:b/>
                <w:sz w:val="24"/>
                <w:szCs w:val="24"/>
                <w:lang w:eastAsia="zh-CN"/>
              </w:rPr>
            </w:pPr>
            <w:r>
              <w:rPr>
                <w:rFonts w:ascii="Times New Roman" w:hAnsi="Times New Roman"/>
                <w:b/>
                <w:sz w:val="24"/>
                <w:szCs w:val="24"/>
              </w:rPr>
              <w:t>2.2 工程建设概况及内容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sz w:val="24"/>
                <w:szCs w:val="24"/>
              </w:rPr>
              <w:t>项</w:t>
            </w:r>
            <w:r>
              <w:rPr>
                <w:rFonts w:hint="default" w:ascii="Times New Roman" w:hAnsi="Times New Roman" w:eastAsia="宋体" w:cs="Times New Roman"/>
                <w:color w:val="auto"/>
                <w:sz w:val="24"/>
                <w:szCs w:val="24"/>
                <w:lang w:val="en-US" w:eastAsia="zh-CN"/>
              </w:rPr>
              <w:t>目名称：合肥万帮之星汽车销售服务有限公司改扩建项目；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建设单位：合肥万帮之星汽车销售服务有限公司；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项目性质：</w:t>
            </w:r>
            <w:r>
              <w:rPr>
                <w:rFonts w:hint="eastAsia" w:ascii="Times New Roman" w:hAnsi="Times New Roman" w:eastAsia="宋体" w:cs="Times New Roman"/>
                <w:color w:val="auto"/>
                <w:sz w:val="24"/>
                <w:szCs w:val="24"/>
                <w:lang w:val="en-US" w:eastAsia="zh-CN"/>
              </w:rPr>
              <w:t>改扩建</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项目投资变化：项目计划总投资</w:t>
            </w:r>
            <w:r>
              <w:rPr>
                <w:rFonts w:hint="eastAsia" w:ascii="Times New Roman" w:hAnsi="Times New Roman" w:cs="Times New Roman"/>
                <w:color w:val="auto"/>
                <w:sz w:val="24"/>
                <w:szCs w:val="24"/>
                <w:lang w:val="en-US" w:eastAsia="zh-CN"/>
              </w:rPr>
              <w:t>500</w:t>
            </w:r>
            <w:r>
              <w:rPr>
                <w:rFonts w:hint="default" w:ascii="Times New Roman" w:hAnsi="Times New Roman" w:cs="Times New Roman"/>
                <w:color w:val="auto"/>
                <w:sz w:val="24"/>
                <w:szCs w:val="24"/>
                <w:lang w:val="en-US" w:eastAsia="zh-CN"/>
              </w:rPr>
              <w:t>万元，其中环保投资</w:t>
            </w:r>
            <w:r>
              <w:rPr>
                <w:rFonts w:hint="eastAsia" w:ascii="Times New Roman" w:hAnsi="Times New Roman" w:cs="Times New Roman"/>
                <w:color w:val="auto"/>
                <w:sz w:val="24"/>
                <w:szCs w:val="24"/>
                <w:lang w:val="en-US" w:eastAsia="zh-CN"/>
              </w:rPr>
              <w:t>26</w:t>
            </w:r>
            <w:r>
              <w:rPr>
                <w:rFonts w:hint="default" w:ascii="Times New Roman" w:hAnsi="Times New Roman" w:cs="Times New Roman"/>
                <w:color w:val="auto"/>
                <w:sz w:val="24"/>
                <w:szCs w:val="24"/>
                <w:lang w:val="en-US" w:eastAsia="zh-CN"/>
              </w:rPr>
              <w:t>万元，环保投资占总投资比例的</w:t>
            </w:r>
            <w:r>
              <w:rPr>
                <w:rFonts w:hint="eastAsia" w:ascii="Times New Roman" w:hAnsi="Times New Roman" w:cs="Times New Roman"/>
                <w:color w:val="auto"/>
                <w:sz w:val="24"/>
                <w:szCs w:val="24"/>
                <w:lang w:val="en-US" w:eastAsia="zh-CN"/>
              </w:rPr>
              <w:t>5.2</w:t>
            </w:r>
            <w:r>
              <w:rPr>
                <w:rFonts w:hint="default" w:ascii="Times New Roman" w:hAnsi="Times New Roman" w:cs="Times New Roman"/>
                <w:color w:val="auto"/>
                <w:sz w:val="24"/>
                <w:szCs w:val="24"/>
                <w:lang w:val="en-US" w:eastAsia="zh-CN"/>
              </w:rPr>
              <w:t>%；根据现场调查核算，项目实际投资</w:t>
            </w:r>
            <w:r>
              <w:rPr>
                <w:rFonts w:hint="eastAsia" w:ascii="Times New Roman" w:hAnsi="Times New Roman" w:cs="Times New Roman"/>
                <w:color w:val="auto"/>
                <w:sz w:val="24"/>
                <w:szCs w:val="24"/>
                <w:lang w:val="en-US" w:eastAsia="zh-CN"/>
              </w:rPr>
              <w:t>500</w:t>
            </w:r>
            <w:r>
              <w:rPr>
                <w:rFonts w:hint="default" w:ascii="Times New Roman" w:hAnsi="Times New Roman" w:cs="Times New Roman"/>
                <w:color w:val="auto"/>
                <w:sz w:val="24"/>
                <w:szCs w:val="24"/>
                <w:lang w:val="en-US" w:eastAsia="zh-CN"/>
              </w:rPr>
              <w:t>万元，其中环保实际投资</w:t>
            </w:r>
            <w:r>
              <w:rPr>
                <w:rFonts w:hint="eastAsia" w:ascii="Times New Roman" w:hAnsi="Times New Roman" w:cs="Times New Roman"/>
                <w:color w:val="auto"/>
                <w:sz w:val="24"/>
                <w:szCs w:val="24"/>
                <w:lang w:val="en-US" w:eastAsia="zh-CN"/>
              </w:rPr>
              <w:t>26</w:t>
            </w:r>
            <w:r>
              <w:rPr>
                <w:rFonts w:hint="default" w:ascii="Times New Roman" w:hAnsi="Times New Roman" w:cs="Times New Roman"/>
                <w:color w:val="auto"/>
                <w:sz w:val="24"/>
                <w:szCs w:val="24"/>
                <w:lang w:val="en-US" w:eastAsia="zh-CN"/>
              </w:rPr>
              <w:t>万元，环保投资占总投资比例的</w:t>
            </w:r>
            <w:r>
              <w:rPr>
                <w:rFonts w:hint="eastAsia" w:ascii="Times New Roman" w:hAnsi="Times New Roman" w:cs="Times New Roman"/>
                <w:color w:val="auto"/>
                <w:sz w:val="24"/>
                <w:szCs w:val="24"/>
                <w:lang w:val="en-US" w:eastAsia="zh-CN"/>
              </w:rPr>
              <w:t>5.2</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产品方案及规模：</w:t>
            </w:r>
            <w:r>
              <w:rPr>
                <w:rFonts w:hint="eastAsia" w:ascii="Times New Roman" w:cs="Times New Roman"/>
                <w:kern w:val="2"/>
                <w:sz w:val="24"/>
                <w:szCs w:val="24"/>
                <w:lang w:val="en-US" w:eastAsia="zh-CN" w:bidi="ar-SA"/>
              </w:rPr>
              <w:t>新增维修汽车2000辆/年，汽车喷漆400辆/年</w:t>
            </w:r>
            <w:r>
              <w:rPr>
                <w:rFonts w:hint="eastAsia" w:ascii="Times New Roman" w:hAnsi="Times New Roman" w:cs="Times New Roman"/>
                <w:color w:val="auto"/>
                <w:kern w:val="2"/>
                <w:sz w:val="24"/>
                <w:szCs w:val="22"/>
                <w:lang w:val="en-US" w:eastAsia="zh-CN" w:bidi="ar-SA"/>
              </w:rPr>
              <w:t>；全厂可实现维修汽车3000辆/年，其中汽车喷漆400辆/年的生产能力</w:t>
            </w:r>
            <w:r>
              <w:rPr>
                <w:rFonts w:hint="default" w:ascii="Times New Roman" w:hAnsi="Times New Roman" w:eastAsia="宋体" w:cs="Times New Roman"/>
                <w:color w:val="auto"/>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Calibri" w:eastAsia="宋体" w:cs="Times New Roman"/>
                <w:kern w:val="2"/>
                <w:sz w:val="24"/>
                <w:szCs w:val="24"/>
                <w:lang w:val="en-US" w:eastAsia="zh-CN" w:bidi="ar-SA"/>
              </w:rPr>
            </w:pPr>
            <w:r>
              <w:rPr>
                <w:rFonts w:hint="default" w:ascii="Times New Roman" w:hAnsi="Times New Roman" w:cs="Times New Roman"/>
                <w:color w:val="auto"/>
                <w:sz w:val="24"/>
                <w:szCs w:val="24"/>
              </w:rPr>
              <w:t>劳动定员</w:t>
            </w:r>
            <w:r>
              <w:rPr>
                <w:rFonts w:hint="default" w:ascii="Times New Roman" w:hAnsi="Times New Roman" w:eastAsia="宋体" w:cs="Times New Roman"/>
                <w:color w:val="auto"/>
                <w:sz w:val="24"/>
                <w:szCs w:val="24"/>
              </w:rPr>
              <w:t>及工</w:t>
            </w:r>
            <w:r>
              <w:rPr>
                <w:rFonts w:hint="default" w:ascii="Times New Roman" w:hAnsi="Times New Roman" w:eastAsia="宋体" w:cs="Times New Roman"/>
                <w:color w:val="auto"/>
                <w:sz w:val="24"/>
                <w:szCs w:val="24"/>
                <w:lang w:val="en-US" w:eastAsia="zh-CN"/>
              </w:rPr>
              <w:t>作制度：</w:t>
            </w:r>
            <w:r>
              <w:rPr>
                <w:rFonts w:hint="default" w:ascii="Times New Roman" w:hAnsi="Times New Roman" w:eastAsia="宋体" w:cs="Times New Roman"/>
                <w:color w:val="auto"/>
                <w:sz w:val="24"/>
                <w:szCs w:val="24"/>
              </w:rPr>
              <w:t>新增劳动定员10人，全公司定员50人，不设置食堂和住宿。采用一班制，每天工作8小时，项目年运行330天</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本次改扩建在利用现有</w:t>
            </w:r>
            <w:r>
              <w:rPr>
                <w:rFonts w:hint="default" w:ascii="Times New Roman" w:hAnsi="Times New Roman" w:eastAsia="宋体" w:cs="Times New Roman"/>
                <w:color w:val="auto"/>
                <w:kern w:val="2"/>
                <w:sz w:val="24"/>
                <w:szCs w:val="24"/>
                <w:lang w:val="en-US" w:eastAsia="zh-CN" w:bidi="ar-SA"/>
              </w:rPr>
              <w:t>9层建筑（局部七层）</w:t>
            </w:r>
            <w:r>
              <w:rPr>
                <w:rFonts w:hint="eastAsia" w:ascii="Times New Roman" w:hAnsi="Times New Roman" w:eastAsia="宋体" w:cs="Times New Roman"/>
                <w:color w:val="auto"/>
                <w:kern w:val="2"/>
                <w:sz w:val="24"/>
                <w:szCs w:val="24"/>
                <w:lang w:val="en-US" w:eastAsia="zh-CN" w:bidi="ar-SA"/>
              </w:rPr>
              <w:t>和现有生产设施基础上</w:t>
            </w:r>
            <w:r>
              <w:rPr>
                <w:rFonts w:hint="default" w:ascii="Times New Roman" w:hAnsi="Times New Roman" w:eastAsia="宋体" w:cs="Times New Roman"/>
                <w:color w:val="auto"/>
                <w:kern w:val="2"/>
                <w:sz w:val="24"/>
                <w:szCs w:val="24"/>
                <w:lang w:val="en-US" w:eastAsia="zh-CN" w:bidi="ar-SA"/>
              </w:rPr>
              <w:t>增加专业维修保养设施，新增喷漆生产工艺，</w:t>
            </w:r>
            <w:r>
              <w:rPr>
                <w:rFonts w:hint="eastAsia" w:ascii="Times New Roman" w:hAnsi="Times New Roman" w:eastAsia="宋体" w:cs="Times New Roman"/>
                <w:color w:val="auto"/>
                <w:kern w:val="2"/>
                <w:sz w:val="24"/>
                <w:szCs w:val="24"/>
                <w:lang w:val="en-US" w:eastAsia="zh-CN" w:bidi="ar-SA"/>
              </w:rPr>
              <w:t>项目建成后，</w:t>
            </w:r>
            <w:r>
              <w:rPr>
                <w:rFonts w:hint="default" w:ascii="Times New Roman" w:hAnsi="Times New Roman" w:eastAsia="宋体" w:cs="Times New Roman"/>
                <w:color w:val="auto"/>
                <w:kern w:val="2"/>
                <w:sz w:val="24"/>
                <w:szCs w:val="24"/>
                <w:lang w:val="en-US" w:eastAsia="zh-CN" w:bidi="ar-SA"/>
              </w:rPr>
              <w:t>全厂可实现维修汽车3000辆/年，其中汽车喷漆400辆/年</w:t>
            </w:r>
            <w:r>
              <w:rPr>
                <w:rFonts w:hint="eastAsia" w:ascii="Times New Roman" w:hAnsi="Times New Roman" w:eastAsia="宋体" w:cs="Times New Roman"/>
                <w:color w:val="auto"/>
                <w:kern w:val="2"/>
                <w:sz w:val="24"/>
                <w:szCs w:val="24"/>
                <w:lang w:val="en-US" w:eastAsia="zh-CN" w:bidi="ar-SA"/>
              </w:rPr>
              <w:t>。实际建设内容与环评设计对比见表2.2-1。</w:t>
            </w:r>
          </w:p>
          <w:p>
            <w:pPr>
              <w:pStyle w:val="2"/>
              <w:tabs>
                <w:tab w:val="center" w:pos="4779"/>
                <w:tab w:val="left" w:pos="7700"/>
              </w:tabs>
              <w:spacing w:line="360" w:lineRule="auto"/>
              <w:jc w:val="left"/>
              <w:rPr>
                <w:rFonts w:hint="eastAsia" w:ascii="Times New Roman" w:hAnsi="Times New Roman"/>
                <w:b/>
                <w:bCs/>
                <w:szCs w:val="21"/>
                <w:lang w:eastAsia="zh-CN"/>
              </w:rPr>
            </w:pPr>
            <w:r>
              <w:rPr>
                <w:rFonts w:hint="eastAsia" w:ascii="Times New Roman" w:hAnsi="Times New Roman"/>
                <w:b/>
                <w:szCs w:val="21"/>
                <w:lang w:eastAsia="zh-CN"/>
              </w:rPr>
              <w:tab/>
            </w:r>
            <w:r>
              <w:rPr>
                <w:rFonts w:ascii="Times New Roman" w:hAnsi="Times New Roman"/>
                <w:b/>
                <w:szCs w:val="21"/>
              </w:rPr>
              <w:t>表2</w:t>
            </w:r>
            <w:r>
              <w:rPr>
                <w:rFonts w:hint="eastAsia" w:ascii="Times New Roman" w:hAnsi="Times New Roman"/>
                <w:b/>
                <w:szCs w:val="21"/>
              </w:rPr>
              <w:t>.2</w:t>
            </w:r>
            <w:r>
              <w:rPr>
                <w:rFonts w:ascii="Times New Roman" w:hAnsi="Times New Roman"/>
                <w:b/>
                <w:szCs w:val="21"/>
              </w:rPr>
              <w:t>-1</w:t>
            </w:r>
            <w:r>
              <w:rPr>
                <w:rFonts w:hint="eastAsia" w:ascii="Times New Roman" w:hAnsi="Times New Roman"/>
                <w:b/>
                <w:szCs w:val="21"/>
                <w:lang w:val="en-US" w:eastAsia="zh-CN"/>
              </w:rPr>
              <w:t xml:space="preserve"> </w:t>
            </w:r>
            <w:r>
              <w:rPr>
                <w:rFonts w:ascii="Times New Roman" w:hAnsi="Times New Roman"/>
                <w:b/>
                <w:bCs/>
                <w:szCs w:val="21"/>
              </w:rPr>
              <w:t>本项目设计建设内容及实际建设内容一览表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8"/>
              <w:gridCol w:w="494"/>
              <w:gridCol w:w="41"/>
              <w:gridCol w:w="641"/>
              <w:gridCol w:w="2209"/>
              <w:gridCol w:w="2018"/>
              <w:gridCol w:w="887"/>
              <w:gridCol w:w="1872"/>
              <w:gridCol w:w="8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rPr>
                  </w:pPr>
                  <w:r>
                    <w:rPr>
                      <w:rFonts w:hAnsi="宋体"/>
                      <w:b/>
                      <w:bCs/>
                      <w:color w:val="auto"/>
                    </w:rPr>
                    <w:t>工程类别</w:t>
                  </w:r>
                </w:p>
              </w:tc>
              <w:tc>
                <w:tcPr>
                  <w:tcW w:w="614" w:type="pct"/>
                  <w:gridSpan w:val="3"/>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rPr>
                  </w:pPr>
                  <w:r>
                    <w:rPr>
                      <w:rFonts w:hAnsi="宋体"/>
                      <w:b/>
                      <w:bCs/>
                      <w:color w:val="auto"/>
                    </w:rPr>
                    <w:t>工程名称</w:t>
                  </w:r>
                </w:p>
              </w:tc>
              <w:tc>
                <w:tcPr>
                  <w:tcW w:w="2671"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eastAsia="宋体"/>
                      <w:b/>
                      <w:bCs/>
                      <w:color w:val="auto"/>
                      <w:lang w:eastAsia="zh-CN"/>
                    </w:rPr>
                  </w:pPr>
                  <w:r>
                    <w:rPr>
                      <w:rFonts w:hint="eastAsia" w:hAnsi="宋体"/>
                      <w:b/>
                      <w:bCs/>
                      <w:color w:val="auto"/>
                      <w:lang w:eastAsia="zh-CN"/>
                    </w:rPr>
                    <w:t>环评设计阶段</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eastAsia="宋体"/>
                      <w:b/>
                      <w:bCs/>
                      <w:color w:val="auto"/>
                      <w:lang w:eastAsia="zh-CN"/>
                    </w:rPr>
                  </w:pPr>
                  <w:r>
                    <w:rPr>
                      <w:rFonts w:hint="eastAsia" w:hAnsi="宋体"/>
                      <w:b/>
                      <w:bCs/>
                      <w:color w:val="auto"/>
                      <w:lang w:eastAsia="zh-CN"/>
                    </w:rPr>
                    <w:t>验收实际阶段</w:t>
                  </w:r>
                </w:p>
              </w:tc>
              <w:tc>
                <w:tcPr>
                  <w:tcW w:w="459"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eastAsia="宋体"/>
                      <w:b/>
                      <w:bCs/>
                      <w:color w:val="auto"/>
                      <w:lang w:eastAsia="zh-CN"/>
                    </w:rPr>
                  </w:pPr>
                  <w:r>
                    <w:rPr>
                      <w:rFonts w:hint="eastAsia" w:hAnsi="宋体"/>
                      <w:b/>
                      <w:bCs/>
                      <w:color w:val="auto"/>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rPr>
                  </w:pPr>
                </w:p>
              </w:tc>
              <w:tc>
                <w:tcPr>
                  <w:tcW w:w="614" w:type="pct"/>
                  <w:gridSpan w:val="3"/>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rPr>
                  </w:pP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rPr>
                  </w:pPr>
                  <w:r>
                    <w:rPr>
                      <w:rFonts w:hAnsi="宋体"/>
                      <w:b/>
                      <w:bCs/>
                      <w:color w:val="auto"/>
                    </w:rPr>
                    <w:t>现有工程内容</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rPr>
                  </w:pPr>
                  <w:r>
                    <w:rPr>
                      <w:rFonts w:hAnsi="宋体"/>
                      <w:b/>
                      <w:bCs/>
                      <w:color w:val="auto"/>
                    </w:rPr>
                    <w:t>扩建工程内容</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rPr>
                  </w:pPr>
                  <w:r>
                    <w:rPr>
                      <w:rFonts w:hAnsi="宋体"/>
                      <w:b/>
                      <w:bCs/>
                      <w:color w:val="auto"/>
                    </w:rPr>
                    <w:t>备注</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eastAsia="宋体"/>
                      <w:b/>
                      <w:bCs/>
                      <w:color w:val="auto"/>
                      <w:lang w:eastAsia="zh-CN"/>
                    </w:rPr>
                  </w:pPr>
                  <w:r>
                    <w:rPr>
                      <w:rFonts w:hint="eastAsia" w:hAnsi="宋体"/>
                      <w:b/>
                      <w:bCs/>
                      <w:color w:val="auto"/>
                      <w:lang w:eastAsia="zh-CN"/>
                    </w:rPr>
                    <w:t>实际工程内容</w:t>
                  </w: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b/>
                      <w:bCs/>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主体工程</w:t>
                  </w: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综合楼</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该建筑总建筑面积</w:t>
                  </w:r>
                  <w:r>
                    <w:rPr>
                      <w:color w:val="auto"/>
                    </w:rPr>
                    <w:t>33505.7 m</w:t>
                  </w:r>
                  <w:r>
                    <w:rPr>
                      <w:color w:val="auto"/>
                      <w:vertAlign w:val="superscript"/>
                    </w:rPr>
                    <w:t>3</w:t>
                  </w:r>
                  <w:r>
                    <w:rPr>
                      <w:rFonts w:hAnsi="宋体"/>
                      <w:color w:val="auto"/>
                    </w:rPr>
                    <w:t>，最高</w:t>
                  </w:r>
                  <w:r>
                    <w:rPr>
                      <w:color w:val="auto"/>
                    </w:rPr>
                    <w:t>9</w:t>
                  </w:r>
                  <w:r>
                    <w:rPr>
                      <w:rFonts w:hAnsi="宋体"/>
                      <w:color w:val="auto"/>
                    </w:rPr>
                    <w:t>层，局部七层</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eastAsia="宋体"/>
                      <w:color w:val="auto"/>
                      <w:lang w:eastAsia="zh-CN"/>
                    </w:rPr>
                  </w:pPr>
                  <w:r>
                    <w:rPr>
                      <w:rFonts w:hAnsi="宋体"/>
                      <w:color w:val="auto"/>
                    </w:rPr>
                    <w:t>保持不变</w:t>
                  </w:r>
                  <w:r>
                    <w:rPr>
                      <w:rFonts w:hint="eastAsia" w:hAnsi="宋体"/>
                      <w:color w:val="auto"/>
                      <w:lang w:eastAsia="zh-CN"/>
                    </w:rPr>
                    <w:t>，依托现有，</w:t>
                  </w:r>
                  <w:r>
                    <w:rPr>
                      <w:rFonts w:hAnsi="宋体"/>
                      <w:color w:val="auto"/>
                    </w:rPr>
                    <w:t>该建筑总建筑面积</w:t>
                  </w:r>
                  <w:r>
                    <w:rPr>
                      <w:color w:val="auto"/>
                    </w:rPr>
                    <w:t>33505.7 m</w:t>
                  </w:r>
                  <w:r>
                    <w:rPr>
                      <w:color w:val="auto"/>
                      <w:vertAlign w:val="superscript"/>
                    </w:rPr>
                    <w:t>3</w:t>
                  </w:r>
                  <w:r>
                    <w:rPr>
                      <w:rFonts w:hAnsi="宋体"/>
                      <w:color w:val="auto"/>
                    </w:rPr>
                    <w:t>，最高</w:t>
                  </w:r>
                  <w:r>
                    <w:rPr>
                      <w:color w:val="auto"/>
                    </w:rPr>
                    <w:t>9</w:t>
                  </w:r>
                  <w:r>
                    <w:rPr>
                      <w:rFonts w:hAnsi="宋体"/>
                      <w:color w:val="auto"/>
                    </w:rPr>
                    <w:t>层，局部七层</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color w:val="auto"/>
                      <w:lang w:eastAsia="zh-CN"/>
                    </w:rPr>
                  </w:pPr>
                  <w:r>
                    <w:rPr>
                      <w:rFonts w:hint="eastAsia" w:hAnsi="宋体"/>
                      <w:color w:val="auto"/>
                      <w:lang w:eastAsia="zh-CN"/>
                    </w:rPr>
                    <w:t>与环评</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eastAsia="宋体"/>
                      <w:color w:val="auto"/>
                      <w:lang w:eastAsia="zh-CN"/>
                    </w:rPr>
                  </w:pPr>
                  <w:r>
                    <w:rPr>
                      <w:rFonts w:hint="eastAsia" w:hAnsi="宋体"/>
                      <w:color w:val="auto"/>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79" w:type="pct"/>
                  <w:gridSpan w:val="2"/>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其中</w:t>
                  </w:r>
                </w:p>
              </w:tc>
              <w:tc>
                <w:tcPr>
                  <w:tcW w:w="33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1</w:t>
                  </w:r>
                  <w:r>
                    <w:rPr>
                      <w:rFonts w:hAnsi="宋体"/>
                      <w:color w:val="auto"/>
                    </w:rPr>
                    <w:t>楼</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用于车辆展售，项目年展售汽车</w:t>
                  </w:r>
                  <w:r>
                    <w:rPr>
                      <w:color w:val="auto"/>
                    </w:rPr>
                    <w:t>3000</w:t>
                  </w:r>
                  <w:r>
                    <w:rPr>
                      <w:rFonts w:hAnsi="宋体"/>
                      <w:color w:val="auto"/>
                    </w:rPr>
                    <w:t>辆</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szCs w:val="21"/>
                    </w:rPr>
                  </w:pPr>
                  <w:r>
                    <w:rPr>
                      <w:color w:val="auto"/>
                    </w:rPr>
                    <w:t>1</w:t>
                  </w:r>
                  <w:r>
                    <w:rPr>
                      <w:rFonts w:hAnsi="宋体"/>
                      <w:color w:val="auto"/>
                    </w:rPr>
                    <w:t>楼主要为展售大厅和维修车间。展售大厅位于</w:t>
                  </w:r>
                  <w:r>
                    <w:rPr>
                      <w:color w:val="auto"/>
                    </w:rPr>
                    <w:t>1</w:t>
                  </w:r>
                  <w:r>
                    <w:rPr>
                      <w:rFonts w:hAnsi="宋体"/>
                      <w:color w:val="auto"/>
                    </w:rPr>
                    <w:t>楼的南侧，面积</w:t>
                  </w:r>
                  <w:r>
                    <w:rPr>
                      <w:color w:val="auto"/>
                    </w:rPr>
                    <w:t>2000</w:t>
                  </w:r>
                  <w:r>
                    <w:rPr>
                      <w:bCs/>
                      <w:snapToGrid w:val="0"/>
                      <w:color w:val="auto"/>
                      <w:szCs w:val="21"/>
                    </w:rPr>
                    <w:t xml:space="preserve"> m</w:t>
                  </w:r>
                  <w:r>
                    <w:rPr>
                      <w:bCs/>
                      <w:snapToGrid w:val="0"/>
                      <w:color w:val="auto"/>
                      <w:szCs w:val="21"/>
                      <w:vertAlign w:val="superscript"/>
                    </w:rPr>
                    <w:t>2</w:t>
                  </w:r>
                  <w:r>
                    <w:rPr>
                      <w:rFonts w:hAnsi="宋体"/>
                      <w:bCs/>
                      <w:snapToGrid w:val="0"/>
                      <w:color w:val="auto"/>
                      <w:szCs w:val="21"/>
                    </w:rPr>
                    <w:t>。</w:t>
                  </w:r>
                  <w:r>
                    <w:rPr>
                      <w:rFonts w:hAnsi="宋体"/>
                      <w:color w:val="auto"/>
                    </w:rPr>
                    <w:t>维修车间位于</w:t>
                  </w:r>
                  <w:r>
                    <w:rPr>
                      <w:color w:val="auto"/>
                    </w:rPr>
                    <w:t>1</w:t>
                  </w:r>
                  <w:r>
                    <w:rPr>
                      <w:rFonts w:hAnsi="宋体"/>
                      <w:color w:val="auto"/>
                    </w:rPr>
                    <w:t>楼的北侧，面积</w:t>
                  </w:r>
                  <w:r>
                    <w:rPr>
                      <w:color w:val="auto"/>
                    </w:rPr>
                    <w:t>2400</w:t>
                  </w:r>
                  <w:r>
                    <w:rPr>
                      <w:bCs/>
                      <w:snapToGrid w:val="0"/>
                      <w:color w:val="auto"/>
                      <w:szCs w:val="21"/>
                    </w:rPr>
                    <w:t xml:space="preserve"> m</w:t>
                  </w:r>
                  <w:r>
                    <w:rPr>
                      <w:bCs/>
                      <w:snapToGrid w:val="0"/>
                      <w:color w:val="auto"/>
                      <w:szCs w:val="21"/>
                      <w:vertAlign w:val="superscript"/>
                    </w:rPr>
                    <w:t>2</w:t>
                  </w:r>
                  <w:r>
                    <w:rPr>
                      <w:rFonts w:hAnsi="宋体"/>
                      <w:bCs/>
                      <w:snapToGrid w:val="0"/>
                      <w:color w:val="auto"/>
                      <w:szCs w:val="21"/>
                    </w:rPr>
                    <w:t>，</w:t>
                  </w:r>
                  <w:r>
                    <w:rPr>
                      <w:rFonts w:hAnsi="宋体"/>
                      <w:color w:val="auto"/>
                    </w:rPr>
                    <w:t>其中</w:t>
                  </w:r>
                  <w:r>
                    <w:rPr>
                      <w:rFonts w:hAnsi="宋体"/>
                      <w:color w:val="auto"/>
                      <w:szCs w:val="21"/>
                    </w:rPr>
                    <w:t>在维修车间东北侧新建两个</w:t>
                  </w:r>
                  <w:r>
                    <w:rPr>
                      <w:rFonts w:hAnsi="宋体"/>
                      <w:bCs/>
                      <w:snapToGrid w:val="0"/>
                      <w:color w:val="auto"/>
                      <w:szCs w:val="21"/>
                    </w:rPr>
                    <w:t>喷烤漆房（尺寸：</w:t>
                  </w:r>
                  <w:r>
                    <w:rPr>
                      <w:bCs/>
                      <w:snapToGrid w:val="0"/>
                      <w:color w:val="auto"/>
                      <w:szCs w:val="21"/>
                    </w:rPr>
                    <w:t>7m×4m×2.5m</w:t>
                  </w:r>
                  <w:r>
                    <w:rPr>
                      <w:rFonts w:hAnsi="宋体"/>
                      <w:bCs/>
                      <w:snapToGrid w:val="0"/>
                      <w:color w:val="auto"/>
                      <w:szCs w:val="21"/>
                    </w:rPr>
                    <w:t>），</w:t>
                  </w:r>
                  <w:r>
                    <w:rPr>
                      <w:rFonts w:hAnsi="宋体"/>
                      <w:color w:val="auto"/>
                    </w:rPr>
                    <w:t>调漆、喷漆、烘干均在烤漆房内完成</w:t>
                  </w:r>
                  <w:r>
                    <w:rPr>
                      <w:rFonts w:hAnsi="宋体"/>
                      <w:bCs/>
                      <w:snapToGrid w:val="0"/>
                      <w:color w:val="auto"/>
                      <w:szCs w:val="21"/>
                    </w:rPr>
                    <w:t>；在维修车间南侧设置储漆房设置，面积</w:t>
                  </w:r>
                  <w:r>
                    <w:rPr>
                      <w:bCs/>
                      <w:snapToGrid w:val="0"/>
                      <w:color w:val="auto"/>
                      <w:szCs w:val="21"/>
                    </w:rPr>
                    <w:t>20m</w:t>
                  </w:r>
                  <w:r>
                    <w:rPr>
                      <w:bCs/>
                      <w:snapToGrid w:val="0"/>
                      <w:color w:val="auto"/>
                      <w:szCs w:val="21"/>
                      <w:vertAlign w:val="superscript"/>
                    </w:rPr>
                    <w:t>2</w:t>
                  </w:r>
                  <w:r>
                    <w:rPr>
                      <w:rFonts w:hAnsi="宋体"/>
                      <w:bCs/>
                      <w:snapToGrid w:val="0"/>
                      <w:color w:val="auto"/>
                      <w:szCs w:val="21"/>
                    </w:rPr>
                    <w:t>；维修车间中部设置打磨房，面积</w:t>
                  </w:r>
                  <w:r>
                    <w:rPr>
                      <w:bCs/>
                      <w:snapToGrid w:val="0"/>
                      <w:color w:val="auto"/>
                      <w:szCs w:val="21"/>
                    </w:rPr>
                    <w:t>100m</w:t>
                  </w:r>
                  <w:r>
                    <w:rPr>
                      <w:bCs/>
                      <w:snapToGrid w:val="0"/>
                      <w:color w:val="auto"/>
                      <w:szCs w:val="21"/>
                      <w:vertAlign w:val="superscript"/>
                    </w:rPr>
                    <w:t>2</w:t>
                  </w:r>
                  <w:r>
                    <w:rPr>
                      <w:rFonts w:hAnsi="宋体"/>
                      <w:bCs/>
                      <w:snapToGrid w:val="0"/>
                      <w:color w:val="auto"/>
                      <w:szCs w:val="21"/>
                    </w:rPr>
                    <w:t>；在维修车间西侧设置机修工位</w:t>
                  </w:r>
                  <w:r>
                    <w:rPr>
                      <w:bCs/>
                      <w:snapToGrid w:val="0"/>
                      <w:color w:val="auto"/>
                      <w:szCs w:val="21"/>
                    </w:rPr>
                    <w:t>1</w:t>
                  </w:r>
                  <w:r>
                    <w:rPr>
                      <w:rFonts w:hAnsi="宋体"/>
                      <w:bCs/>
                      <w:snapToGrid w:val="0"/>
                      <w:color w:val="auto"/>
                      <w:szCs w:val="21"/>
                    </w:rPr>
                    <w:t>个、钣金工位</w:t>
                  </w:r>
                  <w:r>
                    <w:rPr>
                      <w:bCs/>
                      <w:snapToGrid w:val="0"/>
                      <w:color w:val="auto"/>
                      <w:szCs w:val="21"/>
                    </w:rPr>
                    <w:t>1</w:t>
                  </w:r>
                  <w:r>
                    <w:rPr>
                      <w:rFonts w:hAnsi="宋体"/>
                      <w:bCs/>
                      <w:snapToGrid w:val="0"/>
                      <w:color w:val="auto"/>
                      <w:szCs w:val="21"/>
                    </w:rPr>
                    <w:t>个，面积</w:t>
                  </w:r>
                  <w:r>
                    <w:rPr>
                      <w:bCs/>
                      <w:snapToGrid w:val="0"/>
                      <w:color w:val="auto"/>
                      <w:szCs w:val="21"/>
                    </w:rPr>
                    <w:t>100m</w:t>
                  </w:r>
                  <w:r>
                    <w:rPr>
                      <w:bCs/>
                      <w:snapToGrid w:val="0"/>
                      <w:color w:val="auto"/>
                      <w:szCs w:val="21"/>
                      <w:vertAlign w:val="superscript"/>
                    </w:rPr>
                    <w:t>2</w:t>
                  </w:r>
                  <w:r>
                    <w:rPr>
                      <w:rFonts w:hAnsi="宋体"/>
                      <w:bCs/>
                      <w:snapToGrid w:val="0"/>
                      <w:color w:val="auto"/>
                      <w:szCs w:val="21"/>
                    </w:rPr>
                    <w:t>；部分办公人员办公设置在维修车间北侧，面积</w:t>
                  </w:r>
                  <w:r>
                    <w:rPr>
                      <w:bCs/>
                      <w:snapToGrid w:val="0"/>
                      <w:color w:val="auto"/>
                      <w:szCs w:val="21"/>
                    </w:rPr>
                    <w:t>400 m</w:t>
                  </w:r>
                  <w:r>
                    <w:rPr>
                      <w:bCs/>
                      <w:snapToGrid w:val="0"/>
                      <w:color w:val="auto"/>
                      <w:szCs w:val="21"/>
                      <w:vertAlign w:val="superscript"/>
                    </w:rPr>
                    <w:t>2</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依托现有厂房</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eastAsia="宋体"/>
                      <w:color w:val="auto"/>
                      <w:lang w:eastAsia="zh-CN"/>
                    </w:rPr>
                  </w:pPr>
                  <w:r>
                    <w:rPr>
                      <w:rFonts w:hAnsi="宋体"/>
                      <w:color w:val="auto"/>
                    </w:rPr>
                    <w:t>依托现有厂房</w:t>
                  </w:r>
                  <w:r>
                    <w:rPr>
                      <w:rFonts w:hint="eastAsia" w:hAnsi="宋体"/>
                      <w:color w:val="auto"/>
                      <w:lang w:eastAsia="zh-CN"/>
                    </w:rPr>
                    <w:t>，</w:t>
                  </w:r>
                  <w:r>
                    <w:rPr>
                      <w:color w:val="auto"/>
                    </w:rPr>
                    <w:t>1</w:t>
                  </w:r>
                  <w:r>
                    <w:rPr>
                      <w:rFonts w:hAnsi="宋体"/>
                      <w:color w:val="auto"/>
                    </w:rPr>
                    <w:t>楼主要为展售大厅和维修车间。展售大厅位于</w:t>
                  </w:r>
                  <w:r>
                    <w:rPr>
                      <w:color w:val="auto"/>
                    </w:rPr>
                    <w:t>1</w:t>
                  </w:r>
                  <w:r>
                    <w:rPr>
                      <w:rFonts w:hAnsi="宋体"/>
                      <w:color w:val="auto"/>
                    </w:rPr>
                    <w:t>楼的</w:t>
                  </w:r>
                  <w:r>
                    <w:rPr>
                      <w:rFonts w:hint="eastAsia" w:hAnsi="宋体"/>
                      <w:color w:val="auto"/>
                      <w:lang w:eastAsia="zh-CN"/>
                    </w:rPr>
                    <w:t>南</w:t>
                  </w:r>
                  <w:r>
                    <w:rPr>
                      <w:rFonts w:hAnsi="宋体"/>
                      <w:color w:val="auto"/>
                    </w:rPr>
                    <w:t>侧，面积</w:t>
                  </w:r>
                  <w:r>
                    <w:rPr>
                      <w:color w:val="auto"/>
                    </w:rPr>
                    <w:t>2000</w:t>
                  </w:r>
                  <w:r>
                    <w:rPr>
                      <w:bCs/>
                      <w:snapToGrid w:val="0"/>
                      <w:color w:val="auto"/>
                      <w:szCs w:val="21"/>
                    </w:rPr>
                    <w:t xml:space="preserve"> m</w:t>
                  </w:r>
                  <w:r>
                    <w:rPr>
                      <w:bCs/>
                      <w:snapToGrid w:val="0"/>
                      <w:color w:val="auto"/>
                      <w:szCs w:val="21"/>
                      <w:vertAlign w:val="superscript"/>
                    </w:rPr>
                    <w:t>2</w:t>
                  </w:r>
                  <w:r>
                    <w:rPr>
                      <w:rFonts w:hAnsi="宋体"/>
                      <w:bCs/>
                      <w:snapToGrid w:val="0"/>
                      <w:color w:val="auto"/>
                      <w:szCs w:val="21"/>
                    </w:rPr>
                    <w:t>。</w:t>
                  </w:r>
                  <w:r>
                    <w:rPr>
                      <w:rFonts w:hAnsi="宋体"/>
                      <w:color w:val="auto"/>
                    </w:rPr>
                    <w:t>维修车间位于</w:t>
                  </w:r>
                  <w:r>
                    <w:rPr>
                      <w:color w:val="auto"/>
                    </w:rPr>
                    <w:t>1</w:t>
                  </w:r>
                  <w:r>
                    <w:rPr>
                      <w:rFonts w:hAnsi="宋体"/>
                      <w:color w:val="auto"/>
                    </w:rPr>
                    <w:t>楼的</w:t>
                  </w:r>
                  <w:r>
                    <w:rPr>
                      <w:rFonts w:hint="eastAsia" w:hAnsi="宋体"/>
                      <w:color w:val="auto"/>
                      <w:lang w:eastAsia="zh-CN"/>
                    </w:rPr>
                    <w:t>北</w:t>
                  </w:r>
                  <w:r>
                    <w:rPr>
                      <w:rFonts w:hAnsi="宋体"/>
                      <w:color w:val="auto"/>
                    </w:rPr>
                    <w:t>侧，面积</w:t>
                  </w:r>
                  <w:r>
                    <w:rPr>
                      <w:color w:val="auto"/>
                    </w:rPr>
                    <w:t>2400</w:t>
                  </w:r>
                  <w:r>
                    <w:rPr>
                      <w:bCs/>
                      <w:snapToGrid w:val="0"/>
                      <w:color w:val="auto"/>
                      <w:szCs w:val="21"/>
                    </w:rPr>
                    <w:t xml:space="preserve"> m</w:t>
                  </w:r>
                  <w:r>
                    <w:rPr>
                      <w:bCs/>
                      <w:snapToGrid w:val="0"/>
                      <w:color w:val="auto"/>
                      <w:szCs w:val="21"/>
                      <w:vertAlign w:val="superscript"/>
                    </w:rPr>
                    <w:t>2</w:t>
                  </w:r>
                  <w:r>
                    <w:rPr>
                      <w:rFonts w:hAnsi="宋体"/>
                      <w:bCs/>
                      <w:snapToGrid w:val="0"/>
                      <w:color w:val="auto"/>
                      <w:szCs w:val="21"/>
                    </w:rPr>
                    <w:t>，</w:t>
                  </w:r>
                  <w:r>
                    <w:rPr>
                      <w:rFonts w:hAnsi="宋体"/>
                      <w:color w:val="auto"/>
                    </w:rPr>
                    <w:t>其中</w:t>
                  </w:r>
                  <w:r>
                    <w:rPr>
                      <w:rFonts w:hAnsi="宋体"/>
                      <w:color w:val="auto"/>
                      <w:szCs w:val="21"/>
                    </w:rPr>
                    <w:t>在维修车间东北侧新建两个</w:t>
                  </w:r>
                  <w:r>
                    <w:rPr>
                      <w:rFonts w:hAnsi="宋体"/>
                      <w:bCs/>
                      <w:snapToGrid w:val="0"/>
                      <w:color w:val="auto"/>
                      <w:szCs w:val="21"/>
                    </w:rPr>
                    <w:t>喷烤漆房（尺寸：</w:t>
                  </w:r>
                  <w:r>
                    <w:rPr>
                      <w:bCs/>
                      <w:snapToGrid w:val="0"/>
                      <w:color w:val="auto"/>
                      <w:szCs w:val="21"/>
                    </w:rPr>
                    <w:t>7m×4m×2.5m</w:t>
                  </w:r>
                  <w:r>
                    <w:rPr>
                      <w:rFonts w:hAnsi="宋体"/>
                      <w:bCs/>
                      <w:snapToGrid w:val="0"/>
                      <w:color w:val="auto"/>
                      <w:szCs w:val="21"/>
                    </w:rPr>
                    <w:t>），</w:t>
                  </w:r>
                  <w:r>
                    <w:rPr>
                      <w:rFonts w:hAnsi="宋体"/>
                      <w:color w:val="auto"/>
                    </w:rPr>
                    <w:t>喷漆、烘干均在烤漆房内完成</w:t>
                  </w:r>
                  <w:r>
                    <w:rPr>
                      <w:rFonts w:hint="eastAsia" w:hAnsi="宋体"/>
                      <w:color w:val="auto"/>
                      <w:lang w:eastAsia="zh-CN"/>
                    </w:rPr>
                    <w:t>，</w:t>
                  </w:r>
                  <w:r>
                    <w:rPr>
                      <w:rFonts w:hAnsi="宋体"/>
                      <w:bCs/>
                      <w:snapToGrid w:val="0"/>
                      <w:color w:val="auto"/>
                      <w:szCs w:val="21"/>
                    </w:rPr>
                    <w:t>在维修车间</w:t>
                  </w:r>
                  <w:r>
                    <w:rPr>
                      <w:rFonts w:hint="eastAsia" w:hAnsi="宋体"/>
                      <w:bCs/>
                      <w:snapToGrid w:val="0"/>
                      <w:color w:val="auto"/>
                      <w:szCs w:val="21"/>
                      <w:lang w:eastAsia="zh-CN"/>
                    </w:rPr>
                    <w:t>西</w:t>
                  </w:r>
                  <w:r>
                    <w:rPr>
                      <w:rFonts w:hAnsi="宋体"/>
                      <w:bCs/>
                      <w:snapToGrid w:val="0"/>
                      <w:color w:val="auto"/>
                      <w:szCs w:val="21"/>
                    </w:rPr>
                    <w:t>侧设置储漆房</w:t>
                  </w:r>
                  <w:r>
                    <w:rPr>
                      <w:rFonts w:hint="eastAsia" w:hAnsi="宋体"/>
                      <w:bCs/>
                      <w:snapToGrid w:val="0"/>
                      <w:color w:val="auto"/>
                      <w:szCs w:val="21"/>
                      <w:lang w:eastAsia="zh-CN"/>
                    </w:rPr>
                    <w:t>并做调漆间使用</w:t>
                  </w:r>
                  <w:r>
                    <w:rPr>
                      <w:rFonts w:hAnsi="宋体"/>
                      <w:bCs/>
                      <w:snapToGrid w:val="0"/>
                      <w:color w:val="auto"/>
                      <w:szCs w:val="21"/>
                    </w:rPr>
                    <w:t>，面积</w:t>
                  </w:r>
                  <w:r>
                    <w:rPr>
                      <w:bCs/>
                      <w:snapToGrid w:val="0"/>
                      <w:color w:val="auto"/>
                      <w:szCs w:val="21"/>
                    </w:rPr>
                    <w:t>20m</w:t>
                  </w:r>
                  <w:r>
                    <w:rPr>
                      <w:bCs/>
                      <w:snapToGrid w:val="0"/>
                      <w:color w:val="auto"/>
                      <w:szCs w:val="21"/>
                      <w:vertAlign w:val="superscript"/>
                    </w:rPr>
                    <w:t>2</w:t>
                  </w:r>
                  <w:r>
                    <w:rPr>
                      <w:rFonts w:hAnsi="宋体"/>
                      <w:bCs/>
                      <w:snapToGrid w:val="0"/>
                      <w:color w:val="auto"/>
                      <w:szCs w:val="21"/>
                    </w:rPr>
                    <w:t>；维修车间中部设置打磨房，面积</w:t>
                  </w:r>
                  <w:r>
                    <w:rPr>
                      <w:rFonts w:hint="eastAsia"/>
                      <w:bCs/>
                      <w:snapToGrid w:val="0"/>
                      <w:color w:val="auto"/>
                      <w:szCs w:val="21"/>
                      <w:lang w:val="en-US" w:eastAsia="zh-CN"/>
                    </w:rPr>
                    <w:t>50</w:t>
                  </w:r>
                  <w:r>
                    <w:rPr>
                      <w:bCs/>
                      <w:snapToGrid w:val="0"/>
                      <w:color w:val="auto"/>
                      <w:szCs w:val="21"/>
                    </w:rPr>
                    <w:t>m</w:t>
                  </w:r>
                  <w:r>
                    <w:rPr>
                      <w:bCs/>
                      <w:snapToGrid w:val="0"/>
                      <w:color w:val="auto"/>
                      <w:szCs w:val="21"/>
                      <w:vertAlign w:val="superscript"/>
                    </w:rPr>
                    <w:t>2</w:t>
                  </w:r>
                  <w:r>
                    <w:rPr>
                      <w:rFonts w:hAnsi="宋体"/>
                      <w:bCs/>
                      <w:snapToGrid w:val="0"/>
                      <w:color w:val="auto"/>
                      <w:szCs w:val="21"/>
                    </w:rPr>
                    <w:t>；在维修车间</w:t>
                  </w:r>
                  <w:r>
                    <w:rPr>
                      <w:rFonts w:hint="eastAsia" w:hAnsi="宋体"/>
                      <w:bCs/>
                      <w:snapToGrid w:val="0"/>
                      <w:color w:val="auto"/>
                      <w:szCs w:val="21"/>
                      <w:lang w:eastAsia="zh-CN"/>
                    </w:rPr>
                    <w:t>南</w:t>
                  </w:r>
                  <w:r>
                    <w:rPr>
                      <w:rFonts w:hAnsi="宋体"/>
                      <w:bCs/>
                      <w:snapToGrid w:val="0"/>
                      <w:color w:val="auto"/>
                      <w:szCs w:val="21"/>
                    </w:rPr>
                    <w:t>侧设置机修工位</w:t>
                  </w:r>
                  <w:r>
                    <w:rPr>
                      <w:bCs/>
                      <w:snapToGrid w:val="0"/>
                      <w:color w:val="auto"/>
                      <w:szCs w:val="21"/>
                    </w:rPr>
                    <w:t>1</w:t>
                  </w:r>
                  <w:r>
                    <w:rPr>
                      <w:rFonts w:hAnsi="宋体"/>
                      <w:bCs/>
                      <w:snapToGrid w:val="0"/>
                      <w:color w:val="auto"/>
                      <w:szCs w:val="21"/>
                    </w:rPr>
                    <w:t>个、钣金工位</w:t>
                  </w:r>
                  <w:r>
                    <w:rPr>
                      <w:bCs/>
                      <w:snapToGrid w:val="0"/>
                      <w:color w:val="auto"/>
                      <w:szCs w:val="21"/>
                    </w:rPr>
                    <w:t>1</w:t>
                  </w:r>
                  <w:r>
                    <w:rPr>
                      <w:rFonts w:hAnsi="宋体"/>
                      <w:bCs/>
                      <w:snapToGrid w:val="0"/>
                      <w:color w:val="auto"/>
                      <w:szCs w:val="21"/>
                    </w:rPr>
                    <w:t>个，面积</w:t>
                  </w:r>
                  <w:r>
                    <w:rPr>
                      <w:bCs/>
                      <w:snapToGrid w:val="0"/>
                      <w:color w:val="auto"/>
                      <w:szCs w:val="21"/>
                    </w:rPr>
                    <w:t>100m</w:t>
                  </w:r>
                  <w:r>
                    <w:rPr>
                      <w:bCs/>
                      <w:snapToGrid w:val="0"/>
                      <w:color w:val="auto"/>
                      <w:szCs w:val="21"/>
                      <w:vertAlign w:val="superscript"/>
                    </w:rPr>
                    <w:t>2</w:t>
                  </w:r>
                  <w:r>
                    <w:rPr>
                      <w:rFonts w:hAnsi="宋体"/>
                      <w:bCs/>
                      <w:snapToGrid w:val="0"/>
                      <w:color w:val="auto"/>
                      <w:szCs w:val="21"/>
                    </w:rPr>
                    <w:t>；部分办公人员办公设置在维修车间</w:t>
                  </w:r>
                  <w:r>
                    <w:rPr>
                      <w:rFonts w:hint="eastAsia" w:hAnsi="宋体"/>
                      <w:bCs/>
                      <w:snapToGrid w:val="0"/>
                      <w:color w:val="auto"/>
                      <w:szCs w:val="21"/>
                      <w:lang w:eastAsia="zh-CN"/>
                    </w:rPr>
                    <w:t>西</w:t>
                  </w:r>
                  <w:r>
                    <w:rPr>
                      <w:rFonts w:hAnsi="宋体"/>
                      <w:bCs/>
                      <w:snapToGrid w:val="0"/>
                      <w:color w:val="auto"/>
                      <w:szCs w:val="21"/>
                    </w:rPr>
                    <w:t>侧，面积</w:t>
                  </w:r>
                  <w:r>
                    <w:rPr>
                      <w:bCs/>
                      <w:snapToGrid w:val="0"/>
                      <w:color w:val="auto"/>
                      <w:szCs w:val="21"/>
                    </w:rPr>
                    <w:t>400 m</w:t>
                  </w:r>
                  <w:r>
                    <w:rPr>
                      <w:bCs/>
                      <w:snapToGrid w:val="0"/>
                      <w:color w:val="auto"/>
                      <w:szCs w:val="21"/>
                      <w:vertAlign w:val="superscript"/>
                    </w:rPr>
                    <w:t>2</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int="eastAsia" w:hAnsi="宋体"/>
                      <w:color w:val="auto"/>
                      <w:lang w:eastAsia="zh-CN"/>
                    </w:rPr>
                    <w:t>平面布局有所调整，打磨房面积减小，</w:t>
                  </w:r>
                  <w:r>
                    <w:rPr>
                      <w:rFonts w:hAnsi="宋体"/>
                      <w:color w:val="auto"/>
                    </w:rPr>
                    <w:t>调漆</w:t>
                  </w:r>
                  <w:r>
                    <w:rPr>
                      <w:rFonts w:hint="eastAsia" w:hAnsi="宋体"/>
                      <w:color w:val="auto"/>
                      <w:lang w:eastAsia="zh-CN"/>
                    </w:rPr>
                    <w:t>工序在储漆室内完成，并设有集气罩收集，进入废气处理设施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1121"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79" w:type="pct"/>
                  <w:gridSpan w:val="2"/>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3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2</w:t>
                  </w:r>
                  <w:r>
                    <w:rPr>
                      <w:rFonts w:hAnsi="宋体"/>
                      <w:color w:val="auto"/>
                    </w:rPr>
                    <w:t>楼</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用于车辆机电维修、补胎等，年维修车辆约</w:t>
                  </w:r>
                  <w:r>
                    <w:rPr>
                      <w:color w:val="auto"/>
                    </w:rPr>
                    <w:t>1000</w:t>
                  </w:r>
                  <w:r>
                    <w:rPr>
                      <w:rFonts w:hAnsi="宋体"/>
                      <w:color w:val="auto"/>
                    </w:rPr>
                    <w:t>辆</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仅设置检验、检测、车辆机电维修、补胎保养工序，设置</w:t>
                  </w:r>
                  <w:r>
                    <w:rPr>
                      <w:rFonts w:hAnsi="宋体"/>
                      <w:bCs/>
                      <w:snapToGrid w:val="0"/>
                      <w:color w:val="auto"/>
                      <w:szCs w:val="21"/>
                    </w:rPr>
                    <w:t>机修工位</w:t>
                  </w:r>
                  <w:r>
                    <w:rPr>
                      <w:bCs/>
                      <w:snapToGrid w:val="0"/>
                      <w:color w:val="auto"/>
                      <w:szCs w:val="21"/>
                    </w:rPr>
                    <w:t>7</w:t>
                  </w:r>
                  <w:r>
                    <w:rPr>
                      <w:rFonts w:hAnsi="宋体"/>
                      <w:bCs/>
                      <w:snapToGrid w:val="0"/>
                      <w:color w:val="auto"/>
                      <w:szCs w:val="21"/>
                    </w:rPr>
                    <w:t>个</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依托现有厂房</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Ansi="宋体"/>
                      <w:color w:val="auto"/>
                    </w:rPr>
                    <w:t>仅设置检验、检测、车辆机电维修、补胎保养工序，设置</w:t>
                  </w:r>
                  <w:r>
                    <w:rPr>
                      <w:rFonts w:hAnsi="宋体"/>
                      <w:bCs/>
                      <w:snapToGrid w:val="0"/>
                      <w:color w:val="auto"/>
                      <w:szCs w:val="21"/>
                    </w:rPr>
                    <w:t>机修工位</w:t>
                  </w:r>
                  <w:r>
                    <w:rPr>
                      <w:bCs/>
                      <w:snapToGrid w:val="0"/>
                      <w:color w:val="auto"/>
                      <w:szCs w:val="21"/>
                    </w:rPr>
                    <w:t>7</w:t>
                  </w:r>
                  <w:r>
                    <w:rPr>
                      <w:rFonts w:hAnsi="宋体"/>
                      <w:bCs/>
                      <w:snapToGrid w:val="0"/>
                      <w:color w:val="auto"/>
                      <w:szCs w:val="21"/>
                    </w:rPr>
                    <w:t>个</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color w:val="auto"/>
                      <w:lang w:eastAsia="zh-CN"/>
                    </w:rPr>
                  </w:pPr>
                  <w:r>
                    <w:rPr>
                      <w:rFonts w:hint="eastAsia" w:hAnsi="宋体"/>
                      <w:color w:val="auto"/>
                      <w:lang w:eastAsia="zh-CN"/>
                    </w:rPr>
                    <w:t>与环评</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int="eastAsia" w:hAnsi="宋体"/>
                      <w:color w:val="auto"/>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79" w:type="pct"/>
                  <w:gridSpan w:val="2"/>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3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3</w:t>
                  </w:r>
                  <w:r>
                    <w:rPr>
                      <w:rFonts w:hAnsi="宋体"/>
                      <w:color w:val="auto"/>
                    </w:rPr>
                    <w:t>楼</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做为外来及员工车辆停车位，可停放车辆</w:t>
                  </w:r>
                  <w:r>
                    <w:rPr>
                      <w:color w:val="auto"/>
                    </w:rPr>
                    <w:t>79</w:t>
                  </w:r>
                  <w:r>
                    <w:rPr>
                      <w:rFonts w:hAnsi="宋体"/>
                      <w:color w:val="auto"/>
                    </w:rPr>
                    <w:t>辆</w:t>
                  </w:r>
                </w:p>
              </w:tc>
              <w:tc>
                <w:tcPr>
                  <w:tcW w:w="1054"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依托现有厂房</w:t>
                  </w:r>
                </w:p>
              </w:tc>
              <w:tc>
                <w:tcPr>
                  <w:tcW w:w="978"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Ansi="宋体"/>
                      <w:color w:val="auto"/>
                    </w:rPr>
                    <w:t>保持不变</w:t>
                  </w:r>
                </w:p>
              </w:tc>
              <w:tc>
                <w:tcPr>
                  <w:tcW w:w="459"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color w:val="auto"/>
                      <w:lang w:eastAsia="zh-CN"/>
                    </w:rPr>
                  </w:pPr>
                  <w:r>
                    <w:rPr>
                      <w:rFonts w:hint="eastAsia" w:hAnsi="宋体"/>
                      <w:color w:val="auto"/>
                      <w:lang w:eastAsia="zh-CN"/>
                    </w:rPr>
                    <w:t>与环评</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int="eastAsia" w:hAnsi="宋体"/>
                      <w:color w:val="auto"/>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79" w:type="pct"/>
                  <w:gridSpan w:val="2"/>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3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4</w:t>
                  </w:r>
                  <w:r>
                    <w:rPr>
                      <w:rFonts w:hAnsi="宋体"/>
                      <w:color w:val="auto"/>
                    </w:rPr>
                    <w:t>楼</w:t>
                  </w:r>
                </w:p>
              </w:tc>
              <w:tc>
                <w:tcPr>
                  <w:tcW w:w="1154"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用于停放外售车辆，每层可停放车辆</w:t>
                  </w:r>
                  <w:r>
                    <w:rPr>
                      <w:color w:val="auto"/>
                    </w:rPr>
                    <w:t>165</w:t>
                  </w:r>
                  <w:r>
                    <w:rPr>
                      <w:rFonts w:hAnsi="宋体"/>
                      <w:color w:val="auto"/>
                    </w:rPr>
                    <w:t>辆，总计可停放汽车</w:t>
                  </w:r>
                  <w:r>
                    <w:rPr>
                      <w:color w:val="auto"/>
                    </w:rPr>
                    <w:t>660</w:t>
                  </w:r>
                  <w:r>
                    <w:rPr>
                      <w:rFonts w:hAnsi="宋体"/>
                      <w:color w:val="auto"/>
                    </w:rPr>
                    <w:t>辆</w:t>
                  </w:r>
                </w:p>
              </w:tc>
              <w:tc>
                <w:tcPr>
                  <w:tcW w:w="10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79" w:type="pct"/>
                  <w:gridSpan w:val="2"/>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3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5</w:t>
                  </w:r>
                  <w:r>
                    <w:rPr>
                      <w:rFonts w:hAnsi="宋体"/>
                      <w:color w:val="auto"/>
                    </w:rPr>
                    <w:t>楼</w:t>
                  </w:r>
                </w:p>
              </w:tc>
              <w:tc>
                <w:tcPr>
                  <w:tcW w:w="11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10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79" w:type="pct"/>
                  <w:gridSpan w:val="2"/>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3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6</w:t>
                  </w:r>
                  <w:r>
                    <w:rPr>
                      <w:rFonts w:hAnsi="宋体"/>
                      <w:color w:val="auto"/>
                    </w:rPr>
                    <w:t>楼</w:t>
                  </w:r>
                </w:p>
              </w:tc>
              <w:tc>
                <w:tcPr>
                  <w:tcW w:w="11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10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79" w:type="pct"/>
                  <w:gridSpan w:val="2"/>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3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7</w:t>
                  </w:r>
                  <w:r>
                    <w:rPr>
                      <w:rFonts w:hAnsi="宋体"/>
                      <w:color w:val="auto"/>
                    </w:rPr>
                    <w:t>楼</w:t>
                  </w:r>
                </w:p>
              </w:tc>
              <w:tc>
                <w:tcPr>
                  <w:tcW w:w="11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10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79" w:type="pct"/>
                  <w:gridSpan w:val="2"/>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3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8</w:t>
                  </w:r>
                  <w:r>
                    <w:rPr>
                      <w:rFonts w:hAnsi="宋体"/>
                      <w:color w:val="auto"/>
                    </w:rPr>
                    <w:t>楼</w:t>
                  </w:r>
                </w:p>
              </w:tc>
              <w:tc>
                <w:tcPr>
                  <w:tcW w:w="1154"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用于项目员工办公</w:t>
                  </w:r>
                </w:p>
              </w:tc>
              <w:tc>
                <w:tcPr>
                  <w:tcW w:w="1054"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79" w:type="pct"/>
                  <w:gridSpan w:val="2"/>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3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9</w:t>
                  </w:r>
                  <w:r>
                    <w:rPr>
                      <w:rFonts w:hAnsi="宋体"/>
                      <w:color w:val="auto"/>
                    </w:rPr>
                    <w:t>楼</w:t>
                  </w:r>
                </w:p>
              </w:tc>
              <w:tc>
                <w:tcPr>
                  <w:tcW w:w="11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10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辅助工程</w:t>
                  </w: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门卫室</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一处位于地块东南侧、一处位于地块西北侧，门卫室总建筑面积约</w:t>
                  </w:r>
                  <w:r>
                    <w:rPr>
                      <w:color w:val="auto"/>
                    </w:rPr>
                    <w:t>20m</w:t>
                  </w:r>
                  <w:r>
                    <w:rPr>
                      <w:color w:val="auto"/>
                      <w:vertAlign w:val="superscript"/>
                    </w:rPr>
                    <w:t>3</w:t>
                  </w:r>
                  <w:r>
                    <w:rPr>
                      <w:rFonts w:hAnsi="宋体"/>
                      <w:color w:val="auto"/>
                    </w:rPr>
                    <w:t>。</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Ansi="宋体"/>
                      <w:color w:val="auto"/>
                    </w:rPr>
                    <w:t>保持不变</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color w:val="auto"/>
                      <w:lang w:eastAsia="zh-CN"/>
                    </w:rPr>
                  </w:pPr>
                  <w:r>
                    <w:rPr>
                      <w:rFonts w:hint="eastAsia" w:hAnsi="宋体"/>
                      <w:color w:val="auto"/>
                      <w:lang w:eastAsia="zh-CN"/>
                    </w:rPr>
                    <w:t>与环评</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int="eastAsia" w:hAnsi="宋体"/>
                      <w:color w:val="auto"/>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卫生间</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综合楼每层均设置男女卫生间</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59"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color w:val="auto"/>
                      <w:lang w:eastAsia="zh-CN"/>
                    </w:rPr>
                  </w:pPr>
                  <w:r>
                    <w:rPr>
                      <w:rFonts w:hint="eastAsia" w:hAnsi="宋体"/>
                      <w:color w:val="auto"/>
                      <w:lang w:eastAsia="zh-CN"/>
                    </w:rPr>
                    <w:t>与环评</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int="eastAsia" w:hAnsi="宋体"/>
                      <w:color w:val="auto"/>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汽车坡道</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综合楼北侧设置汽车坡道，从一楼延续至七楼，用于车辆输入输出</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洗车区</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洗车区位于地块东北侧，面积约</w:t>
                  </w:r>
                  <w:r>
                    <w:rPr>
                      <w:color w:val="auto"/>
                    </w:rPr>
                    <w:t>100 m</w:t>
                  </w:r>
                  <w:r>
                    <w:rPr>
                      <w:color w:val="auto"/>
                      <w:vertAlign w:val="superscript"/>
                    </w:rPr>
                    <w:t>3</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公用工程</w:t>
                  </w: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给水</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用水来自市政供水系统。从长春街及车城支路各引入一路自来水管网，在项目区形成环状给水管网。</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w:t>
                  </w: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排水</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采取雨污分流制排水体制</w:t>
                  </w:r>
                  <w:r>
                    <w:rPr>
                      <w:color w:val="auto"/>
                    </w:rPr>
                    <w:t>:</w:t>
                  </w:r>
                  <w:r>
                    <w:rPr>
                      <w:rFonts w:hAnsi="宋体"/>
                      <w:color w:val="auto"/>
                    </w:rPr>
                    <w:t>雨水通过</w:t>
                  </w:r>
                  <w:r>
                    <w:rPr>
                      <w:color w:val="auto"/>
                    </w:rPr>
                    <w:t>D100</w:t>
                  </w:r>
                  <w:r>
                    <w:rPr>
                      <w:rFonts w:hAnsi="宋体"/>
                      <w:color w:val="auto"/>
                    </w:rPr>
                    <w:t>雨水管进入长春街市政雨水管网</w:t>
                  </w:r>
                  <w:r>
                    <w:rPr>
                      <w:color w:val="auto"/>
                    </w:rPr>
                    <w:t>:</w:t>
                  </w:r>
                  <w:r>
                    <w:rPr>
                      <w:rFonts w:hAnsi="宋体"/>
                      <w:color w:val="auto"/>
                    </w:rPr>
                    <w:t>污水经预处理达标后排入长春街市政雨水管网最终进入小仓房污水处理厂处理。</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w:t>
                  </w: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highlight w:val="yellow"/>
                    </w:rPr>
                  </w:pP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供电</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用电由市政供电管网引入</w:t>
                  </w:r>
                  <w:r>
                    <w:rPr>
                      <w:color w:val="auto"/>
                    </w:rPr>
                    <w:t>2</w:t>
                  </w:r>
                  <w:r>
                    <w:rPr>
                      <w:rFonts w:hAnsi="宋体"/>
                      <w:color w:val="auto"/>
                    </w:rPr>
                    <w:t>路</w:t>
                  </w:r>
                  <w:r>
                    <w:rPr>
                      <w:color w:val="auto"/>
                    </w:rPr>
                    <w:t>10KV</w:t>
                  </w:r>
                  <w:r>
                    <w:rPr>
                      <w:rFonts w:hAnsi="宋体"/>
                      <w:color w:val="auto"/>
                    </w:rPr>
                    <w:t>电源，建筑变压器容量配置为</w:t>
                  </w:r>
                  <w:r>
                    <w:rPr>
                      <w:color w:val="auto"/>
                    </w:rPr>
                    <w:t>2×1000KVA</w:t>
                  </w:r>
                  <w:r>
                    <w:rPr>
                      <w:rFonts w:hAnsi="宋体"/>
                      <w:color w:val="auto"/>
                    </w:rPr>
                    <w:t>，采用室外箱变。</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w:t>
                  </w: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环保工程</w:t>
                  </w:r>
                </w:p>
              </w:tc>
              <w:tc>
                <w:tcPr>
                  <w:tcW w:w="258"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废气治理</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56" w:type="pct"/>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汽车尾气</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车库采用半敞开式，车库四周不设墙壁，保证车库通透。</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保持不变</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w:t>
                  </w:r>
                </w:p>
              </w:tc>
              <w:tc>
                <w:tcPr>
                  <w:tcW w:w="97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p>
              </w:tc>
              <w:tc>
                <w:tcPr>
                  <w:tcW w:w="459"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5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56" w:type="pct"/>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调漆、喷漆、烤漆废气</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调漆、喷漆、烘干均在烤漆房内完成</w:t>
                  </w:r>
                  <w:r>
                    <w:rPr>
                      <w:rFonts w:hint="eastAsia" w:hAnsi="宋体"/>
                      <w:color w:val="auto"/>
                    </w:rPr>
                    <w:t>，废气通过</w:t>
                  </w:r>
                  <w:r>
                    <w:rPr>
                      <w:rFonts w:hAnsi="宋体"/>
                      <w:color w:val="auto"/>
                      <w:szCs w:val="21"/>
                    </w:rPr>
                    <w:t>喷烤漆密闭负压收集</w:t>
                  </w:r>
                  <w:r>
                    <w:rPr>
                      <w:color w:val="auto"/>
                      <w:szCs w:val="21"/>
                    </w:rPr>
                    <w:t>+</w:t>
                  </w:r>
                  <w:r>
                    <w:rPr>
                      <w:rFonts w:hAnsi="宋体"/>
                      <w:color w:val="auto"/>
                      <w:szCs w:val="21"/>
                    </w:rPr>
                    <w:t>过滤棉</w:t>
                  </w:r>
                  <w:r>
                    <w:rPr>
                      <w:color w:val="auto"/>
                      <w:szCs w:val="21"/>
                    </w:rPr>
                    <w:t>+</w:t>
                  </w:r>
                  <w:r>
                    <w:rPr>
                      <w:rFonts w:hAnsi="宋体"/>
                      <w:color w:val="auto"/>
                      <w:szCs w:val="21"/>
                    </w:rPr>
                    <w:t>二级活性炭吸附装置</w:t>
                  </w:r>
                  <w:r>
                    <w:rPr>
                      <w:rFonts w:hint="eastAsia"/>
                      <w:color w:val="auto"/>
                      <w:szCs w:val="21"/>
                    </w:rPr>
                    <w:t>处理+</w:t>
                  </w:r>
                  <w:r>
                    <w:rPr>
                      <w:color w:val="auto"/>
                      <w:szCs w:val="21"/>
                    </w:rPr>
                    <w:t>15m</w:t>
                  </w:r>
                  <w:r>
                    <w:rPr>
                      <w:rFonts w:hAnsi="宋体"/>
                      <w:color w:val="auto"/>
                      <w:szCs w:val="21"/>
                    </w:rPr>
                    <w:t>高排气筒</w:t>
                  </w:r>
                  <w:r>
                    <w:rPr>
                      <w:rFonts w:hint="eastAsia" w:hAnsi="宋体"/>
                      <w:color w:val="auto"/>
                      <w:szCs w:val="21"/>
                    </w:rPr>
                    <w:t>（</w:t>
                  </w:r>
                  <w:r>
                    <w:rPr>
                      <w:color w:val="auto"/>
                      <w:szCs w:val="21"/>
                    </w:rPr>
                    <w:t>P1</w:t>
                  </w:r>
                  <w:r>
                    <w:rPr>
                      <w:rFonts w:hint="eastAsia" w:hAnsi="宋体"/>
                      <w:color w:val="auto"/>
                      <w:szCs w:val="21"/>
                    </w:rPr>
                    <w:t>）</w:t>
                  </w:r>
                  <w:r>
                    <w:rPr>
                      <w:rFonts w:hint="eastAsia"/>
                      <w:color w:val="auto"/>
                      <w:szCs w:val="21"/>
                    </w:rPr>
                    <w:t>排放</w:t>
                  </w:r>
                </w:p>
              </w:tc>
              <w:tc>
                <w:tcPr>
                  <w:tcW w:w="463"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新建</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eastAsia="宋体"/>
                      <w:color w:val="auto"/>
                      <w:lang w:eastAsia="zh-CN"/>
                    </w:rPr>
                  </w:pPr>
                  <w:r>
                    <w:rPr>
                      <w:rFonts w:hAnsi="宋体"/>
                      <w:color w:val="auto"/>
                    </w:rPr>
                    <w:t>喷漆、烘干均在烤漆房内完成</w:t>
                  </w:r>
                  <w:r>
                    <w:rPr>
                      <w:rFonts w:hint="eastAsia" w:hAnsi="宋体"/>
                      <w:color w:val="auto"/>
                    </w:rPr>
                    <w:t>，废气通过</w:t>
                  </w:r>
                  <w:r>
                    <w:rPr>
                      <w:rFonts w:hAnsi="宋体"/>
                      <w:color w:val="auto"/>
                      <w:szCs w:val="21"/>
                    </w:rPr>
                    <w:t>喷烤漆密闭负压收集</w:t>
                  </w:r>
                  <w:r>
                    <w:rPr>
                      <w:color w:val="auto"/>
                      <w:szCs w:val="21"/>
                    </w:rPr>
                    <w:t>+</w:t>
                  </w:r>
                  <w:r>
                    <w:rPr>
                      <w:rFonts w:hAnsi="宋体"/>
                      <w:color w:val="auto"/>
                      <w:szCs w:val="21"/>
                    </w:rPr>
                    <w:t>过滤棉</w:t>
                  </w:r>
                  <w:r>
                    <w:rPr>
                      <w:color w:val="auto"/>
                      <w:szCs w:val="21"/>
                    </w:rPr>
                    <w:t>+</w:t>
                  </w:r>
                  <w:r>
                    <w:rPr>
                      <w:rFonts w:hAnsi="宋体"/>
                      <w:color w:val="auto"/>
                      <w:szCs w:val="21"/>
                    </w:rPr>
                    <w:t>二级活性炭吸附装置</w:t>
                  </w:r>
                  <w:r>
                    <w:rPr>
                      <w:rFonts w:hint="eastAsia"/>
                      <w:color w:val="auto"/>
                      <w:szCs w:val="21"/>
                    </w:rPr>
                    <w:t>处理+</w:t>
                  </w:r>
                  <w:r>
                    <w:rPr>
                      <w:color w:val="auto"/>
                      <w:szCs w:val="21"/>
                    </w:rPr>
                    <w:t>15m</w:t>
                  </w:r>
                  <w:r>
                    <w:rPr>
                      <w:rFonts w:hAnsi="宋体"/>
                      <w:color w:val="auto"/>
                      <w:szCs w:val="21"/>
                    </w:rPr>
                    <w:t>高排气筒</w:t>
                  </w:r>
                  <w:r>
                    <w:rPr>
                      <w:rFonts w:hint="eastAsia" w:hAnsi="宋体"/>
                      <w:color w:val="auto"/>
                      <w:szCs w:val="21"/>
                    </w:rPr>
                    <w:t>（</w:t>
                  </w:r>
                  <w:r>
                    <w:rPr>
                      <w:color w:val="auto"/>
                      <w:szCs w:val="21"/>
                    </w:rPr>
                    <w:t>P1</w:t>
                  </w:r>
                  <w:r>
                    <w:rPr>
                      <w:rFonts w:hint="eastAsia" w:hAnsi="宋体"/>
                      <w:color w:val="auto"/>
                      <w:szCs w:val="21"/>
                    </w:rPr>
                    <w:t>）</w:t>
                  </w:r>
                  <w:r>
                    <w:rPr>
                      <w:rFonts w:hint="eastAsia"/>
                      <w:color w:val="auto"/>
                      <w:szCs w:val="21"/>
                    </w:rPr>
                    <w:t>排放</w:t>
                  </w:r>
                  <w:r>
                    <w:rPr>
                      <w:rFonts w:hint="eastAsia"/>
                      <w:color w:val="auto"/>
                      <w:szCs w:val="21"/>
                      <w:lang w:eastAsia="zh-CN"/>
                    </w:rPr>
                    <w:t>，</w:t>
                  </w:r>
                  <w:r>
                    <w:rPr>
                      <w:rFonts w:hAnsi="宋体"/>
                      <w:color w:val="auto"/>
                    </w:rPr>
                    <w:t>调漆</w:t>
                  </w:r>
                  <w:r>
                    <w:rPr>
                      <w:rFonts w:hint="eastAsia" w:hAnsi="宋体"/>
                      <w:color w:val="auto"/>
                      <w:lang w:eastAsia="zh-CN"/>
                    </w:rPr>
                    <w:t>工序在储漆室内完成，并设有集气罩收集，进入废气处理设施</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Ansi="宋体"/>
                      <w:color w:val="auto"/>
                    </w:rPr>
                    <w:t>调漆</w:t>
                  </w:r>
                  <w:r>
                    <w:rPr>
                      <w:rFonts w:hint="eastAsia" w:hAnsi="宋体"/>
                      <w:color w:val="auto"/>
                      <w:lang w:eastAsia="zh-CN"/>
                    </w:rPr>
                    <w:t>工序在储漆室内完成，废气接入二级活性炭处理，废气处理设施无变化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5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56" w:type="pct"/>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打磨</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szCs w:val="21"/>
                    </w:rPr>
                  </w:pPr>
                  <w:r>
                    <w:rPr>
                      <w:rFonts w:hAnsi="宋体"/>
                      <w:color w:val="auto"/>
                    </w:rPr>
                    <w:t>通过</w:t>
                  </w:r>
                  <w:r>
                    <w:rPr>
                      <w:rFonts w:hint="eastAsia" w:hAnsi="宋体"/>
                      <w:color w:val="auto"/>
                    </w:rPr>
                    <w:t>集气罩收集+布袋除尘装置+15m高排气筒（P2）排放</w:t>
                  </w: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通过</w:t>
                  </w:r>
                  <w:r>
                    <w:rPr>
                      <w:rFonts w:hint="eastAsia" w:hAnsi="宋体"/>
                      <w:color w:val="auto"/>
                    </w:rPr>
                    <w:t>集气罩收集+布袋除尘装置+15m高排气筒（P2）排放</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color w:val="auto"/>
                      <w:lang w:eastAsia="zh-CN"/>
                    </w:rPr>
                  </w:pPr>
                  <w:r>
                    <w:rPr>
                      <w:rFonts w:hint="eastAsia" w:hAnsi="宋体"/>
                      <w:color w:val="auto"/>
                      <w:lang w:eastAsia="zh-CN"/>
                    </w:rPr>
                    <w:t>与环评</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int="eastAsia" w:hAnsi="宋体"/>
                      <w:color w:val="auto"/>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258"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356" w:type="pct"/>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焊接</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szCs w:val="21"/>
                    </w:rPr>
                  </w:pPr>
                  <w:r>
                    <w:rPr>
                      <w:rFonts w:hAnsi="宋体"/>
                      <w:color w:val="auto"/>
                    </w:rPr>
                    <w:t>通过移动式焊烟净化器处理，无组织排放</w:t>
                  </w:r>
                </w:p>
              </w:tc>
              <w:tc>
                <w:tcPr>
                  <w:tcW w:w="463"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通过移动式焊烟净化器处理，无组织排放</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hAnsi="宋体"/>
                      <w:color w:val="auto"/>
                      <w:lang w:eastAsia="zh-CN"/>
                    </w:rPr>
                  </w:pPr>
                  <w:r>
                    <w:rPr>
                      <w:rFonts w:hint="eastAsia" w:hAnsi="宋体"/>
                      <w:color w:val="auto"/>
                      <w:lang w:eastAsia="zh-CN"/>
                    </w:rPr>
                    <w:t>与环评</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int="eastAsia" w:hAnsi="宋体"/>
                      <w:color w:val="auto"/>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highlight w:val="yellow"/>
                    </w:rPr>
                  </w:pPr>
                </w:p>
              </w:tc>
              <w:tc>
                <w:tcPr>
                  <w:tcW w:w="25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color w:val="auto"/>
                    </w:rPr>
                  </w:pPr>
                  <w:r>
                    <w:rPr>
                      <w:rFonts w:hAnsi="宋体"/>
                      <w:color w:val="auto"/>
                    </w:rPr>
                    <w:t>废水治理</w:t>
                  </w:r>
                </w:p>
              </w:tc>
              <w:tc>
                <w:tcPr>
                  <w:tcW w:w="356" w:type="pct"/>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color w:val="auto"/>
                    </w:rPr>
                  </w:pPr>
                  <w:r>
                    <w:rPr>
                      <w:rFonts w:hAnsi="宋体"/>
                      <w:color w:val="auto"/>
                    </w:rPr>
                    <w:t>二楼车间保洁废水、洗车废水、生活污水、其他区域保洁污水</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color w:val="auto"/>
                    </w:rPr>
                  </w:pPr>
                  <w:r>
                    <w:rPr>
                      <w:rFonts w:hAnsi="宋体"/>
                      <w:color w:val="auto"/>
                    </w:rPr>
                    <w:t>二楼保洁及洗车废水经隔油沉淀池处理后排入污水总排口；生活污水及其他保洁废水经化粪池预处理后排入污水总排口；项目污水预处理后排入市政污水管网进入小仓房污水处理厂处理</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color w:val="auto"/>
                    </w:rPr>
                  </w:pPr>
                  <w:r>
                    <w:rPr>
                      <w:rFonts w:hAnsi="宋体"/>
                      <w:color w:val="auto"/>
                    </w:rPr>
                    <w:t>保持不变</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color w:val="auto"/>
                    </w:rPr>
                  </w:pPr>
                  <w:r>
                    <w:rPr>
                      <w:rFonts w:hAnsi="宋体"/>
                      <w:color w:val="auto"/>
                    </w:rPr>
                    <w:t>依托现有</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hAnsi="宋体" w:eastAsia="宋体"/>
                      <w:color w:val="auto"/>
                      <w:lang w:eastAsia="zh-CN"/>
                    </w:rPr>
                  </w:pPr>
                  <w:r>
                    <w:rPr>
                      <w:rFonts w:hAnsi="宋体"/>
                      <w:color w:val="auto"/>
                    </w:rPr>
                    <w:t>保持不变</w:t>
                  </w:r>
                  <w:r>
                    <w:rPr>
                      <w:rFonts w:hint="eastAsia" w:hAnsi="宋体"/>
                      <w:color w:val="auto"/>
                      <w:lang w:eastAsia="zh-CN"/>
                    </w:rPr>
                    <w:t>，</w:t>
                  </w:r>
                  <w:r>
                    <w:rPr>
                      <w:rFonts w:hAnsi="宋体"/>
                      <w:color w:val="auto"/>
                    </w:rPr>
                    <w:t>二楼保洁及洗车废水经隔油沉淀池处理后排入污水总排口；生活污水及其他保洁废水经化粪池预处理后排入污水总排口；项目污水预处理后排入市政污水管网进入小仓房污水处理厂处理</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hAnsi="宋体" w:eastAsia="宋体"/>
                      <w:color w:val="auto"/>
                      <w:lang w:eastAsia="zh-CN"/>
                    </w:rPr>
                  </w:pPr>
                  <w:r>
                    <w:rPr>
                      <w:rFonts w:hint="eastAsia" w:hAnsi="宋体"/>
                      <w:color w:val="auto"/>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highlight w:val="yellow"/>
                    </w:rPr>
                  </w:pP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噪声治理</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jc w:val="both"/>
                    <w:textAlignment w:val="auto"/>
                    <w:rPr>
                      <w:color w:val="auto"/>
                    </w:rPr>
                  </w:pPr>
                  <w:r>
                    <w:rPr>
                      <w:rFonts w:hAnsi="宋体"/>
                      <w:color w:val="auto"/>
                    </w:rPr>
                    <w:t>优选低噪设备，设置减震基座、厂房隔声等</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优选低噪设备，设置减震基座、厂房隔声等</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依托现有</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Ansi="宋体"/>
                      <w:color w:val="auto"/>
                    </w:rPr>
                    <w:t>优选低噪设备，设置减震基座、厂房隔声等</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int="eastAsia" w:hAnsi="宋体"/>
                      <w:color w:val="auto"/>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27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highlight w:val="yellow"/>
                    </w:rPr>
                  </w:pPr>
                </w:p>
              </w:tc>
              <w:tc>
                <w:tcPr>
                  <w:tcW w:w="614" w:type="pct"/>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固体废物处置</w:t>
                  </w:r>
                </w:p>
              </w:tc>
              <w:tc>
                <w:tcPr>
                  <w:tcW w:w="11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废包装材料等资源型固废收集后外售，办公生活垃圾交由环卫部门处理。</w:t>
                  </w:r>
                </w:p>
              </w:tc>
              <w:tc>
                <w:tcPr>
                  <w:tcW w:w="10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员工办公及生活产生的生活垃圾；废含油手套和抹布、生活垃圾交由环卫部门进行处置；废轮胎、废包装材料交由物资回收部门回收利用；废机油、废铅蓄电池、废油漆桶、废活性炭和废过滤棉暂存厂区现有危废暂存库（位于车间东侧，占地面积</w:t>
                  </w:r>
                  <w:r>
                    <w:rPr>
                      <w:color w:val="auto"/>
                    </w:rPr>
                    <w:t>20m</w:t>
                  </w:r>
                  <w:r>
                    <w:rPr>
                      <w:color w:val="auto"/>
                      <w:vertAlign w:val="superscript"/>
                    </w:rPr>
                    <w:t>2</w:t>
                  </w:r>
                  <w:r>
                    <w:rPr>
                      <w:rFonts w:hAnsi="宋体"/>
                      <w:color w:val="auto"/>
                    </w:rPr>
                    <w:t>）贮存后统一交由具备危废处置资质的单位进行处理</w:t>
                  </w:r>
                </w:p>
              </w:tc>
              <w:tc>
                <w:tcPr>
                  <w:tcW w:w="46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新建</w:t>
                  </w:r>
                </w:p>
              </w:tc>
              <w:tc>
                <w:tcPr>
                  <w:tcW w:w="978"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Ansi="宋体"/>
                      <w:color w:val="auto"/>
                    </w:rPr>
                    <w:t>员工办公及生活产生的生活垃圾；废含油手套和抹布、生活垃圾交由环卫部门进行处置；废轮胎、废包装材料交由物资回收部门回收利用；废机油、废铅蓄电池、废油漆桶、废活性炭和废过滤棉暂存厂区现有危废暂存库（位于车间东侧，占地面积</w:t>
                  </w:r>
                  <w:r>
                    <w:rPr>
                      <w:color w:val="auto"/>
                    </w:rPr>
                    <w:t>20m</w:t>
                  </w:r>
                  <w:r>
                    <w:rPr>
                      <w:color w:val="auto"/>
                      <w:vertAlign w:val="superscript"/>
                    </w:rPr>
                    <w:t>2</w:t>
                  </w:r>
                  <w:r>
                    <w:rPr>
                      <w:rFonts w:hAnsi="宋体"/>
                      <w:color w:val="auto"/>
                    </w:rPr>
                    <w:t>）贮存后统一交由具备危废处置资质的单位进行处理</w:t>
                  </w:r>
                </w:p>
              </w:tc>
              <w:tc>
                <w:tcPr>
                  <w:tcW w:w="459"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Ansi="宋体"/>
                      <w:color w:val="auto"/>
                    </w:rPr>
                  </w:pPr>
                  <w:r>
                    <w:rPr>
                      <w:rFonts w:hint="eastAsia" w:hAnsi="宋体"/>
                      <w:color w:val="auto"/>
                      <w:lang w:eastAsia="zh-CN"/>
                    </w:rPr>
                    <w:t>与环评一致</w:t>
                  </w:r>
                </w:p>
              </w:tc>
            </w:tr>
          </w:tbl>
          <w:p>
            <w:pPr>
              <w:pStyle w:val="2"/>
              <w:tabs>
                <w:tab w:val="center" w:pos="4779"/>
                <w:tab w:val="left" w:pos="7700"/>
              </w:tabs>
              <w:spacing w:line="360" w:lineRule="auto"/>
              <w:jc w:val="left"/>
              <w:rPr>
                <w:rFonts w:hint="default" w:ascii="Times New Roman" w:hAnsi="Times New Roman" w:eastAsia="宋体"/>
                <w:b/>
                <w:bCs/>
              </w:rPr>
            </w:pPr>
            <w:r>
              <w:rPr>
                <w:rFonts w:hint="eastAsia" w:ascii="Times New Roman" w:hAnsi="Times New Roman" w:eastAsia="宋体" w:cs="Times New Roman"/>
                <w:b/>
                <w:bCs/>
                <w:kern w:val="2"/>
                <w:sz w:val="24"/>
                <w:szCs w:val="24"/>
                <w:lang w:val="en-US" w:eastAsia="zh-CN" w:bidi="ar-SA"/>
              </w:rPr>
              <w:t>2.3 项目产品方案</w:t>
            </w:r>
          </w:p>
          <w:p>
            <w:pPr>
              <w:pStyle w:val="30"/>
              <w:adjustRightInd/>
              <w:spacing w:line="360" w:lineRule="auto"/>
              <w:ind w:firstLine="480" w:firstLineChars="200"/>
              <w:jc w:val="both"/>
              <w:rPr>
                <w:rFonts w:hint="default" w:ascii="Times New Roman" w:hAnsi="Times New Roman" w:eastAsiaTheme="minorEastAsia"/>
              </w:rPr>
            </w:pPr>
            <w:r>
              <w:rPr>
                <w:rFonts w:hint="default" w:ascii="Times New Roman" w:hAnsi="Times New Roman" w:eastAsiaTheme="minorEastAsia"/>
              </w:rPr>
              <w:t>该项目产品方案，具体详见表2.3-1；</w:t>
            </w:r>
          </w:p>
          <w:p>
            <w:pPr>
              <w:pStyle w:val="30"/>
              <w:adjustRightInd/>
              <w:spacing w:line="360" w:lineRule="auto"/>
              <w:ind w:firstLine="3162" w:firstLineChars="1500"/>
              <w:jc w:val="both"/>
              <w:rPr>
                <w:rFonts w:hint="eastAsia" w:ascii="Times New Roman" w:hAnsi="Times New Roman" w:eastAsiaTheme="minorEastAsia"/>
                <w:b/>
                <w:bCs/>
                <w:sz w:val="21"/>
                <w:szCs w:val="21"/>
                <w:lang w:val="en-US" w:eastAsia="zh-CN"/>
              </w:rPr>
            </w:pPr>
            <w:r>
              <w:rPr>
                <w:rFonts w:hint="default" w:ascii="Times New Roman" w:hAnsi="Times New Roman" w:eastAsiaTheme="minorEastAsia"/>
                <w:b/>
                <w:bCs/>
                <w:sz w:val="21"/>
                <w:szCs w:val="21"/>
              </w:rPr>
              <w:t xml:space="preserve"> 表2.3-1 项目产品方案一览表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149"/>
              <w:gridCol w:w="1031"/>
              <w:gridCol w:w="2261"/>
              <w:gridCol w:w="2719"/>
              <w:gridCol w:w="12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序号</w:t>
                  </w:r>
                </w:p>
              </w:tc>
              <w:tc>
                <w:tcPr>
                  <w:tcW w:w="1850" w:type="dxa"/>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生产名称</w:t>
                  </w:r>
                </w:p>
              </w:tc>
              <w:tc>
                <w:tcPr>
                  <w:tcW w:w="191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现有能力（辆/a）</w:t>
                  </w:r>
                </w:p>
              </w:tc>
              <w:tc>
                <w:tcPr>
                  <w:tcW w:w="230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扩建后全厂能力（辆/a）</w:t>
                  </w:r>
                </w:p>
              </w:tc>
              <w:tc>
                <w:tcPr>
                  <w:tcW w:w="1021"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1</w:t>
                  </w:r>
                </w:p>
              </w:tc>
              <w:tc>
                <w:tcPr>
                  <w:tcW w:w="1850" w:type="dxa"/>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展售车辆</w:t>
                  </w:r>
                </w:p>
              </w:tc>
              <w:tc>
                <w:tcPr>
                  <w:tcW w:w="191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3000</w:t>
                  </w:r>
                </w:p>
              </w:tc>
              <w:tc>
                <w:tcPr>
                  <w:tcW w:w="230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3000</w:t>
                  </w:r>
                </w:p>
              </w:tc>
              <w:tc>
                <w:tcPr>
                  <w:tcW w:w="1021"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不变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2</w:t>
                  </w:r>
                </w:p>
              </w:tc>
              <w:tc>
                <w:tcPr>
                  <w:tcW w:w="1850" w:type="dxa"/>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清洗汽车</w:t>
                  </w:r>
                </w:p>
              </w:tc>
              <w:tc>
                <w:tcPr>
                  <w:tcW w:w="191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3000</w:t>
                  </w:r>
                </w:p>
              </w:tc>
              <w:tc>
                <w:tcPr>
                  <w:tcW w:w="230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3000</w:t>
                  </w:r>
                </w:p>
              </w:tc>
              <w:tc>
                <w:tcPr>
                  <w:tcW w:w="1021"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不变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w:t>
                  </w:r>
                </w:p>
              </w:tc>
              <w:tc>
                <w:tcPr>
                  <w:tcW w:w="1850" w:type="dxa"/>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汽车维修</w:t>
                  </w:r>
                </w:p>
              </w:tc>
              <w:tc>
                <w:tcPr>
                  <w:tcW w:w="191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1000</w:t>
                  </w:r>
                </w:p>
              </w:tc>
              <w:tc>
                <w:tcPr>
                  <w:tcW w:w="230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3000</w:t>
                  </w:r>
                </w:p>
              </w:tc>
              <w:tc>
                <w:tcPr>
                  <w:tcW w:w="1021"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p>
              </w:tc>
              <w:tc>
                <w:tcPr>
                  <w:tcW w:w="975"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其中</w:t>
                  </w:r>
                </w:p>
              </w:tc>
              <w:tc>
                <w:tcPr>
                  <w:tcW w:w="87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维修</w:t>
                  </w:r>
                </w:p>
              </w:tc>
              <w:tc>
                <w:tcPr>
                  <w:tcW w:w="191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1000</w:t>
                  </w:r>
                </w:p>
              </w:tc>
              <w:tc>
                <w:tcPr>
                  <w:tcW w:w="230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3000</w:t>
                  </w:r>
                </w:p>
              </w:tc>
              <w:tc>
                <w:tcPr>
                  <w:tcW w:w="1021"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新增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p>
              </w:tc>
              <w:tc>
                <w:tcPr>
                  <w:tcW w:w="97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p>
              </w:tc>
              <w:tc>
                <w:tcPr>
                  <w:tcW w:w="87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喷漆</w:t>
                  </w:r>
                </w:p>
              </w:tc>
              <w:tc>
                <w:tcPr>
                  <w:tcW w:w="191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0</w:t>
                  </w:r>
                </w:p>
              </w:tc>
              <w:tc>
                <w:tcPr>
                  <w:tcW w:w="230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400</w:t>
                  </w:r>
                </w:p>
              </w:tc>
              <w:tc>
                <w:tcPr>
                  <w:tcW w:w="1021"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新增</w:t>
                  </w:r>
                </w:p>
              </w:tc>
            </w:tr>
          </w:tbl>
          <w:p>
            <w:pPr>
              <w:spacing w:line="360" w:lineRule="auto"/>
              <w:rPr>
                <w:rFonts w:ascii="Times New Roman" w:hAnsi="Times New Roman"/>
                <w:b/>
                <w:bCs/>
                <w:sz w:val="24"/>
                <w:szCs w:val="24"/>
              </w:rPr>
            </w:pPr>
            <w:r>
              <w:rPr>
                <w:rFonts w:hint="eastAsia" w:ascii="Times New Roman" w:hAnsi="Times New Roman"/>
                <w:b/>
                <w:bCs/>
                <w:sz w:val="24"/>
                <w:szCs w:val="24"/>
              </w:rPr>
              <w:t>2.4</w:t>
            </w:r>
            <w:r>
              <w:rPr>
                <w:rFonts w:ascii="Times New Roman" w:hAnsi="Times New Roman"/>
                <w:b/>
                <w:bCs/>
                <w:sz w:val="24"/>
                <w:szCs w:val="24"/>
              </w:rPr>
              <w:t>主要生产设备</w:t>
            </w:r>
          </w:p>
          <w:p>
            <w:pPr>
              <w:pStyle w:val="2"/>
              <w:spacing w:line="360" w:lineRule="auto"/>
              <w:ind w:firstLine="480" w:firstLineChars="200"/>
              <w:rPr>
                <w:rFonts w:ascii="Times New Roman" w:hAnsi="Times New Roman"/>
                <w:sz w:val="24"/>
                <w:szCs w:val="24"/>
              </w:rPr>
            </w:pPr>
            <w:r>
              <w:rPr>
                <w:rFonts w:ascii="Times New Roman" w:hAnsi="Times New Roman"/>
                <w:bCs/>
                <w:sz w:val="24"/>
                <w:szCs w:val="24"/>
              </w:rPr>
              <w:t>项目设计生产设备型号及数量与实际生产设备数量对比情况</w:t>
            </w:r>
            <w:r>
              <w:rPr>
                <w:rFonts w:hint="eastAsia" w:ascii="Times New Roman" w:hAnsi="Times New Roman"/>
                <w:bCs/>
                <w:sz w:val="24"/>
                <w:szCs w:val="24"/>
              </w:rPr>
              <w:t>，具体</w:t>
            </w:r>
            <w:r>
              <w:rPr>
                <w:rFonts w:ascii="Times New Roman" w:hAnsi="Times New Roman"/>
                <w:bCs/>
                <w:sz w:val="24"/>
                <w:szCs w:val="24"/>
              </w:rPr>
              <w:t>详见下表2</w:t>
            </w:r>
            <w:r>
              <w:rPr>
                <w:rFonts w:hint="eastAsia" w:ascii="Times New Roman" w:hAnsi="Times New Roman"/>
                <w:bCs/>
                <w:sz w:val="24"/>
                <w:szCs w:val="24"/>
              </w:rPr>
              <w:t>.4</w:t>
            </w:r>
            <w:r>
              <w:rPr>
                <w:rFonts w:ascii="Times New Roman" w:hAnsi="Times New Roman"/>
                <w:bCs/>
                <w:sz w:val="24"/>
                <w:szCs w:val="24"/>
              </w:rPr>
              <w:t>-</w:t>
            </w:r>
            <w:r>
              <w:rPr>
                <w:rFonts w:hint="eastAsia" w:ascii="Times New Roman" w:hAnsi="Times New Roman"/>
                <w:bCs/>
                <w:sz w:val="24"/>
                <w:szCs w:val="24"/>
              </w:rPr>
              <w:t>1；</w:t>
            </w:r>
          </w:p>
          <w:p>
            <w:pPr>
              <w:spacing w:line="360" w:lineRule="auto"/>
              <w:jc w:val="center"/>
              <w:rPr>
                <w:rFonts w:ascii="Times New Roman" w:hAnsi="Times New Roman"/>
                <w:b/>
                <w:bCs/>
                <w:szCs w:val="21"/>
              </w:rPr>
            </w:pPr>
            <w:r>
              <w:rPr>
                <w:rFonts w:ascii="Times New Roman" w:hAnsi="Times New Roman"/>
                <w:b/>
                <w:bCs/>
                <w:szCs w:val="21"/>
              </w:rPr>
              <w:t>表2</w:t>
            </w:r>
            <w:r>
              <w:rPr>
                <w:rFonts w:hint="eastAsia" w:ascii="Times New Roman" w:hAnsi="Times New Roman"/>
                <w:b/>
                <w:bCs/>
                <w:szCs w:val="21"/>
              </w:rPr>
              <w:t>.4</w:t>
            </w:r>
            <w:r>
              <w:rPr>
                <w:rFonts w:ascii="Times New Roman" w:hAnsi="Times New Roman"/>
                <w:b/>
                <w:bCs/>
                <w:szCs w:val="21"/>
              </w:rPr>
              <w:t>-</w:t>
            </w:r>
            <w:r>
              <w:rPr>
                <w:rFonts w:hint="eastAsia" w:ascii="Times New Roman" w:hAnsi="Times New Roman"/>
                <w:b/>
                <w:bCs/>
                <w:szCs w:val="21"/>
              </w:rPr>
              <w:t>1</w:t>
            </w:r>
            <w:r>
              <w:rPr>
                <w:rFonts w:ascii="Times New Roman" w:hAnsi="Times New Roman"/>
                <w:b/>
                <w:bCs/>
                <w:szCs w:val="21"/>
              </w:rPr>
              <w:t xml:space="preserve"> 本项目主要设备设计及实际情况对比一览表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35"/>
              <w:gridCol w:w="2163"/>
              <w:gridCol w:w="1055"/>
              <w:gridCol w:w="1055"/>
              <w:gridCol w:w="1057"/>
              <w:gridCol w:w="1057"/>
              <w:gridCol w:w="10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3398" w:type="dxa"/>
                  <w:gridSpan w:val="2"/>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设备名称</w:t>
                  </w:r>
                </w:p>
              </w:tc>
              <w:tc>
                <w:tcPr>
                  <w:tcW w:w="3167" w:type="dxa"/>
                  <w:gridSpan w:val="3"/>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数量（台/套）</w:t>
                  </w:r>
                </w:p>
              </w:tc>
              <w:tc>
                <w:tcPr>
                  <w:tcW w:w="1057"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实际</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数量</w:t>
                  </w:r>
                </w:p>
              </w:tc>
              <w:tc>
                <w:tcPr>
                  <w:tcW w:w="1058"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cs="Times New Roman"/>
                      <w:b/>
                      <w:bCs/>
                      <w:color w:val="auto"/>
                      <w:sz w:val="21"/>
                      <w:szCs w:val="21"/>
                      <w:lang w:eastAsia="zh-CN"/>
                    </w:rPr>
                  </w:pPr>
                  <w:r>
                    <w:rPr>
                      <w:rFonts w:hint="eastAsia" w:cs="Times New Roman"/>
                      <w:b/>
                      <w:bCs/>
                      <w:color w:val="auto"/>
                      <w:sz w:val="21"/>
                      <w:szCs w:val="21"/>
                      <w:lang w:eastAsia="zh-CN"/>
                    </w:rPr>
                    <w:t>本次</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lang w:eastAsia="zh-CN"/>
                    </w:rPr>
                  </w:pPr>
                  <w:r>
                    <w:rPr>
                      <w:rFonts w:hint="eastAsia" w:cs="Times New Roman"/>
                      <w:b/>
                      <w:bCs/>
                      <w:color w:val="auto"/>
                      <w:sz w:val="21"/>
                      <w:szCs w:val="21"/>
                      <w:lang w:eastAsia="zh-CN"/>
                    </w:rPr>
                    <w:t>扩建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3398" w:type="dxa"/>
                  <w:gridSpan w:val="2"/>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现有</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新增</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合计</w:t>
                  </w:r>
                </w:p>
              </w:tc>
              <w:tc>
                <w:tcPr>
                  <w:tcW w:w="1057"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058"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35"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机修工位</w:t>
                  </w: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空压机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扒胎机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轮胎平衡机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电梯</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变压器VRV空调主机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双柱龙门举升机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四轮定位用举升机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小剪式举升机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四轮定位仪</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轮胎拆装机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车间轨道式尾气抽排系统</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燃油抽吸系统</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气动多功能抽接油机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14</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发动机吊车</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汽车发动机变速箱维修工作台</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冷媒回收加注机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17</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电子冷媒检漏仪</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35"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钣金工位</w:t>
                  </w: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大梁校正仪</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电子车身测量系统</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多功能逆变水冷电阻点焊机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气体保护焊焊机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35"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打磨工位</w:t>
                  </w: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无尘干磨系统</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保险杠打磨架</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多功能打磨架</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35"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洗车设备</w:t>
                  </w: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洗车机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水泵</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35"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喷漆设备</w:t>
                  </w: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喷烤漆房</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空气干燥机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手持喷枪</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35" w:type="dxa"/>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w:t>
                  </w:r>
                </w:p>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w:t>
                  </w: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过滤棉+二级活性炭吸附装置</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布袋除尘装置系统</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0"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235" w:type="dxa"/>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2163"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风机</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1055"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7"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58" w:type="dxa"/>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r>
          </w:tbl>
          <w:p>
            <w:pPr>
              <w:pStyle w:val="2"/>
              <w:spacing w:line="360" w:lineRule="auto"/>
              <w:rPr>
                <w:rFonts w:ascii="Times New Roman" w:hAnsi="Times New Roman"/>
                <w:b/>
                <w:sz w:val="24"/>
                <w:szCs w:val="24"/>
              </w:rPr>
            </w:pPr>
            <w:r>
              <w:rPr>
                <w:rFonts w:hint="eastAsia" w:ascii="Times New Roman" w:hAnsi="Times New Roman"/>
                <w:b/>
                <w:sz w:val="24"/>
                <w:szCs w:val="24"/>
              </w:rPr>
              <w:t xml:space="preserve">2.5 </w:t>
            </w:r>
            <w:r>
              <w:rPr>
                <w:rFonts w:ascii="Times New Roman" w:hAnsi="Times New Roman"/>
                <w:b/>
                <w:sz w:val="24"/>
                <w:szCs w:val="24"/>
              </w:rPr>
              <w:t>原辅材料消耗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kern w:val="0"/>
                <w:sz w:val="24"/>
              </w:rPr>
              <w:t>项目原辅材料消耗情况</w:t>
            </w:r>
            <w:r>
              <w:rPr>
                <w:rFonts w:hint="default" w:ascii="Times New Roman" w:hAnsi="Times New Roman" w:eastAsia="宋体" w:cs="Times New Roman"/>
                <w:sz w:val="24"/>
                <w:szCs w:val="24"/>
              </w:rPr>
              <w:t>见表2.5-1。</w:t>
            </w:r>
          </w:p>
          <w:p>
            <w:pPr>
              <w:pStyle w:val="30"/>
              <w:adjustRightInd/>
              <w:spacing w:line="360" w:lineRule="auto"/>
              <w:ind w:firstLine="482"/>
              <w:jc w:val="center"/>
              <w:rPr>
                <w:rFonts w:hint="default" w:ascii="Times New Roman" w:hAnsi="Times New Roman" w:eastAsiaTheme="minorEastAsia"/>
                <w:b/>
                <w:bCs/>
                <w:sz w:val="21"/>
                <w:szCs w:val="21"/>
              </w:rPr>
            </w:pPr>
            <w:r>
              <w:rPr>
                <w:rFonts w:hint="default" w:ascii="Times New Roman" w:hAnsi="Times New Roman" w:eastAsiaTheme="minorEastAsia"/>
                <w:b/>
                <w:bCs/>
                <w:sz w:val="21"/>
                <w:szCs w:val="21"/>
              </w:rPr>
              <w:t>表2.5-1 主要原辅材料及能源设计消耗及实际消耗对比一览表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23"/>
              <w:gridCol w:w="2665"/>
              <w:gridCol w:w="1691"/>
              <w:gridCol w:w="1786"/>
              <w:gridCol w:w="2705"/>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tcBorders>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2665"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kern w:val="0"/>
                      <w:sz w:val="21"/>
                      <w:szCs w:val="21"/>
                      <w:lang w:eastAsia="zh-CN"/>
                    </w:rPr>
                  </w:pPr>
                  <w:r>
                    <w:rPr>
                      <w:rFonts w:hint="default" w:ascii="Times New Roman" w:hAnsi="Times New Roman" w:eastAsia="宋体" w:cs="Times New Roman"/>
                      <w:b/>
                      <w:kern w:val="0"/>
                      <w:sz w:val="21"/>
                      <w:szCs w:val="21"/>
                      <w:lang w:eastAsia="zh-CN"/>
                    </w:rPr>
                    <w:t>名称</w:t>
                  </w:r>
                </w:p>
              </w:tc>
              <w:tc>
                <w:tcPr>
                  <w:tcW w:w="1691"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设计</w:t>
                  </w:r>
                  <w:r>
                    <w:rPr>
                      <w:rFonts w:hint="eastAsia" w:ascii="Times New Roman" w:hAnsi="Times New Roman" w:cs="Times New Roman"/>
                      <w:b/>
                      <w:color w:val="auto"/>
                      <w:kern w:val="0"/>
                      <w:sz w:val="21"/>
                      <w:szCs w:val="21"/>
                      <w:lang w:eastAsia="zh-CN"/>
                    </w:rPr>
                    <w:t>年</w:t>
                  </w:r>
                  <w:r>
                    <w:rPr>
                      <w:rFonts w:hint="default" w:ascii="Times New Roman" w:hAnsi="Times New Roman" w:eastAsia="宋体" w:cs="Times New Roman"/>
                      <w:b/>
                      <w:color w:val="auto"/>
                      <w:kern w:val="0"/>
                      <w:sz w:val="21"/>
                      <w:szCs w:val="21"/>
                      <w:lang w:eastAsia="zh-CN"/>
                    </w:rPr>
                    <w:t>消耗量</w:t>
                  </w:r>
                </w:p>
              </w:tc>
              <w:tc>
                <w:tcPr>
                  <w:tcW w:w="1786"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实际</w:t>
                  </w:r>
                  <w:r>
                    <w:rPr>
                      <w:rFonts w:hint="eastAsia" w:ascii="Times New Roman" w:hAnsi="Times New Roman" w:cs="Times New Roman"/>
                      <w:b/>
                      <w:color w:val="auto"/>
                      <w:kern w:val="0"/>
                      <w:sz w:val="21"/>
                      <w:szCs w:val="21"/>
                      <w:lang w:eastAsia="zh-CN"/>
                    </w:rPr>
                    <w:t>年</w:t>
                  </w:r>
                  <w:r>
                    <w:rPr>
                      <w:rFonts w:hint="default" w:ascii="Times New Roman" w:hAnsi="Times New Roman" w:eastAsia="宋体" w:cs="Times New Roman"/>
                      <w:b/>
                      <w:color w:val="auto"/>
                      <w:kern w:val="0"/>
                      <w:sz w:val="21"/>
                      <w:szCs w:val="21"/>
                      <w:lang w:eastAsia="zh-CN"/>
                    </w:rPr>
                    <w:t>消耗量</w:t>
                  </w:r>
                </w:p>
              </w:tc>
              <w:tc>
                <w:tcPr>
                  <w:tcW w:w="2705" w:type="dxa"/>
                  <w:tcBorders>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auto"/>
                    <w:ind w:leftChars="0"/>
                    <w:jc w:val="center"/>
                    <w:textAlignment w:val="auto"/>
                    <w:outlineLvl w:val="9"/>
                    <w:rPr>
                      <w:rFonts w:hint="default" w:ascii="Times New Roman" w:hAnsi="Times New Roman" w:eastAsia="宋体" w:cs="Times New Roman"/>
                      <w:b/>
                      <w:color w:val="auto"/>
                      <w:kern w:val="0"/>
                      <w:sz w:val="21"/>
                      <w:szCs w:val="21"/>
                      <w:lang w:eastAsia="zh-CN"/>
                    </w:rPr>
                  </w:pPr>
                  <w:r>
                    <w:rPr>
                      <w:rFonts w:hint="default" w:ascii="Times New Roman" w:hAnsi="Times New Roman" w:eastAsia="宋体" w:cs="Times New Roman"/>
                      <w:b/>
                      <w:color w:val="auto"/>
                      <w:kern w:val="0"/>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tcBorders>
                    <w:top w:val="single" w:color="auto" w:sz="4" w:space="0"/>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665" w:type="dxa"/>
                  <w:tcBorders>
                    <w:top w:val="single" w:color="auto" w:sz="4" w:space="0"/>
                    <w:left w:val="single" w:color="auto" w:sz="4" w:space="0"/>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丙烯酸聚氨酯面漆</w:t>
                  </w:r>
                </w:p>
              </w:tc>
              <w:tc>
                <w:tcPr>
                  <w:tcW w:w="1691" w:type="dxa"/>
                  <w:tcBorders>
                    <w:top w:val="single" w:color="auto" w:sz="4" w:space="0"/>
                    <w:left w:val="single" w:color="auto" w:sz="4" w:space="0"/>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80.8 kg</w:t>
                  </w:r>
                </w:p>
              </w:tc>
              <w:tc>
                <w:tcPr>
                  <w:tcW w:w="1786" w:type="dxa"/>
                  <w:tcBorders>
                    <w:top w:val="single" w:color="auto" w:sz="4" w:space="0"/>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80.8 kg</w:t>
                  </w:r>
                </w:p>
              </w:tc>
              <w:tc>
                <w:tcPr>
                  <w:tcW w:w="2705" w:type="dxa"/>
                  <w:tcBorders>
                    <w:top w:val="single" w:color="auto" w:sz="4" w:space="0"/>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1L/桶装</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66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环氧底漆</w:t>
                  </w:r>
                </w:p>
              </w:tc>
              <w:tc>
                <w:tcPr>
                  <w:tcW w:w="1691"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43.92 kg</w:t>
                  </w:r>
                </w:p>
              </w:tc>
              <w:tc>
                <w:tcPr>
                  <w:tcW w:w="1786"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43.92 kg</w:t>
                  </w:r>
                </w:p>
              </w:tc>
              <w:tc>
                <w:tcPr>
                  <w:tcW w:w="270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1L/桶装</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66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固化剂</w:t>
                  </w:r>
                </w:p>
              </w:tc>
              <w:tc>
                <w:tcPr>
                  <w:tcW w:w="1691"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70.44 kg</w:t>
                  </w:r>
                </w:p>
              </w:tc>
              <w:tc>
                <w:tcPr>
                  <w:tcW w:w="1786"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70.44 kg</w:t>
                  </w:r>
                </w:p>
              </w:tc>
              <w:tc>
                <w:tcPr>
                  <w:tcW w:w="270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0.5L/桶装</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266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稀释剂</w:t>
                  </w:r>
                </w:p>
              </w:tc>
              <w:tc>
                <w:tcPr>
                  <w:tcW w:w="1691"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39.64 kg</w:t>
                  </w:r>
                </w:p>
              </w:tc>
              <w:tc>
                <w:tcPr>
                  <w:tcW w:w="1786"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39.64 kg</w:t>
                  </w:r>
                </w:p>
              </w:tc>
              <w:tc>
                <w:tcPr>
                  <w:tcW w:w="270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1L/桶装</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266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钣金原子灰</w:t>
                  </w:r>
                </w:p>
              </w:tc>
              <w:tc>
                <w:tcPr>
                  <w:tcW w:w="1691"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36kg</w:t>
                  </w:r>
                </w:p>
              </w:tc>
              <w:tc>
                <w:tcPr>
                  <w:tcW w:w="1786"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36kg</w:t>
                  </w:r>
                </w:p>
              </w:tc>
              <w:tc>
                <w:tcPr>
                  <w:tcW w:w="270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2kg/桶</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723"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266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焊丝</w:t>
                  </w:r>
                </w:p>
              </w:tc>
              <w:tc>
                <w:tcPr>
                  <w:tcW w:w="1691"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45kg</w:t>
                  </w:r>
                </w:p>
              </w:tc>
              <w:tc>
                <w:tcPr>
                  <w:tcW w:w="1786"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45kg</w:t>
                  </w:r>
                </w:p>
              </w:tc>
              <w:tc>
                <w:tcPr>
                  <w:tcW w:w="2705" w:type="dxa"/>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5kg/盒</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表2.5-</w:t>
            </w:r>
            <w:r>
              <w:rPr>
                <w:rFonts w:hint="eastAsia" w:ascii="Times New Roman" w:hAnsi="Times New Roman" w:cs="Times New Roman" w:eastAsiaTheme="minorEastAsia"/>
                <w:b/>
                <w:bCs/>
                <w:sz w:val="21"/>
                <w:szCs w:val="21"/>
                <w:lang w:val="en-US" w:eastAsia="zh-CN"/>
              </w:rPr>
              <w:t>2</w:t>
            </w:r>
            <w:r>
              <w:rPr>
                <w:rFonts w:hint="default" w:ascii="Times New Roman" w:hAnsi="Times New Roman" w:cs="Times New Roman" w:eastAsiaTheme="minorEastAsia"/>
                <w:b/>
                <w:bCs/>
                <w:sz w:val="21"/>
                <w:szCs w:val="21"/>
              </w:rPr>
              <w:t xml:space="preserve"> </w:t>
            </w:r>
            <w:r>
              <w:rPr>
                <w:rFonts w:hint="default" w:ascii="Times New Roman" w:hAnsi="Times New Roman" w:cs="Times New Roman" w:eastAsiaTheme="minorEastAsia"/>
                <w:b/>
                <w:bCs/>
                <w:sz w:val="21"/>
                <w:szCs w:val="21"/>
                <w:lang w:val="en-US" w:eastAsia="zh-CN"/>
              </w:rPr>
              <w:t>项目漆料成分一览表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35"/>
              <w:gridCol w:w="1755"/>
              <w:gridCol w:w="3106"/>
              <w:gridCol w:w="1189"/>
              <w:gridCol w:w="188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2540" w:type="pct"/>
                  <w:gridSpan w:val="2"/>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成分</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含量%</w:t>
                  </w:r>
                </w:p>
              </w:tc>
              <w:tc>
                <w:tcPr>
                  <w:tcW w:w="98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底漆漆料</w:t>
                  </w:r>
                </w:p>
              </w:tc>
              <w:tc>
                <w:tcPr>
                  <w:tcW w:w="917"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环氧底漆（60%）</w:t>
                  </w: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98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挥发份（55%）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1-甲氧基-2-丙醇</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1-乙氧基-2-丙醇</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2，3-环氧丙基三甲氧基硅烷</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正丁醇</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4-甲基-2-戊酮</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环氧树脂</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98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固体份（45%）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磷酸锌</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方英石</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固化剂（30%）</w:t>
                  </w: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98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挥发份（35%）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乙酸乙酯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丙二醇甲醚醋酸酯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异氰酸脂树脂</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8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固体份（65%）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稀释剂（10%）</w:t>
                  </w: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98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挥发份（100%）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乙酸乙酯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丙二醇甲醚醋酸酯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面漆漆料</w:t>
                  </w:r>
                </w:p>
              </w:tc>
              <w:tc>
                <w:tcPr>
                  <w:tcW w:w="917"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丙烯酸聚氨酯面漆（60%）</w:t>
                  </w: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8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挥发份（25%）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丙二醇甲醚，醋酸丁酯等溶剂</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颜料</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w:t>
                  </w:r>
                </w:p>
              </w:tc>
              <w:tc>
                <w:tcPr>
                  <w:tcW w:w="98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固体份（75%）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羟基丙烯酸树脂</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固化剂（10%）</w:t>
                  </w: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98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挥发份（35%）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乙酸乙酯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丙二醇甲醚醋酸酯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异氰酸脂树脂</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98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固体份（65%）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稀释剂（30%）</w:t>
                  </w: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985" w:type="pct"/>
                  <w:vMerge w:val="restar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挥发份（100%）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乙酸乙酯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三甲苯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54"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917"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c>
                <w:tcPr>
                  <w:tcW w:w="1623"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丙二醇甲醚醋酸酯</w:t>
                  </w:r>
                </w:p>
              </w:tc>
              <w:tc>
                <w:tcPr>
                  <w:tcW w:w="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985" w:type="pct"/>
                  <w:vMerge w:val="continue"/>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 w:val="21"/>
                      <w:szCs w:val="21"/>
                    </w:rPr>
                  </w:pPr>
                </w:p>
              </w:tc>
            </w:tr>
          </w:tbl>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表2.5-</w:t>
            </w:r>
            <w:r>
              <w:rPr>
                <w:rFonts w:hint="eastAsia" w:ascii="Times New Roman" w:hAnsi="Times New Roman" w:cs="Times New Roman" w:eastAsiaTheme="minorEastAsia"/>
                <w:b/>
                <w:bCs/>
                <w:sz w:val="21"/>
                <w:szCs w:val="21"/>
                <w:lang w:val="en-US" w:eastAsia="zh-CN"/>
              </w:rPr>
              <w:t>3</w:t>
            </w:r>
            <w:r>
              <w:rPr>
                <w:rFonts w:hint="default" w:ascii="Times New Roman" w:hAnsi="Times New Roman" w:cs="Times New Roman" w:eastAsiaTheme="minorEastAsia"/>
                <w:b/>
                <w:bCs/>
                <w:sz w:val="21"/>
                <w:szCs w:val="21"/>
              </w:rPr>
              <w:t xml:space="preserve"> </w:t>
            </w:r>
            <w:r>
              <w:rPr>
                <w:rFonts w:hAnsi="宋体"/>
                <w:b/>
              </w:rPr>
              <w:t>原辅材料理化性质一览表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501"/>
              <w:gridCol w:w="69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kern w:val="2"/>
                    </w:rPr>
                  </w:pPr>
                  <w:r>
                    <w:rPr>
                      <w:rFonts w:hAnsi="宋体"/>
                      <w:b/>
                      <w:bCs/>
                      <w:color w:val="auto"/>
                    </w:rPr>
                    <w:t>序号</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rPr>
                  </w:pPr>
                  <w:r>
                    <w:rPr>
                      <w:rFonts w:hAnsi="宋体"/>
                      <w:b/>
                      <w:bCs/>
                      <w:color w:val="auto"/>
                    </w:rPr>
                    <w:t>名称</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b/>
                      <w:bCs/>
                      <w:color w:val="auto"/>
                    </w:rPr>
                  </w:pPr>
                  <w:r>
                    <w:rPr>
                      <w:rFonts w:hAnsi="宋体"/>
                      <w:b/>
                      <w:bCs/>
                      <w:color w:val="auto"/>
                    </w:rPr>
                    <w:t>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1</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二甲苯</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无色透明液体。有芳香烃的特殊气味。由</w:t>
                  </w:r>
                  <w:r>
                    <w:rPr>
                      <w:color w:val="auto"/>
                    </w:rPr>
                    <w:t>45%</w:t>
                  </w:r>
                  <w:r>
                    <w:rPr>
                      <w:rFonts w:hAnsi="宋体"/>
                      <w:color w:val="auto"/>
                    </w:rPr>
                    <w:t>～</w:t>
                  </w:r>
                  <w:r>
                    <w:rPr>
                      <w:color w:val="auto"/>
                    </w:rPr>
                    <w:t>70%</w:t>
                  </w:r>
                  <w:r>
                    <w:rPr>
                      <w:rFonts w:hAnsi="宋体"/>
                      <w:color w:val="auto"/>
                    </w:rPr>
                    <w:t>的间二甲苯、</w:t>
                  </w:r>
                  <w:r>
                    <w:rPr>
                      <w:color w:val="auto"/>
                    </w:rPr>
                    <w:t>15%</w:t>
                  </w:r>
                  <w:r>
                    <w:rPr>
                      <w:rFonts w:hAnsi="宋体"/>
                      <w:color w:val="auto"/>
                    </w:rPr>
                    <w:t>～</w:t>
                  </w:r>
                  <w:r>
                    <w:rPr>
                      <w:color w:val="auto"/>
                    </w:rPr>
                    <w:t>25%</w:t>
                  </w:r>
                  <w:r>
                    <w:rPr>
                      <w:rFonts w:hAnsi="宋体"/>
                      <w:color w:val="auto"/>
                    </w:rPr>
                    <w:t>的对二甲苯和</w:t>
                  </w:r>
                  <w:r>
                    <w:rPr>
                      <w:color w:val="auto"/>
                    </w:rPr>
                    <w:t>10%</w:t>
                  </w:r>
                  <w:r>
                    <w:rPr>
                      <w:rFonts w:hAnsi="宋体"/>
                      <w:color w:val="auto"/>
                    </w:rPr>
                    <w:t>～</w:t>
                  </w:r>
                  <w:r>
                    <w:rPr>
                      <w:color w:val="auto"/>
                    </w:rPr>
                    <w:t>15%</w:t>
                  </w:r>
                  <w:r>
                    <w:rPr>
                      <w:rFonts w:hAnsi="宋体"/>
                      <w:color w:val="auto"/>
                    </w:rPr>
                    <w:t>邻二甲苯三种异构体所组成的混合物。易流动。能与无水乙醇、乙醚和其它许多有机溶剂混溶，二甲苯具刺激性气味、易燃，与乙醇、氯仿或乙醚能任意混合，在水中不溶。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2</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1-</w:t>
                  </w:r>
                  <w:r>
                    <w:rPr>
                      <w:rFonts w:hAnsi="宋体"/>
                      <w:color w:val="auto"/>
                    </w:rPr>
                    <w:t>甲氧基</w:t>
                  </w:r>
                  <w:r>
                    <w:rPr>
                      <w:color w:val="auto"/>
                    </w:rPr>
                    <w:t>-2-</w:t>
                  </w:r>
                  <w:r>
                    <w:rPr>
                      <w:rFonts w:hAnsi="宋体"/>
                      <w:color w:val="auto"/>
                    </w:rPr>
                    <w:t>丙醇</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无色透明液体，</w:t>
                  </w:r>
                  <w:r>
                    <w:rPr>
                      <w:color w:val="auto"/>
                    </w:rPr>
                    <w:t> </w:t>
                  </w:r>
                  <w:r>
                    <w:rPr>
                      <w:rFonts w:hAnsi="宋体"/>
                      <w:color w:val="auto"/>
                    </w:rPr>
                    <w:t>密度（</w:t>
                  </w:r>
                  <w:r>
                    <w:rPr>
                      <w:color w:val="auto"/>
                    </w:rPr>
                    <w:t>g/mL</w:t>
                  </w:r>
                  <w:r>
                    <w:rPr>
                      <w:rFonts w:hAnsi="宋体"/>
                      <w:color w:val="auto"/>
                    </w:rPr>
                    <w:t>，</w:t>
                  </w:r>
                  <w:r>
                    <w:rPr>
                      <w:color w:val="auto"/>
                    </w:rPr>
                    <w:t>20/4</w:t>
                  </w:r>
                  <w:r>
                    <w:rPr>
                      <w:rFonts w:ascii="宋体" w:hAnsi="宋体"/>
                      <w:color w:val="auto"/>
                    </w:rPr>
                    <w:t>℃</w:t>
                  </w:r>
                  <w:r>
                    <w:rPr>
                      <w:rFonts w:hAnsi="宋体"/>
                      <w:color w:val="auto"/>
                    </w:rPr>
                    <w:t>）</w:t>
                  </w:r>
                  <w:r>
                    <w:rPr>
                      <w:color w:val="auto"/>
                    </w:rPr>
                    <w:t>:0.922</w:t>
                  </w:r>
                  <w:r>
                    <w:rPr>
                      <w:rFonts w:hAnsi="宋体"/>
                      <w:color w:val="auto"/>
                    </w:rPr>
                    <w:t>，</w:t>
                  </w:r>
                  <w:r>
                    <w:rPr>
                      <w:color w:val="auto"/>
                      <w:shd w:val="clear" w:color="auto" w:fill="FFFFFF"/>
                    </w:rPr>
                    <w:t> </w:t>
                  </w:r>
                  <w:r>
                    <w:rPr>
                      <w:rFonts w:hAnsi="宋体"/>
                      <w:color w:val="auto"/>
                      <w:shd w:val="clear" w:color="auto" w:fill="FFFFFF"/>
                    </w:rPr>
                    <w:t>熔点（</w:t>
                  </w:r>
                  <w:r>
                    <w:rPr>
                      <w:color w:val="auto"/>
                      <w:shd w:val="clear" w:color="auto" w:fill="FFFFFF"/>
                    </w:rPr>
                    <w:t>ºC</w:t>
                  </w:r>
                  <w:r>
                    <w:rPr>
                      <w:rFonts w:hAnsi="宋体"/>
                      <w:color w:val="auto"/>
                      <w:shd w:val="clear" w:color="auto" w:fill="FFFFFF"/>
                    </w:rPr>
                    <w:t>，流动点）</w:t>
                  </w:r>
                  <w:r>
                    <w:rPr>
                      <w:color w:val="auto"/>
                      <w:shd w:val="clear" w:color="auto" w:fill="FFFFFF"/>
                    </w:rPr>
                    <w:t>:-97</w:t>
                  </w:r>
                  <w:r>
                    <w:rPr>
                      <w:rFonts w:hAnsi="宋体"/>
                      <w:color w:val="auto"/>
                      <w:shd w:val="clear" w:color="auto" w:fill="FFFFFF"/>
                    </w:rPr>
                    <w:t>，沸点（</w:t>
                  </w:r>
                  <w:r>
                    <w:rPr>
                      <w:color w:val="auto"/>
                      <w:shd w:val="clear" w:color="auto" w:fill="FFFFFF"/>
                    </w:rPr>
                    <w:t>ºC</w:t>
                  </w:r>
                  <w:r>
                    <w:rPr>
                      <w:rFonts w:hAnsi="宋体"/>
                      <w:color w:val="auto"/>
                      <w:shd w:val="clear" w:color="auto" w:fill="FFFFFF"/>
                    </w:rPr>
                    <w:t>，常压）</w:t>
                  </w:r>
                  <w:r>
                    <w:rPr>
                      <w:color w:val="auto"/>
                      <w:shd w:val="clear" w:color="auto" w:fill="FFFFFF"/>
                    </w:rPr>
                    <w:t>:118</w:t>
                  </w:r>
                  <w:r>
                    <w:rPr>
                      <w:rFonts w:hAnsi="宋体"/>
                      <w:color w:val="auto"/>
                      <w:shd w:val="clear" w:color="auto" w:fill="FFFFFF"/>
                    </w:rPr>
                    <w:t>，</w:t>
                  </w:r>
                  <w:r>
                    <w:rPr>
                      <w:color w:val="auto"/>
                      <w:shd w:val="clear" w:color="auto" w:fill="FFFFFF"/>
                    </w:rPr>
                    <w:t>  </w:t>
                  </w:r>
                  <w:r>
                    <w:rPr>
                      <w:rFonts w:hAnsi="宋体"/>
                      <w:color w:val="auto"/>
                      <w:shd w:val="clear" w:color="auto" w:fill="FFFFFF"/>
                    </w:rPr>
                    <w:t>闪点（</w:t>
                  </w:r>
                  <w:r>
                    <w:rPr>
                      <w:color w:val="auto"/>
                      <w:shd w:val="clear" w:color="auto" w:fill="FFFFFF"/>
                    </w:rPr>
                    <w:t>ºC</w:t>
                  </w:r>
                  <w:r>
                    <w:rPr>
                      <w:rFonts w:hAnsi="宋体"/>
                      <w:color w:val="auto"/>
                      <w:shd w:val="clear" w:color="auto" w:fill="FFFFFF"/>
                    </w:rPr>
                    <w:t>，开口）</w:t>
                  </w:r>
                  <w:r>
                    <w:rPr>
                      <w:color w:val="auto"/>
                      <w:shd w:val="clear" w:color="auto" w:fill="FFFFFF"/>
                    </w:rPr>
                    <w:t>:39</w:t>
                  </w:r>
                  <w:r>
                    <w:rPr>
                      <w:rFonts w:hAnsi="宋体"/>
                      <w:color w:val="auto"/>
                      <w:shd w:val="clear" w:color="auto" w:fill="FFFFFF"/>
                    </w:rPr>
                    <w:t>，蒸发热（</w:t>
                  </w:r>
                  <w:r>
                    <w:rPr>
                      <w:color w:val="auto"/>
                      <w:shd w:val="clear" w:color="auto" w:fill="FFFFFF"/>
                    </w:rPr>
                    <w:t>KJ/mol</w:t>
                  </w:r>
                  <w:r>
                    <w:rPr>
                      <w:rFonts w:hAnsi="宋体"/>
                      <w:color w:val="auto"/>
                      <w:shd w:val="clear" w:color="auto" w:fill="FFFFFF"/>
                    </w:rPr>
                    <w:t>）</w:t>
                  </w:r>
                  <w:r>
                    <w:rPr>
                      <w:color w:val="auto"/>
                      <w:shd w:val="clear" w:color="auto" w:fill="FFFFFF"/>
                    </w:rPr>
                    <w:t>:40.6</w:t>
                  </w:r>
                  <w:r>
                    <w:rPr>
                      <w:rFonts w:hAnsi="宋体"/>
                      <w:color w:val="auto"/>
                    </w:rPr>
                    <w:t>。</w:t>
                  </w:r>
                  <w:r>
                    <w:rPr>
                      <w:rFonts w:hAnsi="宋体"/>
                      <w:color w:val="auto"/>
                      <w:shd w:val="clear" w:color="auto" w:fill="FFFFFF"/>
                    </w:rPr>
                    <w:t>与水混溶，相对密度（</w:t>
                  </w:r>
                  <w:r>
                    <w:rPr>
                      <w:color w:val="auto"/>
                      <w:shd w:val="clear" w:color="auto" w:fill="FFFFFF"/>
                    </w:rPr>
                    <w:t>25</w:t>
                  </w:r>
                  <w:r>
                    <w:rPr>
                      <w:rFonts w:ascii="宋体" w:hAnsi="宋体"/>
                      <w:color w:val="auto"/>
                      <w:shd w:val="clear" w:color="auto" w:fill="FFFFFF"/>
                    </w:rPr>
                    <w:t>℃</w:t>
                  </w:r>
                  <w:r>
                    <w:rPr>
                      <w:rFonts w:hAnsi="宋体"/>
                      <w:color w:val="auto"/>
                      <w:shd w:val="clear" w:color="auto" w:fill="FFFFFF"/>
                    </w:rPr>
                    <w:t>，</w:t>
                  </w:r>
                  <w:r>
                    <w:rPr>
                      <w:color w:val="auto"/>
                      <w:shd w:val="clear" w:color="auto" w:fill="FFFFFF"/>
                    </w:rPr>
                    <w:t>4</w:t>
                  </w:r>
                  <w:r>
                    <w:rPr>
                      <w:rFonts w:ascii="宋体" w:hAnsi="宋体"/>
                      <w:color w:val="auto"/>
                      <w:shd w:val="clear" w:color="auto" w:fill="FFFFFF"/>
                    </w:rPr>
                    <w:t>℃</w:t>
                  </w:r>
                  <w:r>
                    <w:rPr>
                      <w:rFonts w:hAnsi="宋体"/>
                      <w:color w:val="auto"/>
                      <w:shd w:val="clear" w:color="auto" w:fill="FFFFFF"/>
                    </w:rPr>
                    <w:t>）</w:t>
                  </w:r>
                  <w:r>
                    <w:rPr>
                      <w:color w:val="auto"/>
                      <w:shd w:val="clear" w:color="auto" w:fill="FFFFFF"/>
                    </w:rPr>
                    <w:t>:0.919</w:t>
                  </w:r>
                  <w:r>
                    <w:rPr>
                      <w:rFonts w:hAnsi="宋体"/>
                      <w:color w:val="auto"/>
                      <w:shd w:val="clear" w:color="auto" w:fill="FFFFFF"/>
                    </w:rPr>
                    <w:t>。</w:t>
                  </w:r>
                  <w:r>
                    <w:rPr>
                      <w:rFonts w:hAnsi="宋体"/>
                      <w:color w:val="auto"/>
                    </w:rPr>
                    <w:t>分子式：</w:t>
                  </w:r>
                  <w:r>
                    <w:rPr>
                      <w:color w:val="auto"/>
                      <w:shd w:val="clear" w:color="auto" w:fill="FFFFFF"/>
                    </w:rPr>
                    <w:t>C</w:t>
                  </w:r>
                  <w:r>
                    <w:rPr>
                      <w:color w:val="auto"/>
                      <w:shd w:val="clear" w:color="auto" w:fill="FFFFFF"/>
                      <w:vertAlign w:val="subscript"/>
                    </w:rPr>
                    <w:t>4</w:t>
                  </w:r>
                  <w:r>
                    <w:rPr>
                      <w:color w:val="auto"/>
                      <w:shd w:val="clear" w:color="auto" w:fill="FFFFFF"/>
                    </w:rPr>
                    <w:t>H</w:t>
                  </w:r>
                  <w:r>
                    <w:rPr>
                      <w:color w:val="auto"/>
                      <w:shd w:val="clear" w:color="auto" w:fill="FFFFFF"/>
                      <w:vertAlign w:val="subscript"/>
                    </w:rPr>
                    <w:t>10</w:t>
                  </w:r>
                  <w:r>
                    <w:rPr>
                      <w:color w:val="auto"/>
                      <w:shd w:val="clear" w:color="auto" w:fill="FFFFFF"/>
                    </w:rPr>
                    <w:t>O</w:t>
                  </w:r>
                  <w:r>
                    <w:rPr>
                      <w:color w:val="auto"/>
                      <w:shd w:val="clear" w:color="auto" w:fill="FFFFFF"/>
                      <w:vertAlign w:val="subscript"/>
                    </w:rPr>
                    <w:t>2</w:t>
                  </w:r>
                  <w:r>
                    <w:rPr>
                      <w:rFonts w:hAnsi="宋体"/>
                      <w:color w:val="auto"/>
                    </w:rPr>
                    <w:t>。分子量：</w:t>
                  </w:r>
                  <w:r>
                    <w:rPr>
                      <w:color w:val="auto"/>
                      <w:shd w:val="clear" w:color="auto" w:fill="FFFFFF"/>
                    </w:rPr>
                    <w:t>90</w:t>
                  </w:r>
                  <w:r>
                    <w:rPr>
                      <w:rFonts w:hAnsi="宋体"/>
                      <w:color w:val="auto"/>
                    </w:rPr>
                    <w:t>。</w:t>
                  </w:r>
                  <w:r>
                    <w:rPr>
                      <w:rFonts w:hAnsi="宋体"/>
                      <w:color w:val="auto"/>
                      <w:shd w:val="clear" w:color="auto" w:fill="FFFFFF"/>
                    </w:rPr>
                    <w:t>属微毒类，大鼠经口</w:t>
                  </w:r>
                  <w:r>
                    <w:rPr>
                      <w:color w:val="auto"/>
                      <w:shd w:val="clear" w:color="auto" w:fill="FFFFFF"/>
                    </w:rPr>
                    <w:t>LD50</w:t>
                  </w:r>
                  <w:r>
                    <w:rPr>
                      <w:rFonts w:hAnsi="宋体"/>
                      <w:color w:val="auto"/>
                      <w:shd w:val="clear" w:color="auto" w:fill="FFFFFF"/>
                    </w:rPr>
                    <w:t>为</w:t>
                  </w:r>
                  <w:r>
                    <w:rPr>
                      <w:color w:val="auto"/>
                      <w:shd w:val="clear" w:color="auto" w:fill="FFFFFF"/>
                    </w:rPr>
                    <w:t>6.6g/kg</w:t>
                  </w:r>
                  <w:r>
                    <w:rPr>
                      <w:rFonts w:hAnsi="宋体"/>
                      <w:color w:val="auto"/>
                      <w:shd w:val="clear" w:color="auto" w:fill="FFFFFF"/>
                    </w:rPr>
                    <w:t>。对皮肤刺激不明显，但中毒剂量可通过皮肤吸收。动物中毒后主要表现为抑制和不完全麻醉。大鼠暴露于</w:t>
                  </w:r>
                  <w:r>
                    <w:rPr>
                      <w:color w:val="auto"/>
                      <w:shd w:val="clear" w:color="auto" w:fill="FFFFFF"/>
                    </w:rPr>
                    <w:t>40.18g/m3</w:t>
                  </w:r>
                  <w:r>
                    <w:rPr>
                      <w:rFonts w:hAnsi="宋体"/>
                      <w:color w:val="auto"/>
                      <w:shd w:val="clear" w:color="auto" w:fill="FFFFFF"/>
                    </w:rPr>
                    <w:t>的蒸气浓度中</w:t>
                  </w:r>
                  <w:r>
                    <w:rPr>
                      <w:color w:val="auto"/>
                      <w:shd w:val="clear" w:color="auto" w:fill="FFFFFF"/>
                    </w:rPr>
                    <w:t>5~6</w:t>
                  </w:r>
                  <w:r>
                    <w:rPr>
                      <w:rFonts w:hAnsi="宋体"/>
                      <w:color w:val="auto"/>
                      <w:shd w:val="clear" w:color="auto" w:fill="FFFFFF"/>
                    </w:rPr>
                    <w:t>小时，有半数死亡。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3</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shd w:val="clear" w:color="auto" w:fill="FFFFFF"/>
                    </w:rPr>
                    <w:t>1-</w:t>
                  </w:r>
                  <w:r>
                    <w:rPr>
                      <w:rFonts w:hAnsi="宋体"/>
                      <w:color w:val="auto"/>
                      <w:shd w:val="clear" w:color="auto" w:fill="FFFFFF"/>
                    </w:rPr>
                    <w:t>乙氧基</w:t>
                  </w:r>
                  <w:r>
                    <w:rPr>
                      <w:color w:val="auto"/>
                      <w:shd w:val="clear" w:color="auto" w:fill="FFFFFF"/>
                    </w:rPr>
                    <w:t>-2-</w:t>
                  </w:r>
                  <w:r>
                    <w:rPr>
                      <w:rFonts w:hAnsi="宋体"/>
                      <w:color w:val="auto"/>
                      <w:shd w:val="clear" w:color="auto" w:fill="FFFFFF"/>
                    </w:rPr>
                    <w:t>丙醇</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shd w:val="clear" w:color="auto" w:fill="FFFFFF"/>
                    </w:rPr>
                    <w:t>透明无色液体，折射率：</w:t>
                  </w:r>
                  <w:r>
                    <w:rPr>
                      <w:color w:val="auto"/>
                      <w:shd w:val="clear" w:color="auto" w:fill="FFFFFF"/>
                    </w:rPr>
                    <w:t>1.405-1.409</w:t>
                  </w:r>
                  <w:r>
                    <w:rPr>
                      <w:rFonts w:hAnsi="宋体"/>
                      <w:color w:val="auto"/>
                      <w:shd w:val="clear" w:color="auto" w:fill="FFFFFF"/>
                    </w:rPr>
                    <w:t>，闪点：</w:t>
                  </w:r>
                  <w:r>
                    <w:rPr>
                      <w:color w:val="auto"/>
                      <w:shd w:val="clear" w:color="auto" w:fill="FFFFFF"/>
                    </w:rPr>
                    <w:t>42 °C</w:t>
                  </w:r>
                  <w:r>
                    <w:rPr>
                      <w:rFonts w:hAnsi="宋体"/>
                      <w:color w:val="auto"/>
                      <w:shd w:val="clear" w:color="auto" w:fill="FFFFFF"/>
                    </w:rPr>
                    <w:t>，熔点：</w:t>
                  </w:r>
                  <w:r>
                    <w:rPr>
                      <w:color w:val="auto"/>
                      <w:shd w:val="clear" w:color="auto" w:fill="FFFFFF"/>
                    </w:rPr>
                    <w:t>-100 °C</w:t>
                  </w:r>
                  <w:r>
                    <w:rPr>
                      <w:rFonts w:hAnsi="宋体"/>
                      <w:color w:val="auto"/>
                      <w:shd w:val="clear" w:color="auto" w:fill="FFFFFF"/>
                    </w:rPr>
                    <w:t>，密度：</w:t>
                  </w:r>
                  <w:r>
                    <w:rPr>
                      <w:color w:val="auto"/>
                      <w:shd w:val="clear" w:color="auto" w:fill="FFFFFF"/>
                    </w:rPr>
                    <w:t>0.897</w:t>
                  </w:r>
                  <w:r>
                    <w:rPr>
                      <w:rFonts w:hAnsi="宋体"/>
                      <w:color w:val="auto"/>
                      <w:shd w:val="clear" w:color="auto" w:fill="FFFFFF"/>
                    </w:rPr>
                    <w:t>，沸点：</w:t>
                  </w:r>
                  <w:r>
                    <w:rPr>
                      <w:color w:val="auto"/>
                      <w:shd w:val="clear" w:color="auto" w:fill="FFFFFF"/>
                    </w:rPr>
                    <w:t>132 °C</w:t>
                  </w:r>
                  <w:r>
                    <w:rPr>
                      <w:rFonts w:hAnsi="宋体"/>
                      <w:color w:val="auto"/>
                      <w:shd w:val="clear" w:color="auto" w:fill="FFFFFF"/>
                    </w:rPr>
                    <w:t>，储存条件：库房通风低温干燥，与氧化剂分开存放，分子式为</w:t>
                  </w:r>
                  <w:r>
                    <w:rPr>
                      <w:color w:val="auto"/>
                      <w:shd w:val="clear" w:color="auto" w:fill="FFFFFF"/>
                    </w:rPr>
                    <w:t>C</w:t>
                  </w:r>
                  <w:r>
                    <w:rPr>
                      <w:color w:val="auto"/>
                      <w:shd w:val="clear" w:color="auto" w:fill="FFFFFF"/>
                      <w:vertAlign w:val="subscript"/>
                    </w:rPr>
                    <w:t>5</w:t>
                  </w:r>
                  <w:r>
                    <w:rPr>
                      <w:color w:val="auto"/>
                      <w:shd w:val="clear" w:color="auto" w:fill="FFFFFF"/>
                    </w:rPr>
                    <w:t>H</w:t>
                  </w:r>
                  <w:r>
                    <w:rPr>
                      <w:color w:val="auto"/>
                      <w:shd w:val="clear" w:color="auto" w:fill="FFFFFF"/>
                      <w:vertAlign w:val="subscript"/>
                    </w:rPr>
                    <w:t>12</w:t>
                  </w:r>
                  <w:r>
                    <w:rPr>
                      <w:color w:val="auto"/>
                      <w:shd w:val="clear" w:color="auto" w:fill="FFFFFF"/>
                    </w:rPr>
                    <w:t>O</w:t>
                  </w:r>
                  <w:r>
                    <w:rPr>
                      <w:color w:val="auto"/>
                      <w:shd w:val="clear" w:color="auto" w:fill="FFFFFF"/>
                      <w:vertAlign w:val="subscript"/>
                    </w:rPr>
                    <w:t>2</w:t>
                  </w:r>
                  <w:r>
                    <w:rPr>
                      <w:rFonts w:hAnsi="宋体"/>
                      <w:color w:val="auto"/>
                      <w:shd w:val="clear" w:color="auto" w:fill="FFFFFF"/>
                    </w:rPr>
                    <w:t>，</w:t>
                  </w:r>
                  <w:r>
                    <w:rPr>
                      <w:rFonts w:hAnsi="宋体"/>
                      <w:color w:val="auto"/>
                    </w:rPr>
                    <w:t>分子量：</w:t>
                  </w:r>
                  <w:r>
                    <w:rPr>
                      <w:color w:val="auto"/>
                      <w:sz w:val="18"/>
                      <w:szCs w:val="18"/>
                      <w:shd w:val="clear" w:color="auto" w:fill="FFFFFF"/>
                    </w:rPr>
                    <w:t>104.1</w:t>
                  </w:r>
                  <w:r>
                    <w:rPr>
                      <w:rFonts w:hAnsi="宋体"/>
                      <w:color w:val="auto"/>
                    </w:rPr>
                    <w:t>。</w:t>
                  </w:r>
                  <w:r>
                    <w:rPr>
                      <w:rFonts w:hAnsi="宋体"/>
                      <w:color w:val="auto"/>
                      <w:shd w:val="clear" w:color="auto" w:fill="FFFFFF"/>
                    </w:rPr>
                    <w:t>用作溶剂、分散剂或稀释剂。用于涂料、油墨、印染、农药、纤维素、丙烯酸酯等工业。也用作燃料抗冻剂、清洗剂、萃取剂、有色金属选矿剂等。用于涂料、油墨、感光胶等。涂料、农药、油墨、染料的溶剂。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4</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shd w:val="clear" w:color="auto" w:fill="FFFFFF"/>
                    </w:rPr>
                  </w:pPr>
                  <w:r>
                    <w:rPr>
                      <w:rFonts w:hAnsi="宋体"/>
                      <w:color w:val="auto"/>
                      <w:shd w:val="clear" w:color="auto" w:fill="FFFFFF"/>
                    </w:rPr>
                    <w:t>正丁醇</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shd w:val="clear" w:color="auto" w:fill="FFFFFF"/>
                    </w:rPr>
                    <w:t>无色透明液体，具有特殊气味，</w:t>
                  </w:r>
                  <w:r>
                    <w:rPr>
                      <w:color w:val="auto"/>
                      <w:shd w:val="clear" w:color="auto" w:fill="FFFFFF"/>
                    </w:rPr>
                    <w:t> </w:t>
                  </w:r>
                  <w:r>
                    <w:rPr>
                      <w:color w:val="auto"/>
                    </w:rPr>
                    <w:fldChar w:fldCharType="begin"/>
                  </w:r>
                  <w:r>
                    <w:rPr>
                      <w:color w:val="auto"/>
                    </w:rPr>
                    <w:instrText xml:space="preserve"> HYPERLINK "https://baike.baidu.com/item/%E7%86%94%E7%82%B9/2144633" \t "_blank" </w:instrText>
                  </w:r>
                  <w:r>
                    <w:rPr>
                      <w:color w:val="auto"/>
                    </w:rPr>
                    <w:fldChar w:fldCharType="separate"/>
                  </w:r>
                  <w:r>
                    <w:rPr>
                      <w:rStyle w:val="28"/>
                      <w:rFonts w:hAnsi="宋体"/>
                      <w:color w:val="auto"/>
                      <w:szCs w:val="21"/>
                      <w:u w:val="none"/>
                      <w:shd w:val="clear" w:color="auto" w:fill="FFFFFF"/>
                    </w:rPr>
                    <w:t>熔点</w:t>
                  </w:r>
                  <w:r>
                    <w:rPr>
                      <w:color w:val="auto"/>
                    </w:rPr>
                    <w:fldChar w:fldCharType="end"/>
                  </w:r>
                  <w:r>
                    <w:rPr>
                      <w:rFonts w:hAnsi="宋体"/>
                      <w:color w:val="auto"/>
                      <w:shd w:val="clear" w:color="auto" w:fill="FFFFFF"/>
                    </w:rPr>
                    <w:t>（℃）：</w:t>
                  </w:r>
                  <w:r>
                    <w:rPr>
                      <w:color w:val="auto"/>
                      <w:shd w:val="clear" w:color="auto" w:fill="FFFFFF"/>
                    </w:rPr>
                    <w:t>-89. 8</w:t>
                  </w:r>
                  <w:r>
                    <w:rPr>
                      <w:rFonts w:hAnsi="宋体"/>
                      <w:color w:val="auto"/>
                      <w:shd w:val="clear" w:color="auto" w:fill="FFFFFF"/>
                    </w:rPr>
                    <w:t>，</w:t>
                  </w:r>
                  <w:r>
                    <w:rPr>
                      <w:color w:val="auto"/>
                    </w:rPr>
                    <w:t> </w:t>
                  </w:r>
                  <w:r>
                    <w:rPr>
                      <w:color w:val="auto"/>
                    </w:rPr>
                    <w:fldChar w:fldCharType="begin"/>
                  </w:r>
                  <w:r>
                    <w:rPr>
                      <w:color w:val="auto"/>
                    </w:rPr>
                    <w:instrText xml:space="preserve"> HYPERLINK "https://baike.baidu.com/item/%E6%B2%B8%E7%82%B9/3784678" \t "_blank" </w:instrText>
                  </w:r>
                  <w:r>
                    <w:rPr>
                      <w:color w:val="auto"/>
                    </w:rPr>
                    <w:fldChar w:fldCharType="separate"/>
                  </w:r>
                  <w:r>
                    <w:rPr>
                      <w:rStyle w:val="28"/>
                      <w:rFonts w:hAnsi="宋体"/>
                      <w:color w:val="auto"/>
                      <w:szCs w:val="21"/>
                      <w:u w:val="none"/>
                    </w:rPr>
                    <w:t>沸点</w:t>
                  </w:r>
                  <w:r>
                    <w:rPr>
                      <w:color w:val="auto"/>
                    </w:rPr>
                    <w:fldChar w:fldCharType="end"/>
                  </w:r>
                  <w:r>
                    <w:rPr>
                      <w:rFonts w:hAnsi="宋体"/>
                      <w:color w:val="auto"/>
                    </w:rPr>
                    <w:t>（℃）：</w:t>
                  </w:r>
                  <w:r>
                    <w:rPr>
                      <w:color w:val="auto"/>
                    </w:rPr>
                    <w:t>117. 7</w:t>
                  </w:r>
                  <w:r>
                    <w:rPr>
                      <w:rFonts w:hAnsi="宋体"/>
                      <w:color w:val="auto"/>
                    </w:rPr>
                    <w:t>，</w:t>
                  </w:r>
                  <w:r>
                    <w:rPr>
                      <w:color w:val="auto"/>
                    </w:rPr>
                    <w:fldChar w:fldCharType="begin"/>
                  </w:r>
                  <w:r>
                    <w:rPr>
                      <w:color w:val="auto"/>
                    </w:rPr>
                    <w:instrText xml:space="preserve"> HYPERLINK "https://baike.baidu.com/item/%E7%9B%B8%E5%AF%B9%E5%AF%86%E5%BA%A6/5064282" \t "_blank" </w:instrText>
                  </w:r>
                  <w:r>
                    <w:rPr>
                      <w:color w:val="auto"/>
                    </w:rPr>
                    <w:fldChar w:fldCharType="separate"/>
                  </w:r>
                  <w:r>
                    <w:rPr>
                      <w:rStyle w:val="28"/>
                      <w:rFonts w:hAnsi="宋体"/>
                      <w:color w:val="auto"/>
                      <w:szCs w:val="21"/>
                      <w:u w:val="none"/>
                    </w:rPr>
                    <w:t>相对密度</w:t>
                  </w:r>
                  <w:r>
                    <w:rPr>
                      <w:color w:val="auto"/>
                    </w:rPr>
                    <w:fldChar w:fldCharType="end"/>
                  </w:r>
                  <w:r>
                    <w:rPr>
                      <w:rFonts w:hAnsi="宋体"/>
                      <w:color w:val="auto"/>
                    </w:rPr>
                    <w:t>（水</w:t>
                  </w:r>
                  <w:r>
                    <w:rPr>
                      <w:color w:val="auto"/>
                    </w:rPr>
                    <w:t>=1</w:t>
                  </w:r>
                  <w:r>
                    <w:rPr>
                      <w:rFonts w:hAnsi="宋体"/>
                      <w:color w:val="auto"/>
                    </w:rPr>
                    <w:t>）：</w:t>
                  </w:r>
                  <w:r>
                    <w:rPr>
                      <w:color w:val="auto"/>
                    </w:rPr>
                    <w:t>0. 81 </w:t>
                  </w:r>
                  <w:r>
                    <w:rPr>
                      <w:rFonts w:hAnsi="宋体"/>
                      <w:color w:val="auto"/>
                    </w:rPr>
                    <w:t>，相对蒸气密度（空气</w:t>
                  </w:r>
                  <w:r>
                    <w:rPr>
                      <w:color w:val="auto"/>
                    </w:rPr>
                    <w:t>=1</w:t>
                  </w:r>
                  <w:r>
                    <w:rPr>
                      <w:rFonts w:hAnsi="宋体"/>
                      <w:color w:val="auto"/>
                    </w:rPr>
                    <w:t>）：</w:t>
                  </w:r>
                  <w:r>
                    <w:rPr>
                      <w:color w:val="auto"/>
                    </w:rPr>
                    <w:t>2. 55</w:t>
                  </w:r>
                  <w:r>
                    <w:rPr>
                      <w:rFonts w:hAnsi="宋体"/>
                      <w:color w:val="auto"/>
                    </w:rPr>
                    <w:t>，</w:t>
                  </w:r>
                  <w:r>
                    <w:rPr>
                      <w:color w:val="auto"/>
                    </w:rPr>
                    <w:t xml:space="preserve"> </w:t>
                  </w:r>
                  <w:r>
                    <w:rPr>
                      <w:color w:val="auto"/>
                    </w:rPr>
                    <w:fldChar w:fldCharType="begin"/>
                  </w:r>
                  <w:r>
                    <w:rPr>
                      <w:color w:val="auto"/>
                    </w:rPr>
                    <w:instrText xml:space="preserve"> HYPERLINK "https://baike.baidu.com/item/%E9%A5%B1%E5%92%8C%E8%92%B8%E6%B0%94%E5%8E%8B/6041806" \t "_blank" </w:instrText>
                  </w:r>
                  <w:r>
                    <w:rPr>
                      <w:color w:val="auto"/>
                    </w:rPr>
                    <w:fldChar w:fldCharType="separate"/>
                  </w:r>
                  <w:r>
                    <w:rPr>
                      <w:rStyle w:val="28"/>
                      <w:rFonts w:hAnsi="宋体"/>
                      <w:color w:val="auto"/>
                      <w:szCs w:val="21"/>
                      <w:u w:val="none"/>
                    </w:rPr>
                    <w:t>饱和蒸气压</w:t>
                  </w:r>
                  <w:r>
                    <w:rPr>
                      <w:color w:val="auto"/>
                    </w:rPr>
                    <w:fldChar w:fldCharType="end"/>
                  </w:r>
                  <w:r>
                    <w:rPr>
                      <w:rFonts w:hAnsi="宋体"/>
                      <w:color w:val="auto"/>
                    </w:rPr>
                    <w:t>（</w:t>
                  </w:r>
                  <w:r>
                    <w:rPr>
                      <w:color w:val="auto"/>
                    </w:rPr>
                    <w:t>kPa</w:t>
                  </w:r>
                  <w:r>
                    <w:rPr>
                      <w:rFonts w:hAnsi="宋体"/>
                      <w:color w:val="auto"/>
                    </w:rPr>
                    <w:t>）：</w:t>
                  </w:r>
                  <w:r>
                    <w:rPr>
                      <w:color w:val="auto"/>
                    </w:rPr>
                    <w:t>0. 739</w:t>
                  </w:r>
                  <w:r>
                    <w:rPr>
                      <w:rFonts w:hAnsi="宋体"/>
                      <w:color w:val="auto"/>
                    </w:rPr>
                    <w:t>（</w:t>
                  </w:r>
                  <w:r>
                    <w:rPr>
                      <w:color w:val="auto"/>
                    </w:rPr>
                    <w:t>20</w:t>
                  </w:r>
                  <w:r>
                    <w:rPr>
                      <w:rFonts w:hAnsi="宋体"/>
                      <w:color w:val="auto"/>
                    </w:rPr>
                    <w:t>℃）</w:t>
                  </w:r>
                  <w:r>
                    <w:rPr>
                      <w:color w:val="auto"/>
                    </w:rPr>
                    <w:t> </w:t>
                  </w:r>
                  <w:r>
                    <w:rPr>
                      <w:rFonts w:hAnsi="宋体"/>
                      <w:color w:val="auto"/>
                    </w:rPr>
                    <w:t>，</w:t>
                  </w:r>
                  <w:r>
                    <w:rPr>
                      <w:color w:val="auto"/>
                    </w:rPr>
                    <w:fldChar w:fldCharType="begin"/>
                  </w:r>
                  <w:r>
                    <w:rPr>
                      <w:color w:val="auto"/>
                    </w:rPr>
                    <w:instrText xml:space="preserve"> HYPERLINK "https://baike.baidu.com/item/%E7%87%83%E7%83%A7%E7%83%AD/658563" \t "_blank" </w:instrText>
                  </w:r>
                  <w:r>
                    <w:rPr>
                      <w:color w:val="auto"/>
                    </w:rPr>
                    <w:fldChar w:fldCharType="separate"/>
                  </w:r>
                  <w:r>
                    <w:rPr>
                      <w:rStyle w:val="28"/>
                      <w:rFonts w:hAnsi="宋体"/>
                      <w:color w:val="auto"/>
                      <w:szCs w:val="21"/>
                      <w:u w:val="none"/>
                    </w:rPr>
                    <w:t>燃烧热</w:t>
                  </w:r>
                  <w:r>
                    <w:rPr>
                      <w:color w:val="auto"/>
                    </w:rPr>
                    <w:fldChar w:fldCharType="end"/>
                  </w:r>
                  <w:r>
                    <w:rPr>
                      <w:rFonts w:hAnsi="宋体"/>
                      <w:color w:val="auto"/>
                    </w:rPr>
                    <w:t>（</w:t>
                  </w:r>
                  <w:r>
                    <w:rPr>
                      <w:color w:val="auto"/>
                    </w:rPr>
                    <w:t>kJ/mol</w:t>
                  </w:r>
                  <w:r>
                    <w:rPr>
                      <w:rFonts w:hAnsi="宋体"/>
                      <w:color w:val="auto"/>
                    </w:rPr>
                    <w:t>）：</w:t>
                  </w:r>
                  <w:r>
                    <w:rPr>
                      <w:color w:val="auto"/>
                    </w:rPr>
                    <w:t>-2673.2 </w:t>
                  </w:r>
                  <w:r>
                    <w:rPr>
                      <w:rFonts w:hAnsi="宋体"/>
                      <w:color w:val="auto"/>
                    </w:rPr>
                    <w:t>，</w:t>
                  </w:r>
                  <w:r>
                    <w:rPr>
                      <w:color w:val="auto"/>
                    </w:rPr>
                    <w:fldChar w:fldCharType="begin"/>
                  </w:r>
                  <w:r>
                    <w:rPr>
                      <w:color w:val="auto"/>
                    </w:rPr>
                    <w:instrText xml:space="preserve"> HYPERLINK "https://baike.baidu.com/item/%E4%B8%B4%E7%95%8C%E6%B8%A9%E5%BA%A6/22831" \t "_blank" </w:instrText>
                  </w:r>
                  <w:r>
                    <w:rPr>
                      <w:color w:val="auto"/>
                    </w:rPr>
                    <w:fldChar w:fldCharType="separate"/>
                  </w:r>
                  <w:r>
                    <w:rPr>
                      <w:rStyle w:val="28"/>
                      <w:rFonts w:hAnsi="宋体"/>
                      <w:color w:val="auto"/>
                      <w:szCs w:val="21"/>
                      <w:u w:val="none"/>
                    </w:rPr>
                    <w:t>临界温度</w:t>
                  </w:r>
                  <w:r>
                    <w:rPr>
                      <w:color w:val="auto"/>
                    </w:rPr>
                    <w:fldChar w:fldCharType="end"/>
                  </w:r>
                  <w:r>
                    <w:rPr>
                      <w:rFonts w:hAnsi="宋体"/>
                      <w:color w:val="auto"/>
                    </w:rPr>
                    <w:t>（℃）：</w:t>
                  </w:r>
                  <w:r>
                    <w:rPr>
                      <w:color w:val="auto"/>
                    </w:rPr>
                    <w:t>289.85</w:t>
                  </w:r>
                  <w:r>
                    <w:rPr>
                      <w:rFonts w:hAnsi="宋体"/>
                      <w:color w:val="auto"/>
                    </w:rPr>
                    <w:t>，</w:t>
                  </w:r>
                  <w:r>
                    <w:rPr>
                      <w:color w:val="auto"/>
                    </w:rPr>
                    <w:t> </w:t>
                  </w:r>
                  <w:r>
                    <w:rPr>
                      <w:color w:val="auto"/>
                    </w:rPr>
                    <w:fldChar w:fldCharType="begin"/>
                  </w:r>
                  <w:r>
                    <w:rPr>
                      <w:color w:val="auto"/>
                    </w:rPr>
                    <w:instrText xml:space="preserve"> HYPERLINK "https://baike.baidu.com/item/%E4%B8%B4%E7%95%8C%E5%8E%8B%E5%8A%9B/6041644" \t "_blank" </w:instrText>
                  </w:r>
                  <w:r>
                    <w:rPr>
                      <w:color w:val="auto"/>
                    </w:rPr>
                    <w:fldChar w:fldCharType="separate"/>
                  </w:r>
                  <w:r>
                    <w:rPr>
                      <w:rStyle w:val="28"/>
                      <w:rFonts w:hAnsi="宋体"/>
                      <w:color w:val="auto"/>
                      <w:szCs w:val="21"/>
                      <w:u w:val="none"/>
                    </w:rPr>
                    <w:t>临界压力</w:t>
                  </w:r>
                  <w:r>
                    <w:rPr>
                      <w:color w:val="auto"/>
                    </w:rPr>
                    <w:fldChar w:fldCharType="end"/>
                  </w:r>
                  <w:r>
                    <w:rPr>
                      <w:rFonts w:hAnsi="宋体"/>
                      <w:color w:val="auto"/>
                    </w:rPr>
                    <w:t>（</w:t>
                  </w:r>
                  <w:r>
                    <w:rPr>
                      <w:color w:val="auto"/>
                    </w:rPr>
                    <w:t>MPa</w:t>
                  </w:r>
                  <w:r>
                    <w:rPr>
                      <w:rFonts w:hAnsi="宋体"/>
                      <w:color w:val="auto"/>
                    </w:rPr>
                    <w:t>）：</w:t>
                  </w:r>
                  <w:r>
                    <w:rPr>
                      <w:color w:val="auto"/>
                    </w:rPr>
                    <w:t>4.414 </w:t>
                  </w:r>
                  <w:r>
                    <w:rPr>
                      <w:rFonts w:hAnsi="宋体"/>
                      <w:color w:val="auto"/>
                    </w:rPr>
                    <w:t>，</w:t>
                  </w:r>
                  <w:r>
                    <w:rPr>
                      <w:color w:val="auto"/>
                    </w:rPr>
                    <w:fldChar w:fldCharType="begin"/>
                  </w:r>
                  <w:r>
                    <w:rPr>
                      <w:color w:val="auto"/>
                    </w:rPr>
                    <w:instrText xml:space="preserve"> HYPERLINK "https://baike.baidu.com/item/%E9%97%AA%E7%82%B9/2519439" \t "_blank" </w:instrText>
                  </w:r>
                  <w:r>
                    <w:rPr>
                      <w:color w:val="auto"/>
                    </w:rPr>
                    <w:fldChar w:fldCharType="separate"/>
                  </w:r>
                  <w:r>
                    <w:rPr>
                      <w:rStyle w:val="28"/>
                      <w:rFonts w:hAnsi="宋体"/>
                      <w:color w:val="auto"/>
                      <w:szCs w:val="21"/>
                      <w:u w:val="none"/>
                    </w:rPr>
                    <w:t>闪点</w:t>
                  </w:r>
                  <w:r>
                    <w:rPr>
                      <w:color w:val="auto"/>
                    </w:rPr>
                    <w:fldChar w:fldCharType="end"/>
                  </w:r>
                  <w:r>
                    <w:rPr>
                      <w:rFonts w:hAnsi="宋体"/>
                      <w:color w:val="auto"/>
                    </w:rPr>
                    <w:t>（℃）：</w:t>
                  </w:r>
                  <w:r>
                    <w:rPr>
                      <w:color w:val="auto"/>
                    </w:rPr>
                    <w:t>29 </w:t>
                  </w:r>
                  <w:r>
                    <w:rPr>
                      <w:rFonts w:hAnsi="宋体"/>
                      <w:color w:val="auto"/>
                    </w:rPr>
                    <w:t>，</w:t>
                  </w:r>
                  <w:r>
                    <w:rPr>
                      <w:color w:val="auto"/>
                    </w:rPr>
                    <w:t> </w:t>
                  </w:r>
                  <w:r>
                    <w:rPr>
                      <w:color w:val="auto"/>
                    </w:rPr>
                    <w:fldChar w:fldCharType="begin"/>
                  </w:r>
                  <w:r>
                    <w:rPr>
                      <w:color w:val="auto"/>
                    </w:rPr>
                    <w:instrText xml:space="preserve"> HYPERLINK "https://baike.baidu.com/item/%E8%92%B8%E5%8F%91%E7%83%AD/9984575" \t "_blank" </w:instrText>
                  </w:r>
                  <w:r>
                    <w:rPr>
                      <w:color w:val="auto"/>
                    </w:rPr>
                    <w:fldChar w:fldCharType="separate"/>
                  </w:r>
                  <w:r>
                    <w:rPr>
                      <w:rStyle w:val="28"/>
                      <w:rFonts w:hAnsi="宋体"/>
                      <w:color w:val="auto"/>
                      <w:szCs w:val="21"/>
                      <w:u w:val="none"/>
                    </w:rPr>
                    <w:t>蒸发热</w:t>
                  </w:r>
                  <w:r>
                    <w:rPr>
                      <w:color w:val="auto"/>
                    </w:rPr>
                    <w:fldChar w:fldCharType="end"/>
                  </w:r>
                  <w:r>
                    <w:rPr>
                      <w:rFonts w:hAnsi="宋体"/>
                      <w:color w:val="auto"/>
                    </w:rPr>
                    <w:t>（</w:t>
                  </w:r>
                  <w:r>
                    <w:rPr>
                      <w:color w:val="auto"/>
                    </w:rPr>
                    <w:t>KJ/mol</w:t>
                  </w:r>
                  <w:r>
                    <w:rPr>
                      <w:rFonts w:hAnsi="宋体"/>
                      <w:color w:val="auto"/>
                    </w:rPr>
                    <w:t>）：</w:t>
                  </w:r>
                  <w:r>
                    <w:rPr>
                      <w:color w:val="auto"/>
                    </w:rPr>
                    <w:t>43.86 </w:t>
                  </w:r>
                  <w:r>
                    <w:rPr>
                      <w:rFonts w:hAnsi="宋体"/>
                      <w:color w:val="auto"/>
                    </w:rPr>
                    <w:t>，</w:t>
                  </w:r>
                  <w:r>
                    <w:rPr>
                      <w:color w:val="auto"/>
                    </w:rPr>
                    <w:fldChar w:fldCharType="begin"/>
                  </w:r>
                  <w:r>
                    <w:rPr>
                      <w:color w:val="auto"/>
                    </w:rPr>
                    <w:instrText xml:space="preserve"> HYPERLINK "https://baike.baidu.com/item/%E7%86%94%E5%8C%96%E7%83%AD/2732316" \t "_blank" </w:instrText>
                  </w:r>
                  <w:r>
                    <w:rPr>
                      <w:color w:val="auto"/>
                    </w:rPr>
                    <w:fldChar w:fldCharType="separate"/>
                  </w:r>
                  <w:r>
                    <w:rPr>
                      <w:rStyle w:val="28"/>
                      <w:rFonts w:hAnsi="宋体"/>
                      <w:color w:val="auto"/>
                      <w:szCs w:val="21"/>
                      <w:u w:val="none"/>
                    </w:rPr>
                    <w:t>熔化热</w:t>
                  </w:r>
                  <w:r>
                    <w:rPr>
                      <w:color w:val="auto"/>
                    </w:rPr>
                    <w:fldChar w:fldCharType="end"/>
                  </w:r>
                  <w:r>
                    <w:rPr>
                      <w:rFonts w:hAnsi="宋体"/>
                      <w:color w:val="auto"/>
                    </w:rPr>
                    <w:t>（</w:t>
                  </w:r>
                  <w:r>
                    <w:rPr>
                      <w:color w:val="auto"/>
                    </w:rPr>
                    <w:t>KJ/kg</w:t>
                  </w:r>
                  <w:r>
                    <w:rPr>
                      <w:rFonts w:hAnsi="宋体"/>
                      <w:color w:val="auto"/>
                    </w:rPr>
                    <w:t>）：</w:t>
                  </w:r>
                  <w:r>
                    <w:rPr>
                      <w:color w:val="auto"/>
                    </w:rPr>
                    <w:t>125.2 </w:t>
                  </w:r>
                  <w:r>
                    <w:rPr>
                      <w:rFonts w:hAnsi="宋体"/>
                      <w:color w:val="auto"/>
                    </w:rPr>
                    <w:t>，</w:t>
                  </w:r>
                  <w:r>
                    <w:rPr>
                      <w:color w:val="auto"/>
                    </w:rPr>
                    <w:fldChar w:fldCharType="begin"/>
                  </w:r>
                  <w:r>
                    <w:rPr>
                      <w:color w:val="auto"/>
                    </w:rPr>
                    <w:instrText xml:space="preserve"> HYPERLINK "https://baike.baidu.com/item/%E7%94%9F%E6%88%90%E7%83%AD/8596117" \t "_blank" </w:instrText>
                  </w:r>
                  <w:r>
                    <w:rPr>
                      <w:color w:val="auto"/>
                    </w:rPr>
                    <w:fldChar w:fldCharType="separate"/>
                  </w:r>
                  <w:r>
                    <w:rPr>
                      <w:rStyle w:val="28"/>
                      <w:rFonts w:hAnsi="宋体"/>
                      <w:color w:val="auto"/>
                      <w:szCs w:val="21"/>
                      <w:u w:val="none"/>
                    </w:rPr>
                    <w:t>生成热</w:t>
                  </w:r>
                  <w:r>
                    <w:rPr>
                      <w:color w:val="auto"/>
                    </w:rPr>
                    <w:fldChar w:fldCharType="end"/>
                  </w:r>
                  <w:r>
                    <w:rPr>
                      <w:rFonts w:hAnsi="宋体"/>
                      <w:color w:val="auto"/>
                    </w:rPr>
                    <w:t>（</w:t>
                  </w:r>
                  <w:r>
                    <w:rPr>
                      <w:color w:val="auto"/>
                    </w:rPr>
                    <w:t>KJ/mol</w:t>
                  </w:r>
                  <w:r>
                    <w:rPr>
                      <w:rFonts w:hAnsi="宋体"/>
                      <w:color w:val="auto"/>
                    </w:rPr>
                    <w:t>）：</w:t>
                  </w:r>
                  <w:r>
                    <w:rPr>
                      <w:color w:val="auto"/>
                    </w:rPr>
                    <w:t>-246.67 </w:t>
                  </w:r>
                  <w:r>
                    <w:rPr>
                      <w:rFonts w:hAnsi="宋体"/>
                      <w:color w:val="auto"/>
                    </w:rPr>
                    <w:t>，</w:t>
                  </w:r>
                  <w:r>
                    <w:rPr>
                      <w:color w:val="auto"/>
                    </w:rPr>
                    <w:fldChar w:fldCharType="begin"/>
                  </w:r>
                  <w:r>
                    <w:rPr>
                      <w:color w:val="auto"/>
                    </w:rPr>
                    <w:instrText xml:space="preserve"> HYPERLINK "https://baike.baidu.com/item/%E6%AF%94%E7%83%AD%E5%AE%B9/1752013" \t "_blank" </w:instrText>
                  </w:r>
                  <w:r>
                    <w:rPr>
                      <w:color w:val="auto"/>
                    </w:rPr>
                    <w:fldChar w:fldCharType="separate"/>
                  </w:r>
                  <w:r>
                    <w:rPr>
                      <w:rStyle w:val="28"/>
                      <w:rFonts w:hAnsi="宋体"/>
                      <w:color w:val="auto"/>
                      <w:szCs w:val="21"/>
                      <w:u w:val="none"/>
                    </w:rPr>
                    <w:t>比热容</w:t>
                  </w:r>
                  <w:r>
                    <w:rPr>
                      <w:color w:val="auto"/>
                    </w:rPr>
                    <w:fldChar w:fldCharType="end"/>
                  </w:r>
                  <w:r>
                    <w:rPr>
                      <w:rFonts w:hAnsi="宋体"/>
                      <w:color w:val="auto"/>
                    </w:rPr>
                    <w:t>（</w:t>
                  </w:r>
                  <w:r>
                    <w:rPr>
                      <w:color w:val="auto"/>
                    </w:rPr>
                    <w:t>KJ/</w:t>
                  </w:r>
                  <w:r>
                    <w:rPr>
                      <w:rFonts w:hAnsi="宋体"/>
                      <w:color w:val="auto"/>
                    </w:rPr>
                    <w:t>（</w:t>
                  </w:r>
                  <w:r>
                    <w:rPr>
                      <w:color w:val="auto"/>
                    </w:rPr>
                    <w:t>kg·K</w:t>
                  </w:r>
                  <w:r>
                    <w:rPr>
                      <w:rFonts w:hAnsi="宋体"/>
                      <w:color w:val="auto"/>
                    </w:rPr>
                    <w:t>），</w:t>
                  </w:r>
                  <w:r>
                    <w:rPr>
                      <w:color w:val="auto"/>
                    </w:rPr>
                    <w:t>20ºC</w:t>
                  </w:r>
                  <w:r>
                    <w:rPr>
                      <w:rFonts w:hAnsi="宋体"/>
                      <w:color w:val="auto"/>
                    </w:rPr>
                    <w:t>，定压）：</w:t>
                  </w:r>
                  <w:r>
                    <w:rPr>
                      <w:color w:val="auto"/>
                    </w:rPr>
                    <w:t>2. 33</w:t>
                  </w:r>
                  <w:r>
                    <w:rPr>
                      <w:rFonts w:hAnsi="宋体"/>
                      <w:color w:val="auto"/>
                    </w:rPr>
                    <w:t>，</w:t>
                  </w:r>
                  <w:r>
                    <w:rPr>
                      <w:color w:val="auto"/>
                    </w:rPr>
                    <w:fldChar w:fldCharType="begin"/>
                  </w:r>
                  <w:r>
                    <w:rPr>
                      <w:color w:val="auto"/>
                    </w:rPr>
                    <w:instrText xml:space="preserve"> HYPERLINK "https://baike.baidu.com/item/%E7%94%B5%E5%AF%BC%E7%8E%87/1016751" \t "_blank" </w:instrText>
                  </w:r>
                  <w:r>
                    <w:rPr>
                      <w:color w:val="auto"/>
                    </w:rPr>
                    <w:fldChar w:fldCharType="separate"/>
                  </w:r>
                  <w:r>
                    <w:rPr>
                      <w:rStyle w:val="28"/>
                      <w:rFonts w:hAnsi="宋体"/>
                      <w:color w:val="auto"/>
                      <w:szCs w:val="21"/>
                      <w:u w:val="none"/>
                    </w:rPr>
                    <w:t>电导率</w:t>
                  </w:r>
                  <w:r>
                    <w:rPr>
                      <w:color w:val="auto"/>
                    </w:rPr>
                    <w:fldChar w:fldCharType="end"/>
                  </w:r>
                  <w:r>
                    <w:rPr>
                      <w:rFonts w:hAnsi="宋体"/>
                      <w:color w:val="auto"/>
                    </w:rPr>
                    <w:t>（</w:t>
                  </w:r>
                  <w:r>
                    <w:rPr>
                      <w:color w:val="auto"/>
                    </w:rPr>
                    <w:t>S/m</w:t>
                  </w:r>
                  <w:r>
                    <w:rPr>
                      <w:rFonts w:hAnsi="宋体"/>
                      <w:color w:val="auto"/>
                    </w:rPr>
                    <w:t>）：</w:t>
                  </w:r>
                  <w:r>
                    <w:rPr>
                      <w:color w:val="auto"/>
                    </w:rPr>
                    <w:t>9. 12×10-9 </w:t>
                  </w:r>
                  <w:r>
                    <w:rPr>
                      <w:rFonts w:hAnsi="宋体"/>
                      <w:color w:val="auto"/>
                    </w:rPr>
                    <w:t>，</w:t>
                  </w:r>
                  <w:r>
                    <w:rPr>
                      <w:color w:val="auto"/>
                    </w:rPr>
                    <w:fldChar w:fldCharType="begin"/>
                  </w:r>
                  <w:r>
                    <w:rPr>
                      <w:color w:val="auto"/>
                    </w:rPr>
                    <w:instrText xml:space="preserve"> HYPERLINK "https://baike.baidu.com/item/%E7%83%AD%E5%AF%BC%E7%8E%87/868266" \t "_blank" </w:instrText>
                  </w:r>
                  <w:r>
                    <w:rPr>
                      <w:color w:val="auto"/>
                    </w:rPr>
                    <w:fldChar w:fldCharType="separate"/>
                  </w:r>
                  <w:r>
                    <w:rPr>
                      <w:rStyle w:val="28"/>
                      <w:rFonts w:hAnsi="宋体"/>
                      <w:color w:val="auto"/>
                      <w:szCs w:val="21"/>
                      <w:u w:val="none"/>
                    </w:rPr>
                    <w:t>热导率</w:t>
                  </w:r>
                  <w:r>
                    <w:rPr>
                      <w:color w:val="auto"/>
                    </w:rPr>
                    <w:fldChar w:fldCharType="end"/>
                  </w:r>
                  <w:r>
                    <w:rPr>
                      <w:rFonts w:hAnsi="宋体"/>
                      <w:color w:val="auto"/>
                    </w:rPr>
                    <w:t>（</w:t>
                  </w:r>
                  <w:r>
                    <w:rPr>
                      <w:color w:val="auto"/>
                    </w:rPr>
                    <w:t>W/</w:t>
                  </w:r>
                  <w:r>
                    <w:rPr>
                      <w:rFonts w:hAnsi="宋体"/>
                      <w:color w:val="auto"/>
                    </w:rPr>
                    <w:t>（</w:t>
                  </w:r>
                  <w:r>
                    <w:rPr>
                      <w:color w:val="auto"/>
                    </w:rPr>
                    <w:t>m·K</w:t>
                  </w:r>
                  <w:r>
                    <w:rPr>
                      <w:rFonts w:hAnsi="宋体"/>
                      <w:color w:val="auto"/>
                    </w:rPr>
                    <w:t>），</w:t>
                  </w:r>
                  <w:r>
                    <w:rPr>
                      <w:color w:val="auto"/>
                    </w:rPr>
                    <w:t>20ºC</w:t>
                  </w:r>
                  <w:r>
                    <w:rPr>
                      <w:rFonts w:hAnsi="宋体"/>
                      <w:color w:val="auto"/>
                    </w:rPr>
                    <w:t>）：</w:t>
                  </w:r>
                  <w:r>
                    <w:rPr>
                      <w:color w:val="auto"/>
                    </w:rPr>
                    <w:t>16.75 </w:t>
                  </w:r>
                  <w:r>
                    <w:rPr>
                      <w:rFonts w:hAnsi="宋体"/>
                      <w:color w:val="auto"/>
                    </w:rPr>
                    <w:t>，</w:t>
                  </w:r>
                  <w:r>
                    <w:rPr>
                      <w:color w:val="auto"/>
                    </w:rPr>
                    <w:fldChar w:fldCharType="begin"/>
                  </w:r>
                  <w:r>
                    <w:rPr>
                      <w:color w:val="auto"/>
                    </w:rPr>
                    <w:instrText xml:space="preserve"> HYPERLINK "https://baike.baidu.com/item/%E6%BA%B6%E8%A7%A3%E5%BA%A6/438206" \t "_blank" </w:instrText>
                  </w:r>
                  <w:r>
                    <w:rPr>
                      <w:color w:val="auto"/>
                    </w:rPr>
                    <w:fldChar w:fldCharType="separate"/>
                  </w:r>
                  <w:r>
                    <w:rPr>
                      <w:rStyle w:val="28"/>
                      <w:rFonts w:hAnsi="宋体"/>
                      <w:color w:val="auto"/>
                      <w:szCs w:val="21"/>
                      <w:u w:val="none"/>
                    </w:rPr>
                    <w:t>溶解度</w:t>
                  </w:r>
                  <w:r>
                    <w:rPr>
                      <w:color w:val="auto"/>
                    </w:rPr>
                    <w:fldChar w:fldCharType="end"/>
                  </w:r>
                  <w:r>
                    <w:rPr>
                      <w:rFonts w:hAnsi="宋体"/>
                      <w:color w:val="auto"/>
                    </w:rPr>
                    <w:t>（</w:t>
                  </w:r>
                  <w:r>
                    <w:rPr>
                      <w:color w:val="auto"/>
                    </w:rPr>
                    <w:t>%</w:t>
                  </w:r>
                  <w:r>
                    <w:rPr>
                      <w:rFonts w:hAnsi="宋体"/>
                      <w:color w:val="auto"/>
                    </w:rPr>
                    <w:t>，水，</w:t>
                  </w:r>
                  <w:r>
                    <w:rPr>
                      <w:color w:val="auto"/>
                    </w:rPr>
                    <w:t>20ºC</w:t>
                  </w:r>
                  <w:r>
                    <w:rPr>
                      <w:rFonts w:hAnsi="宋体"/>
                      <w:color w:val="auto"/>
                    </w:rPr>
                    <w:t>）：</w:t>
                  </w:r>
                  <w:r>
                    <w:rPr>
                      <w:color w:val="auto"/>
                    </w:rPr>
                    <w:t>7.8</w:t>
                  </w:r>
                  <w:r>
                    <w:rPr>
                      <w:rFonts w:hAnsi="宋体"/>
                      <w:color w:val="auto"/>
                    </w:rPr>
                    <w:t>，与水形成</w:t>
                  </w:r>
                  <w:r>
                    <w:rPr>
                      <w:color w:val="auto"/>
                    </w:rPr>
                    <w:fldChar w:fldCharType="begin"/>
                  </w:r>
                  <w:r>
                    <w:rPr>
                      <w:color w:val="auto"/>
                    </w:rPr>
                    <w:instrText xml:space="preserve"> HYPERLINK "https://baike.baidu.com/item/%E5%85%B1%E6%B2%B8%E6%B7%B7%E5%90%88%E7%89%A9/1590559" \t "_blank" </w:instrText>
                  </w:r>
                  <w:r>
                    <w:rPr>
                      <w:color w:val="auto"/>
                    </w:rPr>
                    <w:fldChar w:fldCharType="separate"/>
                  </w:r>
                  <w:r>
                    <w:rPr>
                      <w:rFonts w:hAnsi="宋体"/>
                      <w:color w:val="auto"/>
                    </w:rPr>
                    <w:t>共沸混合物</w:t>
                  </w:r>
                  <w:r>
                    <w:rPr>
                      <w:color w:val="auto"/>
                    </w:rPr>
                    <w:fldChar w:fldCharType="end"/>
                  </w:r>
                  <w:r>
                    <w:rPr>
                      <w:rFonts w:hAnsi="宋体"/>
                      <w:color w:val="auto"/>
                    </w:rPr>
                    <w:t>，与</w:t>
                  </w:r>
                  <w:r>
                    <w:rPr>
                      <w:color w:val="auto"/>
                    </w:rPr>
                    <w:fldChar w:fldCharType="begin"/>
                  </w:r>
                  <w:r>
                    <w:rPr>
                      <w:color w:val="auto"/>
                    </w:rPr>
                    <w:instrText xml:space="preserve"> HYPERLINK "https://baike.baidu.com/item/%E4%B9%99%E9%86%87/135334" \t "_blank" </w:instrText>
                  </w:r>
                  <w:r>
                    <w:rPr>
                      <w:color w:val="auto"/>
                    </w:rPr>
                    <w:fldChar w:fldCharType="separate"/>
                  </w:r>
                  <w:r>
                    <w:rPr>
                      <w:rFonts w:hAnsi="宋体"/>
                      <w:color w:val="auto"/>
                    </w:rPr>
                    <w:t>乙醇</w:t>
                  </w:r>
                  <w:r>
                    <w:rPr>
                      <w:color w:val="auto"/>
                    </w:rPr>
                    <w:fldChar w:fldCharType="end"/>
                  </w:r>
                  <w:r>
                    <w:rPr>
                      <w:rFonts w:hAnsi="宋体"/>
                      <w:color w:val="auto"/>
                    </w:rPr>
                    <w:t>、</w:t>
                  </w:r>
                  <w:r>
                    <w:rPr>
                      <w:color w:val="auto"/>
                    </w:rPr>
                    <w:fldChar w:fldCharType="begin"/>
                  </w:r>
                  <w:r>
                    <w:rPr>
                      <w:color w:val="auto"/>
                    </w:rPr>
                    <w:instrText xml:space="preserve"> HYPERLINK "https://baike.baidu.com/item/%E4%B9%99%E9%86%9A/316922" \t "_blank" </w:instrText>
                  </w:r>
                  <w:r>
                    <w:rPr>
                      <w:color w:val="auto"/>
                    </w:rPr>
                    <w:fldChar w:fldCharType="separate"/>
                  </w:r>
                  <w:r>
                    <w:rPr>
                      <w:rFonts w:hAnsi="宋体"/>
                      <w:color w:val="auto"/>
                    </w:rPr>
                    <w:t>乙醚</w:t>
                  </w:r>
                  <w:r>
                    <w:rPr>
                      <w:color w:val="auto"/>
                    </w:rPr>
                    <w:fldChar w:fldCharType="end"/>
                  </w:r>
                  <w:r>
                    <w:rPr>
                      <w:rFonts w:hAnsi="宋体"/>
                      <w:color w:val="auto"/>
                    </w:rPr>
                    <w:t>及其他多种有机溶剂混溶。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5</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shd w:val="clear" w:color="auto" w:fill="FFFFFF"/>
                    </w:rPr>
                  </w:pPr>
                  <w:r>
                    <w:rPr>
                      <w:rFonts w:hAnsi="宋体"/>
                      <w:color w:val="auto"/>
                      <w:shd w:val="clear" w:color="auto" w:fill="FFFFFF"/>
                    </w:rPr>
                    <w:t>乙苯</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外观与性状</w:t>
                  </w:r>
                  <w:r>
                    <w:rPr>
                      <w:color w:val="auto"/>
                    </w:rPr>
                    <w:t xml:space="preserve">: </w:t>
                  </w:r>
                  <w:r>
                    <w:rPr>
                      <w:rFonts w:hAnsi="宋体"/>
                      <w:color w:val="auto"/>
                    </w:rPr>
                    <w:t>无色液体，有芳香气味。熔点（℃）</w:t>
                  </w:r>
                  <w:r>
                    <w:rPr>
                      <w:color w:val="auto"/>
                    </w:rPr>
                    <w:t>: -94.9</w:t>
                  </w:r>
                  <w:r>
                    <w:rPr>
                      <w:rFonts w:hAnsi="宋体"/>
                      <w:color w:val="auto"/>
                    </w:rPr>
                    <w:t>，沸点（℃）</w:t>
                  </w:r>
                  <w:r>
                    <w:rPr>
                      <w:color w:val="auto"/>
                    </w:rPr>
                    <w:t>: 136.2</w:t>
                  </w:r>
                  <w:r>
                    <w:rPr>
                      <w:rFonts w:hAnsi="宋体"/>
                      <w:color w:val="auto"/>
                    </w:rPr>
                    <w:t>，</w:t>
                  </w:r>
                  <w:r>
                    <w:rPr>
                      <w:color w:val="auto"/>
                    </w:rPr>
                    <w:fldChar w:fldCharType="begin"/>
                  </w:r>
                  <w:r>
                    <w:rPr>
                      <w:color w:val="auto"/>
                    </w:rPr>
                    <w:instrText xml:space="preserve"> HYPERLINK "https://baike.so.com/doc/2751462-2903816.html" \t "_blank" </w:instrText>
                  </w:r>
                  <w:r>
                    <w:rPr>
                      <w:color w:val="auto"/>
                    </w:rPr>
                    <w:fldChar w:fldCharType="separate"/>
                  </w:r>
                  <w:r>
                    <w:rPr>
                      <w:rStyle w:val="28"/>
                      <w:rFonts w:hAnsi="宋体"/>
                      <w:color w:val="auto"/>
                      <w:szCs w:val="21"/>
                      <w:u w:val="none"/>
                    </w:rPr>
                    <w:t>相对密度</w:t>
                  </w:r>
                  <w:r>
                    <w:rPr>
                      <w:color w:val="auto"/>
                    </w:rPr>
                    <w:fldChar w:fldCharType="end"/>
                  </w:r>
                  <w:r>
                    <w:rPr>
                      <w:rFonts w:hAnsi="宋体"/>
                      <w:color w:val="auto"/>
                    </w:rPr>
                    <w:t>（水</w:t>
                  </w:r>
                  <w:r>
                    <w:rPr>
                      <w:color w:val="auto"/>
                    </w:rPr>
                    <w:t>=1</w:t>
                  </w:r>
                  <w:r>
                    <w:rPr>
                      <w:rFonts w:hAnsi="宋体"/>
                      <w:color w:val="auto"/>
                    </w:rPr>
                    <w:t>）</w:t>
                  </w:r>
                  <w:r>
                    <w:rPr>
                      <w:color w:val="auto"/>
                    </w:rPr>
                    <w:t>: 0.87</w:t>
                  </w:r>
                  <w:r>
                    <w:rPr>
                      <w:rFonts w:hAnsi="宋体"/>
                      <w:color w:val="auto"/>
                    </w:rPr>
                    <w:t>，相对蒸气密度（空气</w:t>
                  </w:r>
                  <w:r>
                    <w:rPr>
                      <w:color w:val="auto"/>
                    </w:rPr>
                    <w:t>=1</w:t>
                  </w:r>
                  <w:r>
                    <w:rPr>
                      <w:rFonts w:hAnsi="宋体"/>
                      <w:color w:val="auto"/>
                    </w:rPr>
                    <w:t>）</w:t>
                  </w:r>
                  <w:r>
                    <w:rPr>
                      <w:color w:val="auto"/>
                    </w:rPr>
                    <w:t>: 3.66</w:t>
                  </w:r>
                  <w:r>
                    <w:rPr>
                      <w:rFonts w:hAnsi="宋体"/>
                      <w:color w:val="auto"/>
                    </w:rPr>
                    <w:t>，饱和</w:t>
                  </w:r>
                  <w:r>
                    <w:rPr>
                      <w:color w:val="auto"/>
                    </w:rPr>
                    <w:fldChar w:fldCharType="begin"/>
                  </w:r>
                  <w:r>
                    <w:rPr>
                      <w:color w:val="auto"/>
                    </w:rPr>
                    <w:instrText xml:space="preserve"> HYPERLINK "https://baike.so.com/doc/3779463-3970012.html" \t "_blank" </w:instrText>
                  </w:r>
                  <w:r>
                    <w:rPr>
                      <w:color w:val="auto"/>
                    </w:rPr>
                    <w:fldChar w:fldCharType="separate"/>
                  </w:r>
                  <w:r>
                    <w:rPr>
                      <w:rStyle w:val="28"/>
                      <w:rFonts w:hAnsi="宋体"/>
                      <w:color w:val="auto"/>
                      <w:szCs w:val="21"/>
                      <w:u w:val="none"/>
                    </w:rPr>
                    <w:t>蒸气压</w:t>
                  </w:r>
                  <w:r>
                    <w:rPr>
                      <w:color w:val="auto"/>
                    </w:rPr>
                    <w:fldChar w:fldCharType="end"/>
                  </w:r>
                  <w:r>
                    <w:rPr>
                      <w:rFonts w:hAnsi="宋体"/>
                      <w:color w:val="auto"/>
                    </w:rPr>
                    <w:t>（</w:t>
                  </w:r>
                  <w:r>
                    <w:rPr>
                      <w:color w:val="auto"/>
                    </w:rPr>
                    <w:t>kPa</w:t>
                  </w:r>
                  <w:r>
                    <w:rPr>
                      <w:rFonts w:hAnsi="宋体"/>
                      <w:color w:val="auto"/>
                    </w:rPr>
                    <w:t>）</w:t>
                  </w:r>
                  <w:r>
                    <w:rPr>
                      <w:color w:val="auto"/>
                    </w:rPr>
                    <w:t>: 1.33</w:t>
                  </w:r>
                  <w:r>
                    <w:rPr>
                      <w:rFonts w:hAnsi="宋体"/>
                      <w:color w:val="auto"/>
                    </w:rPr>
                    <w:t>（</w:t>
                  </w:r>
                  <w:r>
                    <w:rPr>
                      <w:color w:val="auto"/>
                    </w:rPr>
                    <w:t>25.9</w:t>
                  </w:r>
                  <w:r>
                    <w:rPr>
                      <w:rFonts w:hAnsi="宋体"/>
                      <w:color w:val="auto"/>
                    </w:rPr>
                    <w:t>℃），临界温度（℃）</w:t>
                  </w:r>
                  <w:r>
                    <w:rPr>
                      <w:color w:val="auto"/>
                    </w:rPr>
                    <w:t>: 343.1</w:t>
                  </w:r>
                  <w:r>
                    <w:rPr>
                      <w:rFonts w:hAnsi="宋体"/>
                      <w:color w:val="auto"/>
                    </w:rPr>
                    <w:t>，</w:t>
                  </w:r>
                  <w:r>
                    <w:rPr>
                      <w:color w:val="auto"/>
                    </w:rPr>
                    <w:fldChar w:fldCharType="begin"/>
                  </w:r>
                  <w:r>
                    <w:rPr>
                      <w:color w:val="auto"/>
                    </w:rPr>
                    <w:instrText xml:space="preserve"> HYPERLINK "https://baike.so.com/doc/6743682-6958213.html" \t "_blank" </w:instrText>
                  </w:r>
                  <w:r>
                    <w:rPr>
                      <w:color w:val="auto"/>
                    </w:rPr>
                    <w:fldChar w:fldCharType="separate"/>
                  </w:r>
                  <w:r>
                    <w:rPr>
                      <w:rStyle w:val="28"/>
                      <w:rFonts w:hAnsi="宋体"/>
                      <w:color w:val="auto"/>
                      <w:szCs w:val="21"/>
                      <w:u w:val="none"/>
                    </w:rPr>
                    <w:t>临界压力</w:t>
                  </w:r>
                  <w:r>
                    <w:rPr>
                      <w:color w:val="auto"/>
                    </w:rPr>
                    <w:fldChar w:fldCharType="end"/>
                  </w:r>
                  <w:r>
                    <w:rPr>
                      <w:rFonts w:hAnsi="宋体"/>
                      <w:color w:val="auto"/>
                    </w:rPr>
                    <w:t>（</w:t>
                  </w:r>
                  <w:r>
                    <w:rPr>
                      <w:color w:val="auto"/>
                    </w:rPr>
                    <w:t>MPa</w:t>
                  </w:r>
                  <w:r>
                    <w:rPr>
                      <w:rFonts w:hAnsi="宋体"/>
                      <w:color w:val="auto"/>
                    </w:rPr>
                    <w:t>）</w:t>
                  </w:r>
                  <w:r>
                    <w:rPr>
                      <w:color w:val="auto"/>
                    </w:rPr>
                    <w:t>: 3.70</w:t>
                  </w:r>
                  <w:r>
                    <w:rPr>
                      <w:rFonts w:hAnsi="宋体"/>
                      <w:color w:val="auto"/>
                    </w:rPr>
                    <w:t>，</w:t>
                  </w:r>
                  <w:r>
                    <w:rPr>
                      <w:rFonts w:hAnsi="宋体"/>
                      <w:color w:val="auto"/>
                      <w:shd w:val="clear" w:color="auto" w:fill="FFFFFF"/>
                    </w:rPr>
                    <w:t>闪点（℃）</w:t>
                  </w:r>
                  <w:r>
                    <w:rPr>
                      <w:color w:val="auto"/>
                      <w:shd w:val="clear" w:color="auto" w:fill="FFFFFF"/>
                    </w:rPr>
                    <w:t>: 15</w:t>
                  </w:r>
                  <w:r>
                    <w:rPr>
                      <w:rFonts w:hAnsi="宋体"/>
                      <w:color w:val="auto"/>
                      <w:shd w:val="clear" w:color="auto" w:fill="FFFFFF"/>
                    </w:rPr>
                    <w:t>，</w:t>
                  </w:r>
                  <w:r>
                    <w:rPr>
                      <w:rFonts w:hAnsi="宋体"/>
                      <w:color w:val="auto"/>
                    </w:rPr>
                    <w:t>引燃温度（℃）</w:t>
                  </w:r>
                  <w:r>
                    <w:rPr>
                      <w:color w:val="auto"/>
                    </w:rPr>
                    <w:t>: 432</w:t>
                  </w:r>
                  <w:r>
                    <w:rPr>
                      <w:rFonts w:hAnsi="宋体"/>
                      <w:color w:val="auto"/>
                    </w:rPr>
                    <w:t>，</w:t>
                  </w:r>
                  <w:r>
                    <w:rPr>
                      <w:color w:val="auto"/>
                    </w:rPr>
                    <w:fldChar w:fldCharType="begin"/>
                  </w:r>
                  <w:r>
                    <w:rPr>
                      <w:color w:val="auto"/>
                    </w:rPr>
                    <w:instrText xml:space="preserve"> HYPERLINK "https://baike.so.com/doc/4338428-4543373.html" \t "_blank" </w:instrText>
                  </w:r>
                  <w:r>
                    <w:rPr>
                      <w:color w:val="auto"/>
                    </w:rPr>
                    <w:fldChar w:fldCharType="separate"/>
                  </w:r>
                  <w:r>
                    <w:rPr>
                      <w:rStyle w:val="28"/>
                      <w:rFonts w:hAnsi="宋体"/>
                      <w:color w:val="auto"/>
                      <w:szCs w:val="21"/>
                      <w:u w:val="none"/>
                    </w:rPr>
                    <w:t>爆炸上限</w:t>
                  </w:r>
                  <w:r>
                    <w:rPr>
                      <w:color w:val="auto"/>
                    </w:rPr>
                    <w:fldChar w:fldCharType="end"/>
                  </w:r>
                  <w:r>
                    <w:rPr>
                      <w:color w:val="auto"/>
                    </w:rPr>
                    <w:t>%</w:t>
                  </w:r>
                  <w:r>
                    <w:rPr>
                      <w:rFonts w:hAnsi="宋体"/>
                      <w:color w:val="auto"/>
                    </w:rPr>
                    <w:t>（</w:t>
                  </w:r>
                  <w:r>
                    <w:rPr>
                      <w:color w:val="auto"/>
                    </w:rPr>
                    <w:t>V/V</w:t>
                  </w:r>
                  <w:r>
                    <w:rPr>
                      <w:rFonts w:hAnsi="宋体"/>
                      <w:color w:val="auto"/>
                    </w:rPr>
                    <w:t>）</w:t>
                  </w:r>
                  <w:r>
                    <w:rPr>
                      <w:color w:val="auto"/>
                    </w:rPr>
                    <w:t>: 6.7</w:t>
                  </w:r>
                  <w:r>
                    <w:rPr>
                      <w:rFonts w:hAnsi="宋体"/>
                      <w:color w:val="auto"/>
                    </w:rPr>
                    <w:t>，</w:t>
                  </w:r>
                  <w:r>
                    <w:rPr>
                      <w:color w:val="auto"/>
                    </w:rPr>
                    <w:fldChar w:fldCharType="begin"/>
                  </w:r>
                  <w:r>
                    <w:rPr>
                      <w:color w:val="auto"/>
                    </w:rPr>
                    <w:instrText xml:space="preserve"> HYPERLINK "https://baike.so.com/doc/940274-993783.html" \t "_blank" </w:instrText>
                  </w:r>
                  <w:r>
                    <w:rPr>
                      <w:color w:val="auto"/>
                    </w:rPr>
                    <w:fldChar w:fldCharType="separate"/>
                  </w:r>
                  <w:r>
                    <w:rPr>
                      <w:rStyle w:val="28"/>
                      <w:rFonts w:hAnsi="宋体"/>
                      <w:color w:val="auto"/>
                      <w:szCs w:val="21"/>
                      <w:u w:val="none"/>
                    </w:rPr>
                    <w:t>爆炸下限</w:t>
                  </w:r>
                  <w:r>
                    <w:rPr>
                      <w:color w:val="auto"/>
                    </w:rPr>
                    <w:fldChar w:fldCharType="end"/>
                  </w:r>
                  <w:r>
                    <w:rPr>
                      <w:color w:val="auto"/>
                    </w:rPr>
                    <w:t>%</w:t>
                  </w:r>
                  <w:r>
                    <w:rPr>
                      <w:rFonts w:hAnsi="宋体"/>
                      <w:color w:val="auto"/>
                    </w:rPr>
                    <w:t>（</w:t>
                  </w:r>
                  <w:r>
                    <w:rPr>
                      <w:color w:val="auto"/>
                    </w:rPr>
                    <w:t>V/V</w:t>
                  </w:r>
                  <w:r>
                    <w:rPr>
                      <w:rFonts w:hAnsi="宋体"/>
                      <w:color w:val="auto"/>
                    </w:rPr>
                    <w:t>）</w:t>
                  </w:r>
                  <w:r>
                    <w:rPr>
                      <w:color w:val="auto"/>
                    </w:rPr>
                    <w:t>: 1.0</w:t>
                  </w:r>
                  <w:r>
                    <w:rPr>
                      <w:rFonts w:hAnsi="宋体"/>
                      <w:color w:val="auto"/>
                    </w:rPr>
                    <w:t>，</w:t>
                  </w:r>
                  <w:r>
                    <w:rPr>
                      <w:rFonts w:hAnsi="宋体"/>
                      <w:color w:val="auto"/>
                      <w:shd w:val="clear" w:color="auto" w:fill="FFFFFF"/>
                    </w:rPr>
                    <w:t>溶解性</w:t>
                  </w:r>
                  <w:r>
                    <w:rPr>
                      <w:color w:val="auto"/>
                      <w:shd w:val="clear" w:color="auto" w:fill="FFFFFF"/>
                    </w:rPr>
                    <w:t xml:space="preserve">: </w:t>
                  </w:r>
                  <w:r>
                    <w:rPr>
                      <w:rFonts w:hAnsi="宋体"/>
                      <w:color w:val="auto"/>
                      <w:shd w:val="clear" w:color="auto" w:fill="FFFFFF"/>
                    </w:rPr>
                    <w:t>不溶于水，可混溶于乙醇、醚等多数</w:t>
                  </w:r>
                  <w:r>
                    <w:rPr>
                      <w:color w:val="auto"/>
                    </w:rPr>
                    <w:fldChar w:fldCharType="begin"/>
                  </w:r>
                  <w:r>
                    <w:rPr>
                      <w:color w:val="auto"/>
                    </w:rPr>
                    <w:instrText xml:space="preserve"> HYPERLINK "https://baike.so.com/doc/4792021-5008084.html" \t "_blank" </w:instrText>
                  </w:r>
                  <w:r>
                    <w:rPr>
                      <w:color w:val="auto"/>
                    </w:rPr>
                    <w:fldChar w:fldCharType="separate"/>
                  </w:r>
                  <w:r>
                    <w:rPr>
                      <w:rStyle w:val="28"/>
                      <w:rFonts w:hAnsi="宋体"/>
                      <w:color w:val="auto"/>
                      <w:szCs w:val="21"/>
                      <w:u w:val="none"/>
                      <w:shd w:val="clear" w:color="auto" w:fill="FFFFFF"/>
                    </w:rPr>
                    <w:t>有机溶剂</w:t>
                  </w:r>
                  <w:r>
                    <w:rPr>
                      <w:color w:val="auto"/>
                    </w:rPr>
                    <w:fldChar w:fldCharType="end"/>
                  </w:r>
                  <w:r>
                    <w:rPr>
                      <w:rFonts w:hAnsi="宋体"/>
                      <w:color w:val="auto"/>
                      <w:shd w:val="clear" w:color="auto" w:fill="FFFFFF"/>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6</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shd w:val="clear" w:color="auto" w:fill="FFFFFF"/>
                    </w:rPr>
                  </w:pPr>
                  <w:r>
                    <w:rPr>
                      <w:color w:val="auto"/>
                      <w:shd w:val="clear" w:color="auto" w:fill="FFFFFF"/>
                    </w:rPr>
                    <w:t>4-</w:t>
                  </w:r>
                  <w:r>
                    <w:rPr>
                      <w:rFonts w:hAnsi="宋体"/>
                      <w:color w:val="auto"/>
                      <w:shd w:val="clear" w:color="auto" w:fill="FFFFFF"/>
                    </w:rPr>
                    <w:t>甲基</w:t>
                  </w:r>
                  <w:r>
                    <w:rPr>
                      <w:color w:val="auto"/>
                      <w:shd w:val="clear" w:color="auto" w:fill="FFFFFF"/>
                    </w:rPr>
                    <w:t>-2-</w:t>
                  </w:r>
                  <w:r>
                    <w:rPr>
                      <w:rFonts w:hAnsi="宋体"/>
                      <w:color w:val="auto"/>
                      <w:shd w:val="clear" w:color="auto" w:fill="FFFFFF"/>
                    </w:rPr>
                    <w:t>戊酮</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性状：无色透明液体，有令人愉快的酮样香味。熔点（℃）：</w:t>
                  </w:r>
                  <w:r>
                    <w:rPr>
                      <w:color w:val="auto"/>
                    </w:rPr>
                    <w:t>-85</w:t>
                  </w:r>
                  <w:r>
                    <w:rPr>
                      <w:rFonts w:hAnsi="宋体"/>
                      <w:color w:val="auto"/>
                    </w:rPr>
                    <w:t>，沸点（℃）：</w:t>
                  </w:r>
                  <w:r>
                    <w:rPr>
                      <w:color w:val="auto"/>
                    </w:rPr>
                    <w:t>115.8</w:t>
                  </w:r>
                  <w:r>
                    <w:rPr>
                      <w:rFonts w:hAnsi="宋体"/>
                      <w:color w:val="auto"/>
                    </w:rPr>
                    <w:t>，</w:t>
                  </w:r>
                  <w:r>
                    <w:rPr>
                      <w:color w:val="auto"/>
                    </w:rPr>
                    <w:fldChar w:fldCharType="begin"/>
                  </w:r>
                  <w:r>
                    <w:rPr>
                      <w:color w:val="auto"/>
                    </w:rPr>
                    <w:instrText xml:space="preserve"> HYPERLINK "https://baike.so.com/doc/2751462.html" \t "_blank" </w:instrText>
                  </w:r>
                  <w:r>
                    <w:rPr>
                      <w:color w:val="auto"/>
                    </w:rPr>
                    <w:fldChar w:fldCharType="separate"/>
                  </w:r>
                  <w:r>
                    <w:rPr>
                      <w:rStyle w:val="28"/>
                      <w:rFonts w:hAnsi="宋体"/>
                      <w:color w:val="auto"/>
                      <w:u w:val="none"/>
                    </w:rPr>
                    <w:t>相对密度</w:t>
                  </w:r>
                  <w:r>
                    <w:rPr>
                      <w:color w:val="auto"/>
                    </w:rPr>
                    <w:fldChar w:fldCharType="end"/>
                  </w:r>
                  <w:r>
                    <w:rPr>
                      <w:rFonts w:hAnsi="宋体"/>
                      <w:color w:val="auto"/>
                    </w:rPr>
                    <w:t>（水</w:t>
                  </w:r>
                  <w:r>
                    <w:rPr>
                      <w:color w:val="auto"/>
                    </w:rPr>
                    <w:t>=1</w:t>
                  </w:r>
                  <w:r>
                    <w:rPr>
                      <w:rFonts w:hAnsi="宋体"/>
                      <w:color w:val="auto"/>
                    </w:rPr>
                    <w:t>）：</w:t>
                  </w:r>
                  <w:r>
                    <w:rPr>
                      <w:color w:val="auto"/>
                    </w:rPr>
                    <w:t>0.80</w:t>
                  </w:r>
                  <w:r>
                    <w:rPr>
                      <w:rFonts w:hAnsi="宋体"/>
                      <w:color w:val="auto"/>
                    </w:rPr>
                    <w:t>（</w:t>
                  </w:r>
                  <w:r>
                    <w:rPr>
                      <w:color w:val="auto"/>
                    </w:rPr>
                    <w:t>25</w:t>
                  </w:r>
                  <w:r>
                    <w:rPr>
                      <w:rFonts w:hAnsi="宋体"/>
                      <w:color w:val="auto"/>
                    </w:rPr>
                    <w:t>℃），相对蒸气密度（空气</w:t>
                  </w:r>
                  <w:r>
                    <w:rPr>
                      <w:color w:val="auto"/>
                    </w:rPr>
                    <w:t>=1</w:t>
                  </w:r>
                  <w:r>
                    <w:rPr>
                      <w:rFonts w:hAnsi="宋体"/>
                      <w:color w:val="auto"/>
                    </w:rPr>
                    <w:t>）：</w:t>
                  </w:r>
                  <w:r>
                    <w:rPr>
                      <w:color w:val="auto"/>
                    </w:rPr>
                    <w:t>3.5</w:t>
                  </w:r>
                  <w:r>
                    <w:rPr>
                      <w:rFonts w:hAnsi="宋体"/>
                      <w:color w:val="auto"/>
                    </w:rPr>
                    <w:t>，饱和蒸气压（</w:t>
                  </w:r>
                  <w:r>
                    <w:rPr>
                      <w:color w:val="auto"/>
                    </w:rPr>
                    <w:t>kPa</w:t>
                  </w:r>
                  <w:r>
                    <w:rPr>
                      <w:rFonts w:hAnsi="宋体"/>
                      <w:color w:val="auto"/>
                    </w:rPr>
                    <w:t>）：</w:t>
                  </w:r>
                  <w:r>
                    <w:rPr>
                      <w:color w:val="auto"/>
                    </w:rPr>
                    <w:t>2.13</w:t>
                  </w:r>
                  <w:r>
                    <w:rPr>
                      <w:rFonts w:hAnsi="宋体"/>
                      <w:color w:val="auto"/>
                    </w:rPr>
                    <w:t>（</w:t>
                  </w:r>
                  <w:r>
                    <w:rPr>
                      <w:color w:val="auto"/>
                    </w:rPr>
                    <w:t>20</w:t>
                  </w:r>
                  <w:r>
                    <w:rPr>
                      <w:rFonts w:hAnsi="宋体"/>
                      <w:color w:val="auto"/>
                    </w:rPr>
                    <w:t>℃），燃烧热（</w:t>
                  </w:r>
                  <w:r>
                    <w:rPr>
                      <w:color w:val="auto"/>
                    </w:rPr>
                    <w:t>kJ/mol</w:t>
                  </w:r>
                  <w:r>
                    <w:rPr>
                      <w:rFonts w:hAnsi="宋体"/>
                      <w:color w:val="auto"/>
                    </w:rPr>
                    <w:t>）：</w:t>
                  </w:r>
                  <w:r>
                    <w:rPr>
                      <w:color w:val="auto"/>
                    </w:rPr>
                    <w:t>-3740</w:t>
                  </w:r>
                  <w:r>
                    <w:rPr>
                      <w:rFonts w:hAnsi="宋体"/>
                      <w:color w:val="auto"/>
                    </w:rPr>
                    <w:t>，临界温度（℃）：</w:t>
                  </w:r>
                  <w:r>
                    <w:rPr>
                      <w:color w:val="auto"/>
                    </w:rPr>
                    <w:t>298.2</w:t>
                  </w:r>
                  <w:r>
                    <w:rPr>
                      <w:rFonts w:hAnsi="宋体"/>
                      <w:color w:val="auto"/>
                    </w:rPr>
                    <w:t>，临界压力（</w:t>
                  </w:r>
                  <w:r>
                    <w:rPr>
                      <w:color w:val="auto"/>
                    </w:rPr>
                    <w:t>MPa</w:t>
                  </w:r>
                  <w:r>
                    <w:rPr>
                      <w:rFonts w:hAnsi="宋体"/>
                      <w:color w:val="auto"/>
                    </w:rPr>
                    <w:t>）：</w:t>
                  </w:r>
                  <w:r>
                    <w:rPr>
                      <w:color w:val="auto"/>
                    </w:rPr>
                    <w:t>3.27</w:t>
                  </w:r>
                  <w:r>
                    <w:rPr>
                      <w:rFonts w:hAnsi="宋体"/>
                      <w:color w:val="auto"/>
                    </w:rPr>
                    <w:t>，辛醇</w:t>
                  </w:r>
                  <w:r>
                    <w:rPr>
                      <w:color w:val="auto"/>
                    </w:rPr>
                    <w:t>/</w:t>
                  </w:r>
                  <w:r>
                    <w:rPr>
                      <w:rFonts w:hAnsi="宋体"/>
                      <w:color w:val="auto"/>
                    </w:rPr>
                    <w:t>水分配系数：</w:t>
                  </w:r>
                  <w:r>
                    <w:rPr>
                      <w:color w:val="auto"/>
                    </w:rPr>
                    <w:t>1.31</w:t>
                  </w:r>
                  <w:r>
                    <w:rPr>
                      <w:rFonts w:hAnsi="宋体"/>
                      <w:color w:val="auto"/>
                    </w:rPr>
                    <w:t>，闪点（℃）：</w:t>
                  </w:r>
                  <w:r>
                    <w:rPr>
                      <w:color w:val="auto"/>
                    </w:rPr>
                    <w:t>16</w:t>
                  </w:r>
                  <w:r>
                    <w:rPr>
                      <w:rFonts w:hAnsi="宋体"/>
                      <w:color w:val="auto"/>
                    </w:rPr>
                    <w:t>（</w:t>
                  </w:r>
                  <w:r>
                    <w:rPr>
                      <w:color w:val="auto"/>
                    </w:rPr>
                    <w:t>TCC</w:t>
                  </w:r>
                  <w:r>
                    <w:rPr>
                      <w:rFonts w:hAnsi="宋体"/>
                      <w:color w:val="auto"/>
                    </w:rPr>
                    <w:t>）；</w:t>
                  </w:r>
                  <w:r>
                    <w:rPr>
                      <w:color w:val="auto"/>
                    </w:rPr>
                    <w:t>23.9</w:t>
                  </w:r>
                  <w:r>
                    <w:rPr>
                      <w:rFonts w:hAnsi="宋体"/>
                      <w:color w:val="auto"/>
                    </w:rPr>
                    <w:t>（</w:t>
                  </w:r>
                  <w:r>
                    <w:rPr>
                      <w:color w:val="auto"/>
                    </w:rPr>
                    <w:t>OC</w:t>
                  </w:r>
                  <w:r>
                    <w:rPr>
                      <w:rFonts w:hAnsi="宋体"/>
                      <w:color w:val="auto"/>
                    </w:rPr>
                    <w:t>）；</w:t>
                  </w:r>
                  <w:r>
                    <w:rPr>
                      <w:color w:val="auto"/>
                    </w:rPr>
                    <w:t>23</w:t>
                  </w:r>
                  <w:r>
                    <w:rPr>
                      <w:rFonts w:hAnsi="宋体"/>
                      <w:color w:val="auto"/>
                    </w:rPr>
                    <w:t>（</w:t>
                  </w:r>
                  <w:r>
                    <w:rPr>
                      <w:color w:val="auto"/>
                    </w:rPr>
                    <w:t>CC</w:t>
                  </w:r>
                  <w:r>
                    <w:rPr>
                      <w:rFonts w:hAnsi="宋体"/>
                      <w:color w:val="auto"/>
                    </w:rPr>
                    <w:t>），引燃温度（℃）：</w:t>
                  </w:r>
                  <w:r>
                    <w:rPr>
                      <w:color w:val="auto"/>
                    </w:rPr>
                    <w:t>449</w:t>
                  </w:r>
                  <w:r>
                    <w:rPr>
                      <w:rFonts w:hAnsi="宋体"/>
                      <w:color w:val="auto"/>
                    </w:rPr>
                    <w:t>，爆炸上限（</w:t>
                  </w:r>
                  <w:r>
                    <w:rPr>
                      <w:color w:val="auto"/>
                    </w:rPr>
                    <w:t>%</w:t>
                  </w:r>
                  <w:r>
                    <w:rPr>
                      <w:rFonts w:hAnsi="宋体"/>
                      <w:color w:val="auto"/>
                    </w:rPr>
                    <w:t>）：</w:t>
                  </w:r>
                  <w:r>
                    <w:rPr>
                      <w:color w:val="auto"/>
                    </w:rPr>
                    <w:t>7.5</w:t>
                  </w:r>
                  <w:r>
                    <w:rPr>
                      <w:rFonts w:hAnsi="宋体"/>
                      <w:color w:val="auto"/>
                    </w:rPr>
                    <w:t>，爆炸下限（</w:t>
                  </w:r>
                  <w:r>
                    <w:rPr>
                      <w:color w:val="auto"/>
                    </w:rPr>
                    <w:t>%</w:t>
                  </w:r>
                  <w:r>
                    <w:rPr>
                      <w:rFonts w:hAnsi="宋体"/>
                      <w:color w:val="auto"/>
                    </w:rPr>
                    <w:t>）：</w:t>
                  </w:r>
                  <w:r>
                    <w:rPr>
                      <w:color w:val="auto"/>
                    </w:rPr>
                    <w:t>1.4</w:t>
                  </w:r>
                  <w:r>
                    <w:rPr>
                      <w:rFonts w:hAnsi="宋体"/>
                      <w:color w:val="auto"/>
                    </w:rPr>
                    <w:t>，溶解性：微溶于水，易溶于多数有机溶剂。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7</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shd w:val="clear" w:color="auto" w:fill="FFFFFF"/>
                    </w:rPr>
                  </w:pPr>
                  <w:r>
                    <w:rPr>
                      <w:rFonts w:hAnsi="宋体"/>
                      <w:color w:val="auto"/>
                      <w:shd w:val="clear" w:color="auto" w:fill="FFFFFF"/>
                    </w:rPr>
                    <w:t>丙酮</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分子式为</w:t>
                  </w:r>
                  <w:r>
                    <w:rPr>
                      <w:color w:val="auto"/>
                    </w:rPr>
                    <w:t>CH</w:t>
                  </w:r>
                  <w:r>
                    <w:rPr>
                      <w:color w:val="auto"/>
                      <w:vertAlign w:val="subscript"/>
                    </w:rPr>
                    <w:t>3</w:t>
                  </w:r>
                  <w:r>
                    <w:rPr>
                      <w:color w:val="auto"/>
                    </w:rPr>
                    <w:t>COCH</w:t>
                  </w:r>
                  <w:r>
                    <w:rPr>
                      <w:color w:val="auto"/>
                      <w:vertAlign w:val="subscript"/>
                    </w:rPr>
                    <w:t>3</w:t>
                  </w:r>
                  <w:r>
                    <w:rPr>
                      <w:rFonts w:hAnsi="宋体"/>
                      <w:color w:val="auto"/>
                    </w:rPr>
                    <w:t>。又名二甲基</w:t>
                  </w:r>
                  <w:r>
                    <w:rPr>
                      <w:color w:val="auto"/>
                    </w:rPr>
                    <w:fldChar w:fldCharType="begin"/>
                  </w:r>
                  <w:r>
                    <w:rPr>
                      <w:color w:val="auto"/>
                    </w:rPr>
                    <w:instrText xml:space="preserve"> HYPERLINK "https://baike.baidu.com/item/%E9%85%AE" \t "_blank" </w:instrText>
                  </w:r>
                  <w:r>
                    <w:rPr>
                      <w:color w:val="auto"/>
                    </w:rPr>
                    <w:fldChar w:fldCharType="separate"/>
                  </w:r>
                  <w:r>
                    <w:rPr>
                      <w:rFonts w:hAnsi="宋体"/>
                      <w:color w:val="auto"/>
                    </w:rPr>
                    <w:t>酮</w:t>
                  </w:r>
                  <w:r>
                    <w:rPr>
                      <w:color w:val="auto"/>
                    </w:rPr>
                    <w:fldChar w:fldCharType="end"/>
                  </w:r>
                  <w:r>
                    <w:rPr>
                      <w:rFonts w:hAnsi="宋体"/>
                      <w:color w:val="auto"/>
                    </w:rPr>
                    <w:t>，为最简单的饱和酮。是一种无色透明液体，有特殊的辛辣气味。易溶于水和甲醇、乙醇、</w:t>
                  </w:r>
                  <w:r>
                    <w:rPr>
                      <w:color w:val="auto"/>
                    </w:rPr>
                    <w:fldChar w:fldCharType="begin"/>
                  </w:r>
                  <w:r>
                    <w:rPr>
                      <w:color w:val="auto"/>
                    </w:rPr>
                    <w:instrText xml:space="preserve"> HYPERLINK "https://baike.baidu.com/item/%E4%B9%99%E9%86%9A/316922" \t "_blank" </w:instrText>
                  </w:r>
                  <w:r>
                    <w:rPr>
                      <w:color w:val="auto"/>
                    </w:rPr>
                    <w:fldChar w:fldCharType="separate"/>
                  </w:r>
                  <w:r>
                    <w:rPr>
                      <w:rFonts w:hAnsi="宋体"/>
                      <w:color w:val="auto"/>
                    </w:rPr>
                    <w:t>乙醚</w:t>
                  </w:r>
                  <w:r>
                    <w:rPr>
                      <w:color w:val="auto"/>
                    </w:rPr>
                    <w:fldChar w:fldCharType="end"/>
                  </w:r>
                  <w:r>
                    <w:rPr>
                      <w:rFonts w:hAnsi="宋体"/>
                      <w:color w:val="auto"/>
                    </w:rPr>
                    <w:t>、</w:t>
                  </w:r>
                  <w:r>
                    <w:rPr>
                      <w:color w:val="auto"/>
                    </w:rPr>
                    <w:fldChar w:fldCharType="begin"/>
                  </w:r>
                  <w:r>
                    <w:rPr>
                      <w:color w:val="auto"/>
                    </w:rPr>
                    <w:instrText xml:space="preserve"> HYPERLINK "https://baike.baidu.com/item/%E6%B0%AF%E4%BB%BF/521847" \t "_blank" </w:instrText>
                  </w:r>
                  <w:r>
                    <w:rPr>
                      <w:color w:val="auto"/>
                    </w:rPr>
                    <w:fldChar w:fldCharType="separate"/>
                  </w:r>
                  <w:r>
                    <w:rPr>
                      <w:rFonts w:hAnsi="宋体"/>
                      <w:color w:val="auto"/>
                    </w:rPr>
                    <w:t>氯仿</w:t>
                  </w:r>
                  <w:r>
                    <w:rPr>
                      <w:color w:val="auto"/>
                    </w:rPr>
                    <w:fldChar w:fldCharType="end"/>
                  </w:r>
                  <w:r>
                    <w:rPr>
                      <w:rFonts w:hAnsi="宋体"/>
                      <w:color w:val="auto"/>
                    </w:rPr>
                    <w:t>、</w:t>
                  </w:r>
                  <w:r>
                    <w:rPr>
                      <w:color w:val="auto"/>
                    </w:rPr>
                    <w:fldChar w:fldCharType="begin"/>
                  </w:r>
                  <w:r>
                    <w:rPr>
                      <w:color w:val="auto"/>
                    </w:rPr>
                    <w:instrText xml:space="preserve"> HYPERLINK "https://baike.baidu.com/item/%E5%90%A1%E5%95%B6/2220692" \t "_blank" </w:instrText>
                  </w:r>
                  <w:r>
                    <w:rPr>
                      <w:color w:val="auto"/>
                    </w:rPr>
                    <w:fldChar w:fldCharType="separate"/>
                  </w:r>
                  <w:r>
                    <w:rPr>
                      <w:rFonts w:hAnsi="宋体"/>
                      <w:color w:val="auto"/>
                    </w:rPr>
                    <w:t>吡啶</w:t>
                  </w:r>
                  <w:r>
                    <w:rPr>
                      <w:color w:val="auto"/>
                    </w:rPr>
                    <w:fldChar w:fldCharType="end"/>
                  </w:r>
                  <w:r>
                    <w:rPr>
                      <w:rFonts w:hAnsi="宋体"/>
                      <w:color w:val="auto"/>
                    </w:rPr>
                    <w:t>等有机溶剂。易燃、易挥发，化学性质较活泼。分子量</w:t>
                  </w:r>
                  <w:r>
                    <w:rPr>
                      <w:color w:val="auto"/>
                    </w:rPr>
                    <w:t>58.08</w:t>
                  </w:r>
                  <w:r>
                    <w:rPr>
                      <w:rFonts w:hAnsi="宋体"/>
                      <w:color w:val="auto"/>
                    </w:rPr>
                    <w:t>。熔点（℃）：</w:t>
                  </w:r>
                  <w:r>
                    <w:rPr>
                      <w:color w:val="auto"/>
                    </w:rPr>
                    <w:t>-94.6</w:t>
                  </w:r>
                  <w:r>
                    <w:rPr>
                      <w:rFonts w:hAnsi="宋体"/>
                      <w:color w:val="auto"/>
                    </w:rPr>
                    <w:t>。沸点（℃）：</w:t>
                  </w:r>
                  <w:r>
                    <w:rPr>
                      <w:color w:val="auto"/>
                    </w:rPr>
                    <w:t>56.5</w:t>
                  </w:r>
                  <w:r>
                    <w:rPr>
                      <w:rFonts w:hAnsi="宋体"/>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8</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shd w:val="clear" w:color="auto" w:fill="FFFFFF"/>
                    </w:rPr>
                  </w:pPr>
                  <w:r>
                    <w:rPr>
                      <w:rFonts w:hAnsi="宋体"/>
                      <w:color w:val="auto"/>
                    </w:rPr>
                    <w:t>三甲苯</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分子式：</w:t>
                  </w:r>
                  <w:r>
                    <w:rPr>
                      <w:color w:val="auto"/>
                    </w:rPr>
                    <w:t>C</w:t>
                  </w:r>
                  <w:r>
                    <w:rPr>
                      <w:color w:val="auto"/>
                      <w:vertAlign w:val="subscript"/>
                    </w:rPr>
                    <w:t>9</w:t>
                  </w:r>
                  <w:r>
                    <w:rPr>
                      <w:color w:val="auto"/>
                    </w:rPr>
                    <w:t>H</w:t>
                  </w:r>
                  <w:r>
                    <w:rPr>
                      <w:color w:val="auto"/>
                      <w:vertAlign w:val="subscript"/>
                    </w:rPr>
                    <w:t>12</w:t>
                  </w:r>
                  <w:r>
                    <w:rPr>
                      <w:rFonts w:hAnsi="宋体"/>
                      <w:color w:val="auto"/>
                    </w:rPr>
                    <w:t>；</w:t>
                  </w:r>
                  <w:r>
                    <w:rPr>
                      <w:color w:val="auto"/>
                    </w:rPr>
                    <w:t xml:space="preserve"> C</w:t>
                  </w:r>
                  <w:r>
                    <w:rPr>
                      <w:color w:val="auto"/>
                      <w:vertAlign w:val="subscript"/>
                    </w:rPr>
                    <w:t>6</w:t>
                  </w:r>
                  <w:r>
                    <w:rPr>
                      <w:color w:val="auto"/>
                    </w:rPr>
                    <w:t>H</w:t>
                  </w:r>
                  <w:r>
                    <w:rPr>
                      <w:color w:val="auto"/>
                      <w:vertAlign w:val="subscript"/>
                    </w:rPr>
                    <w:t>3</w:t>
                  </w:r>
                  <w:r>
                    <w:rPr>
                      <w:rFonts w:hAnsi="宋体"/>
                      <w:color w:val="auto"/>
                    </w:rPr>
                    <w:t>（</w:t>
                  </w:r>
                  <w:r>
                    <w:rPr>
                      <w:color w:val="auto"/>
                    </w:rPr>
                    <w:t>CH</w:t>
                  </w:r>
                  <w:r>
                    <w:rPr>
                      <w:color w:val="auto"/>
                      <w:vertAlign w:val="subscript"/>
                    </w:rPr>
                    <w:t>3</w:t>
                  </w:r>
                  <w:r>
                    <w:rPr>
                      <w:rFonts w:hAnsi="宋体"/>
                      <w:color w:val="auto"/>
                    </w:rPr>
                    <w:t>）</w:t>
                  </w:r>
                  <w:r>
                    <w:rPr>
                      <w:color w:val="auto"/>
                      <w:vertAlign w:val="subscript"/>
                    </w:rPr>
                    <w:t>3</w:t>
                  </w:r>
                  <w:r>
                    <w:rPr>
                      <w:rFonts w:hAnsi="宋体"/>
                      <w:color w:val="auto"/>
                    </w:rPr>
                    <w:t>，分子量：</w:t>
                  </w:r>
                  <w:r>
                    <w:rPr>
                      <w:color w:val="auto"/>
                    </w:rPr>
                    <w:t>120.19</w:t>
                  </w:r>
                  <w:r>
                    <w:rPr>
                      <w:rFonts w:hAnsi="宋体"/>
                      <w:color w:val="auto"/>
                    </w:rPr>
                    <w:t>，沸点</w:t>
                  </w:r>
                  <w:r>
                    <w:rPr>
                      <w:color w:val="auto"/>
                    </w:rPr>
                    <w:t>164.7</w:t>
                  </w:r>
                  <w:r>
                    <w:rPr>
                      <w:rFonts w:hAnsi="宋体"/>
                      <w:color w:val="auto"/>
                    </w:rPr>
                    <w:t>℃，相对密度</w:t>
                  </w:r>
                  <w:r>
                    <w:rPr>
                      <w:color w:val="auto"/>
                    </w:rPr>
                    <w:t>0.864</w:t>
                  </w:r>
                  <w:r>
                    <w:rPr>
                      <w:rFonts w:hAnsi="宋体"/>
                      <w:color w:val="auto"/>
                    </w:rPr>
                    <w:t>（</w:t>
                  </w:r>
                  <w:r>
                    <w:rPr>
                      <w:color w:val="auto"/>
                    </w:rPr>
                    <w:t>20/4</w:t>
                  </w:r>
                  <w:r>
                    <w:rPr>
                      <w:rFonts w:hAnsi="宋体"/>
                      <w:color w:val="auto"/>
                    </w:rPr>
                    <w:t>℃），折射率</w:t>
                  </w:r>
                  <w:r>
                    <w:rPr>
                      <w:color w:val="auto"/>
                    </w:rPr>
                    <w:t>1.4994</w:t>
                  </w:r>
                  <w:r>
                    <w:rPr>
                      <w:rFonts w:hAnsi="宋体"/>
                      <w:color w:val="auto"/>
                    </w:rPr>
                    <w:t>（</w:t>
                  </w:r>
                  <w:r>
                    <w:rPr>
                      <w:color w:val="auto"/>
                    </w:rPr>
                    <w:t>20</w:t>
                  </w:r>
                  <w:r>
                    <w:rPr>
                      <w:rFonts w:hAnsi="宋体"/>
                      <w:color w:val="auto"/>
                    </w:rPr>
                    <w:t>℃），闪点</w:t>
                  </w:r>
                  <w:r>
                    <w:rPr>
                      <w:color w:val="auto"/>
                    </w:rPr>
                    <w:t>44</w:t>
                  </w:r>
                  <w:r>
                    <w:rPr>
                      <w:rFonts w:hAnsi="宋体"/>
                      <w:color w:val="auto"/>
                    </w:rPr>
                    <w:t>℃，自燃点</w:t>
                  </w:r>
                  <w:r>
                    <w:rPr>
                      <w:color w:val="auto"/>
                    </w:rPr>
                    <w:t>550</w:t>
                  </w:r>
                  <w:r>
                    <w:rPr>
                      <w:rFonts w:hAnsi="宋体"/>
                      <w:color w:val="auto"/>
                    </w:rPr>
                    <w:t>℃。不溶于水，溶于乙醇，能以任意比例溶于苯、乙醚、丙酮。人经吸入</w:t>
                  </w:r>
                  <w:r>
                    <w:rPr>
                      <w:color w:val="auto"/>
                    </w:rPr>
                    <w:t>TCLo</w:t>
                  </w:r>
                  <w:r>
                    <w:rPr>
                      <w:rFonts w:hAnsi="宋体"/>
                      <w:color w:val="auto"/>
                    </w:rPr>
                    <w:t>：</w:t>
                  </w:r>
                  <w:r>
                    <w:rPr>
                      <w:color w:val="auto"/>
                    </w:rPr>
                    <w:t>10ppm</w:t>
                  </w:r>
                  <w:r>
                    <w:rPr>
                      <w:rFonts w:hAnsi="宋体"/>
                      <w:color w:val="auto"/>
                    </w:rPr>
                    <w:t>；大鼠经吸入</w:t>
                  </w:r>
                  <w:r>
                    <w:rPr>
                      <w:color w:val="auto"/>
                    </w:rPr>
                    <w:t>LC</w:t>
                  </w:r>
                  <w:r>
                    <w:rPr>
                      <w:color w:val="auto"/>
                      <w:vertAlign w:val="subscript"/>
                    </w:rPr>
                    <w:t>50</w:t>
                  </w:r>
                  <w:r>
                    <w:rPr>
                      <w:color w:val="auto"/>
                    </w:rPr>
                    <w:t>24mg/m</w:t>
                  </w:r>
                  <w:r>
                    <w:rPr>
                      <w:color w:val="auto"/>
                      <w:vertAlign w:val="superscript"/>
                    </w:rPr>
                    <w:t>3</w:t>
                  </w:r>
                  <w:r>
                    <w:rPr>
                      <w:color w:val="auto"/>
                    </w:rPr>
                    <w:t>/4H</w:t>
                  </w:r>
                  <w:r>
                    <w:rPr>
                      <w:rFonts w:hAnsi="宋体"/>
                      <w:color w:val="auto"/>
                    </w:rPr>
                    <w:t>；豚鼠经腹腔</w:t>
                  </w:r>
                  <w:r>
                    <w:rPr>
                      <w:color w:val="auto"/>
                    </w:rPr>
                    <w:t>LDLo</w:t>
                  </w:r>
                  <w:r>
                    <w:rPr>
                      <w:rFonts w:hAnsi="宋体"/>
                      <w:color w:val="auto"/>
                    </w:rPr>
                    <w:t>：</w:t>
                  </w:r>
                  <w:r>
                    <w:rPr>
                      <w:color w:val="auto"/>
                    </w:rPr>
                    <w:t>1303mg/kg</w:t>
                  </w:r>
                  <w:r>
                    <w:rPr>
                      <w:rFonts w:hAnsi="宋体"/>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9</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丙二醇甲醚醋酸酯</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shd w:val="clear" w:color="auto" w:fill="FFFFFF"/>
                    </w:rPr>
                    <w:t>无色吸湿液体，有特殊气味，是一种具有多官能团的非公害溶剂。分子式为</w:t>
                  </w:r>
                  <w:r>
                    <w:rPr>
                      <w:color w:val="auto"/>
                      <w:shd w:val="clear" w:color="auto" w:fill="FFFFFF"/>
                    </w:rPr>
                    <w:t>C</w:t>
                  </w:r>
                  <w:r>
                    <w:rPr>
                      <w:color w:val="auto"/>
                      <w:sz w:val="18"/>
                      <w:szCs w:val="18"/>
                      <w:shd w:val="clear" w:color="auto" w:fill="FFFFFF"/>
                      <w:vertAlign w:val="subscript"/>
                    </w:rPr>
                    <w:t>6</w:t>
                  </w:r>
                  <w:r>
                    <w:rPr>
                      <w:color w:val="auto"/>
                      <w:shd w:val="clear" w:color="auto" w:fill="FFFFFF"/>
                    </w:rPr>
                    <w:t>H</w:t>
                  </w:r>
                  <w:r>
                    <w:rPr>
                      <w:color w:val="auto"/>
                      <w:sz w:val="18"/>
                      <w:szCs w:val="18"/>
                      <w:shd w:val="clear" w:color="auto" w:fill="FFFFFF"/>
                      <w:vertAlign w:val="subscript"/>
                    </w:rPr>
                    <w:t>12</w:t>
                  </w:r>
                  <w:r>
                    <w:rPr>
                      <w:color w:val="auto"/>
                      <w:shd w:val="clear" w:color="auto" w:fill="FFFFFF"/>
                    </w:rPr>
                    <w:t>O</w:t>
                  </w:r>
                  <w:r>
                    <w:rPr>
                      <w:color w:val="auto"/>
                      <w:sz w:val="18"/>
                      <w:szCs w:val="18"/>
                      <w:shd w:val="clear" w:color="auto" w:fill="FFFFFF"/>
                      <w:vertAlign w:val="subscript"/>
                    </w:rPr>
                    <w:t>3</w:t>
                  </w:r>
                  <w:r>
                    <w:rPr>
                      <w:rFonts w:hAnsi="宋体"/>
                      <w:color w:val="auto"/>
                      <w:sz w:val="18"/>
                      <w:szCs w:val="18"/>
                      <w:shd w:val="clear" w:color="auto" w:fill="FFFFFF"/>
                    </w:rPr>
                    <w:t>，</w:t>
                  </w:r>
                  <w:r>
                    <w:rPr>
                      <w:rFonts w:hAnsi="宋体"/>
                      <w:color w:val="auto"/>
                    </w:rPr>
                    <w:t>密度</w:t>
                  </w:r>
                  <w:r>
                    <w:rPr>
                      <w:color w:val="auto"/>
                    </w:rPr>
                    <w:t>:0.966</w:t>
                  </w:r>
                  <w:r>
                    <w:rPr>
                      <w:rFonts w:hAnsi="宋体"/>
                      <w:color w:val="auto"/>
                    </w:rPr>
                    <w:t>（</w:t>
                  </w:r>
                  <w:r>
                    <w:rPr>
                      <w:color w:val="auto"/>
                    </w:rPr>
                    <w:t xml:space="preserve">20°C </w:t>
                  </w:r>
                  <w:r>
                    <w:rPr>
                      <w:rFonts w:hAnsi="宋体"/>
                      <w:color w:val="auto"/>
                    </w:rPr>
                    <w:t>），熔点</w:t>
                  </w:r>
                  <w:r>
                    <w:rPr>
                      <w:color w:val="auto"/>
                    </w:rPr>
                    <w:t>:-87°C</w:t>
                  </w:r>
                  <w:r>
                    <w:rPr>
                      <w:rFonts w:hAnsi="宋体"/>
                      <w:color w:val="auto"/>
                    </w:rPr>
                    <w:t>，沸点</w:t>
                  </w:r>
                  <w:r>
                    <w:rPr>
                      <w:color w:val="auto"/>
                    </w:rPr>
                    <w:t>:149°C</w:t>
                  </w:r>
                  <w:r>
                    <w:rPr>
                      <w:rFonts w:hAnsi="宋体"/>
                      <w:color w:val="auto"/>
                    </w:rPr>
                    <w:t>，</w:t>
                  </w:r>
                  <w:r>
                    <w:rPr>
                      <w:color w:val="auto"/>
                    </w:rPr>
                    <w:fldChar w:fldCharType="begin"/>
                  </w:r>
                  <w:r>
                    <w:rPr>
                      <w:color w:val="auto"/>
                    </w:rPr>
                    <w:instrText xml:space="preserve"> HYPERLINK "https://baike.baidu.com/item/%E9%97%AA%E7%82%B9" \t "_blank" </w:instrText>
                  </w:r>
                  <w:r>
                    <w:rPr>
                      <w:color w:val="auto"/>
                    </w:rPr>
                    <w:fldChar w:fldCharType="separate"/>
                  </w:r>
                  <w:r>
                    <w:rPr>
                      <w:rStyle w:val="28"/>
                      <w:rFonts w:hAnsi="宋体"/>
                      <w:color w:val="auto"/>
                      <w:szCs w:val="21"/>
                      <w:u w:val="none"/>
                    </w:rPr>
                    <w:t>闪点</w:t>
                  </w:r>
                  <w:r>
                    <w:rPr>
                      <w:color w:val="auto"/>
                    </w:rPr>
                    <w:fldChar w:fldCharType="end"/>
                  </w:r>
                  <w:r>
                    <w:rPr>
                      <w:rFonts w:hAnsi="宋体"/>
                      <w:color w:val="auto"/>
                    </w:rPr>
                    <w:t>（闭杯）：</w:t>
                  </w:r>
                  <w:r>
                    <w:rPr>
                      <w:color w:val="auto"/>
                    </w:rPr>
                    <w:t>42.2°C</w:t>
                  </w:r>
                  <w:r>
                    <w:rPr>
                      <w:rFonts w:hAnsi="宋体"/>
                      <w:color w:val="auto"/>
                    </w:rPr>
                    <w:t>，</w:t>
                  </w:r>
                  <w:r>
                    <w:rPr>
                      <w:color w:val="auto"/>
                    </w:rPr>
                    <w:fldChar w:fldCharType="begin"/>
                  </w:r>
                  <w:r>
                    <w:rPr>
                      <w:color w:val="auto"/>
                    </w:rPr>
                    <w:instrText xml:space="preserve"> HYPERLINK "https://baike.baidu.com/item/%E6%8A%98%E5%B0%84%E7%8E%87" \t "_blank" </w:instrText>
                  </w:r>
                  <w:r>
                    <w:rPr>
                      <w:color w:val="auto"/>
                    </w:rPr>
                    <w:fldChar w:fldCharType="separate"/>
                  </w:r>
                  <w:r>
                    <w:rPr>
                      <w:rStyle w:val="28"/>
                      <w:rFonts w:hAnsi="宋体"/>
                      <w:color w:val="auto"/>
                      <w:szCs w:val="21"/>
                      <w:u w:val="none"/>
                    </w:rPr>
                    <w:t>折射率</w:t>
                  </w:r>
                  <w:r>
                    <w:rPr>
                      <w:color w:val="auto"/>
                    </w:rPr>
                    <w:fldChar w:fldCharType="end"/>
                  </w:r>
                  <w:r>
                    <w:rPr>
                      <w:color w:val="auto"/>
                    </w:rPr>
                    <w:t> 1.401-1.403</w:t>
                  </w:r>
                  <w:r>
                    <w:rPr>
                      <w:rFonts w:hAnsi="宋体"/>
                      <w:color w:val="auto"/>
                    </w:rPr>
                    <w:t>，</w:t>
                  </w:r>
                  <w:r>
                    <w:rPr>
                      <w:color w:val="auto"/>
                    </w:rPr>
                    <w:fldChar w:fldCharType="begin"/>
                  </w:r>
                  <w:r>
                    <w:rPr>
                      <w:color w:val="auto"/>
                    </w:rPr>
                    <w:instrText xml:space="preserve"> HYPERLINK "https://baike.baidu.com/item/%E7%B2%98%E5%BA%A6" \t "_blank" </w:instrText>
                  </w:r>
                  <w:r>
                    <w:rPr>
                      <w:color w:val="auto"/>
                    </w:rPr>
                    <w:fldChar w:fldCharType="separate"/>
                  </w:r>
                  <w:r>
                    <w:rPr>
                      <w:rStyle w:val="28"/>
                      <w:rFonts w:hAnsi="宋体"/>
                      <w:color w:val="auto"/>
                      <w:szCs w:val="21"/>
                      <w:u w:val="none"/>
                    </w:rPr>
                    <w:t>粘度</w:t>
                  </w:r>
                  <w:r>
                    <w:rPr>
                      <w:color w:val="auto"/>
                    </w:rPr>
                    <w:fldChar w:fldCharType="end"/>
                  </w:r>
                  <w:r>
                    <w:rPr>
                      <w:rFonts w:hAnsi="宋体"/>
                      <w:color w:val="auto"/>
                    </w:rPr>
                    <w:t>（</w:t>
                  </w:r>
                  <w:r>
                    <w:rPr>
                      <w:color w:val="auto"/>
                    </w:rPr>
                    <w:t>25°C</w:t>
                  </w:r>
                  <w:r>
                    <w:rPr>
                      <w:rFonts w:hAnsi="宋体"/>
                      <w:color w:val="auto"/>
                    </w:rPr>
                    <w:t>）：</w:t>
                  </w:r>
                  <w:r>
                    <w:rPr>
                      <w:color w:val="auto"/>
                    </w:rPr>
                    <w:t>1.10 mPa.s</w:t>
                  </w:r>
                  <w:r>
                    <w:rPr>
                      <w:rFonts w:hAnsi="宋体"/>
                      <w:color w:val="auto"/>
                    </w:rPr>
                    <w:t>，</w:t>
                  </w:r>
                  <w:r>
                    <w:rPr>
                      <w:color w:val="auto"/>
                    </w:rPr>
                    <w:fldChar w:fldCharType="begin"/>
                  </w:r>
                  <w:r>
                    <w:rPr>
                      <w:color w:val="auto"/>
                    </w:rPr>
                    <w:instrText xml:space="preserve"> HYPERLINK "https://baike.baidu.com/item/%E5%BC%A0%E5%8A%9B" \t "_blank" </w:instrText>
                  </w:r>
                  <w:r>
                    <w:rPr>
                      <w:color w:val="auto"/>
                    </w:rPr>
                    <w:fldChar w:fldCharType="separate"/>
                  </w:r>
                  <w:r>
                    <w:rPr>
                      <w:rStyle w:val="28"/>
                      <w:rFonts w:hAnsi="宋体"/>
                      <w:color w:val="auto"/>
                      <w:szCs w:val="21"/>
                      <w:u w:val="none"/>
                    </w:rPr>
                    <w:t>张力</w:t>
                  </w:r>
                  <w:r>
                    <w:rPr>
                      <w:color w:val="auto"/>
                    </w:rPr>
                    <w:fldChar w:fldCharType="end"/>
                  </w:r>
                  <w:r>
                    <w:rPr>
                      <w:rFonts w:hAnsi="宋体"/>
                      <w:color w:val="auto"/>
                    </w:rPr>
                    <w:t>（</w:t>
                  </w:r>
                  <w:r>
                    <w:rPr>
                      <w:color w:val="auto"/>
                    </w:rPr>
                    <w:t>25°C</w:t>
                  </w:r>
                  <w:r>
                    <w:rPr>
                      <w:rFonts w:hAnsi="宋体"/>
                      <w:color w:val="auto"/>
                    </w:rPr>
                    <w:t>）：</w:t>
                  </w:r>
                  <w:r>
                    <w:rPr>
                      <w:color w:val="auto"/>
                    </w:rPr>
                    <w:t>28.9 mN/m</w:t>
                  </w:r>
                  <w:r>
                    <w:rPr>
                      <w:rFonts w:hAnsi="宋体"/>
                      <w:color w:val="auto"/>
                    </w:rPr>
                    <w:t>，</w:t>
                  </w:r>
                  <w:r>
                    <w:rPr>
                      <w:color w:val="auto"/>
                    </w:rPr>
                    <w:fldChar w:fldCharType="begin"/>
                  </w:r>
                  <w:r>
                    <w:rPr>
                      <w:color w:val="auto"/>
                    </w:rPr>
                    <w:instrText xml:space="preserve"> HYPERLINK "https://baike.baidu.com/item/%E6%B0%B4%E6%BA%B6%E6%80%A7" \t "_blank" </w:instrText>
                  </w:r>
                  <w:r>
                    <w:rPr>
                      <w:color w:val="auto"/>
                    </w:rPr>
                    <w:fldChar w:fldCharType="separate"/>
                  </w:r>
                  <w:r>
                    <w:rPr>
                      <w:rStyle w:val="28"/>
                      <w:rFonts w:hAnsi="宋体"/>
                      <w:color w:val="auto"/>
                      <w:szCs w:val="21"/>
                      <w:u w:val="none"/>
                    </w:rPr>
                    <w:t>水溶性</w:t>
                  </w:r>
                  <w:r>
                    <w:rPr>
                      <w:color w:val="auto"/>
                    </w:rPr>
                    <w:fldChar w:fldCharType="end"/>
                  </w:r>
                  <w:r>
                    <w:rPr>
                      <w:rFonts w:hAnsi="宋体"/>
                      <w:color w:val="auto"/>
                    </w:rPr>
                    <w:t>（溶剂溶于水）</w:t>
                  </w:r>
                  <w:r>
                    <w:rPr>
                      <w:color w:val="auto"/>
                    </w:rPr>
                    <w:t xml:space="preserve"> 16.0 ml/L </w:t>
                  </w:r>
                  <w:r>
                    <w:rPr>
                      <w:rFonts w:hAnsi="宋体"/>
                      <w:color w:val="auto"/>
                    </w:rPr>
                    <w:t>（</w:t>
                  </w:r>
                  <w:r>
                    <w:rPr>
                      <w:color w:val="auto"/>
                    </w:rPr>
                    <w:t>25°C</w:t>
                  </w:r>
                  <w:r>
                    <w:rPr>
                      <w:rFonts w:hAnsi="宋体"/>
                      <w:color w:val="auto"/>
                    </w:rPr>
                    <w:t>），爆炸极限：在空气中，</w:t>
                  </w:r>
                  <w:r>
                    <w:rPr>
                      <w:color w:val="auto"/>
                    </w:rPr>
                    <w:t>20°C</w:t>
                  </w:r>
                  <w:r>
                    <w:rPr>
                      <w:rFonts w:hAnsi="宋体"/>
                      <w:color w:val="auto"/>
                    </w:rPr>
                    <w:t>时</w:t>
                  </w:r>
                  <w:r>
                    <w:rPr>
                      <w:color w:val="auto"/>
                    </w:rPr>
                    <w:t>1.5%~7.0%</w:t>
                  </w:r>
                  <w:r>
                    <w:rPr>
                      <w:rFonts w:hAnsi="宋体"/>
                      <w:color w:val="auto"/>
                    </w:rPr>
                    <w:t>（体积）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5"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color w:val="auto"/>
                    </w:rPr>
                    <w:t>10</w:t>
                  </w:r>
                </w:p>
              </w:tc>
              <w:tc>
                <w:tcPr>
                  <w:tcW w:w="784"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乙酸丁酯</w:t>
                  </w:r>
                </w:p>
              </w:tc>
              <w:tc>
                <w:tcPr>
                  <w:tcW w:w="3621" w:type="pct"/>
                  <w:tcBorders>
                    <w:tl2br w:val="nil"/>
                    <w:tr2bl w:val="nil"/>
                  </w:tcBorders>
                  <w:noWrap w:val="0"/>
                  <w:vAlign w:val="center"/>
                </w:tcPr>
                <w:p>
                  <w:pPr>
                    <w:pStyle w:val="66"/>
                    <w:keepNext w:val="0"/>
                    <w:keepLines w:val="0"/>
                    <w:pageBreakBefore w:val="0"/>
                    <w:widowControl/>
                    <w:kinsoku/>
                    <w:wordWrap/>
                    <w:overflowPunct/>
                    <w:topLinePunct w:val="0"/>
                    <w:autoSpaceDE/>
                    <w:autoSpaceDN/>
                    <w:bidi w:val="0"/>
                    <w:adjustRightInd/>
                    <w:snapToGrid/>
                    <w:spacing w:line="300" w:lineRule="auto"/>
                    <w:textAlignment w:val="auto"/>
                    <w:rPr>
                      <w:color w:val="auto"/>
                    </w:rPr>
                  </w:pPr>
                  <w:r>
                    <w:rPr>
                      <w:rFonts w:hAnsi="宋体"/>
                      <w:color w:val="auto"/>
                    </w:rPr>
                    <w:t>乙酸正丁酯，简称乙酸丁酯。无色透明有愉快果香气味的液体。较低级同系物难溶于水；与醇、醚、酮等有机溶剂混溶。易燃。急性毒性较小，但对眼鼻有较强的刺激性，而且在高浓度下会引起麻醉。乙酸正丁酯是一种优良的有机溶剂，对乙基纤维素、醋酸丁酸纤维素、聚苯乙烯、甲基丙烯酸树脂、氯化橡胶以及多种天然树胶均有较好的溶解性能。</w:t>
                  </w: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sz w:val="24"/>
                <w:szCs w:val="24"/>
              </w:rPr>
            </w:pPr>
            <w:r>
              <w:rPr>
                <w:rFonts w:hint="eastAsia" w:ascii="Times New Roman" w:hAnsi="Times New Roman"/>
                <w:b/>
                <w:sz w:val="24"/>
                <w:szCs w:val="24"/>
              </w:rPr>
              <w:t>2.6</w:t>
            </w:r>
            <w:r>
              <w:rPr>
                <w:rFonts w:ascii="Times New Roman" w:hAnsi="Times New Roman"/>
                <w:b/>
                <w:sz w:val="24"/>
                <w:szCs w:val="24"/>
              </w:rPr>
              <w:t xml:space="preserve"> 水平衡</w:t>
            </w:r>
            <w:r>
              <w:rPr>
                <w:rFonts w:hint="eastAsia" w:ascii="Times New Roman" w:hAnsi="Times New Roman"/>
                <w:b/>
                <w:sz w:val="24"/>
                <w:szCs w:val="24"/>
              </w:rPr>
              <w:t xml:space="preserve"> </w:t>
            </w:r>
          </w:p>
          <w:p>
            <w:pPr>
              <w:pStyle w:val="30"/>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扩建项目废水主要是新增的生活污水，本项目新增工作人员10人，年工作日330天，一班制，不提供食宿，</w:t>
            </w:r>
            <w:r>
              <w:rPr>
                <w:rFonts w:hint="eastAsia" w:ascii="Times New Roman" w:hAnsi="Times New Roman" w:eastAsia="宋体" w:cs="Times New Roman"/>
                <w:bCs/>
                <w:color w:val="auto"/>
                <w:kern w:val="2"/>
                <w:sz w:val="24"/>
                <w:szCs w:val="24"/>
                <w:lang w:val="en-US" w:eastAsia="zh-CN" w:bidi="ar-SA"/>
              </w:rPr>
              <w:t>故</w:t>
            </w:r>
            <w:r>
              <w:rPr>
                <w:rFonts w:hint="default" w:ascii="Times New Roman" w:hAnsi="Times New Roman" w:eastAsia="宋体" w:cs="Times New Roman"/>
                <w:bCs/>
                <w:color w:val="auto"/>
                <w:kern w:val="2"/>
                <w:sz w:val="24"/>
                <w:szCs w:val="24"/>
                <w:lang w:val="en-US" w:eastAsia="zh-CN" w:bidi="ar-SA"/>
              </w:rPr>
              <w:t>项目生活用水量为0.5m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/d（165t/a），排水量为0.4m</w:t>
            </w:r>
            <w:r>
              <w:rPr>
                <w:rFonts w:hint="default" w:ascii="Times New Roman" w:hAnsi="Times New Roman" w:eastAsia="宋体" w:cs="Times New Roman"/>
                <w:bCs/>
                <w:color w:val="auto"/>
                <w:kern w:val="2"/>
                <w:sz w:val="24"/>
                <w:szCs w:val="24"/>
                <w:vertAlign w:val="superscript"/>
                <w:lang w:val="en-US" w:eastAsia="zh-CN" w:bidi="ar-SA"/>
              </w:rPr>
              <w:t>3</w:t>
            </w:r>
            <w:r>
              <w:rPr>
                <w:rFonts w:hint="default" w:ascii="Times New Roman" w:hAnsi="Times New Roman" w:eastAsia="宋体" w:cs="Times New Roman"/>
                <w:bCs/>
                <w:color w:val="auto"/>
                <w:kern w:val="2"/>
                <w:sz w:val="24"/>
                <w:szCs w:val="24"/>
                <w:lang w:val="en-US" w:eastAsia="zh-CN" w:bidi="ar-SA"/>
              </w:rPr>
              <w:t>/d（132t/a）</w:t>
            </w:r>
            <w:r>
              <w:rPr>
                <w:rFonts w:hint="eastAsia" w:ascii="Times New Roman" w:hAnsi="Times New Roman" w:eastAsia="宋体" w:cs="Times New Roman"/>
                <w:bCs/>
                <w:color w:val="auto"/>
                <w:kern w:val="2"/>
                <w:sz w:val="24"/>
                <w:szCs w:val="24"/>
                <w:lang w:val="en-US" w:eastAsia="zh-CN" w:bidi="ar-SA"/>
              </w:rPr>
              <w:t>。</w:t>
            </w:r>
          </w:p>
          <w:p>
            <w:pPr>
              <w:pStyle w:val="30"/>
              <w:jc w:val="both"/>
              <w:rPr>
                <w:rFonts w:ascii="Times New Roman" w:hAnsi="Times New Roman"/>
                <w:b/>
                <w:bCs/>
                <w:color w:val="000000" w:themeColor="text1"/>
                <w:szCs w:val="21"/>
                <w14:textFill>
                  <w14:solidFill>
                    <w14:schemeClr w14:val="tx1"/>
                  </w14:solidFill>
                </w14:textFill>
              </w:rPr>
            </w:pPr>
            <w:r>
              <w:rPr>
                <w:rFonts w:ascii="Times New Roman" w:hAnsi="Times New Roman"/>
                <w:b/>
                <w:bCs/>
                <w:color w:val="auto"/>
              </w:rPr>
              <mc:AlternateContent>
                <mc:Choice Requires="wpg">
                  <w:drawing>
                    <wp:inline distT="0" distB="0" distL="114300" distR="114300">
                      <wp:extent cx="5071745" cy="967105"/>
                      <wp:effectExtent l="0" t="0" r="0" b="0"/>
                      <wp:docPr id="19" name="组合 19"/>
                      <wp:cNvGraphicFramePr/>
                      <a:graphic xmlns:a="http://schemas.openxmlformats.org/drawingml/2006/main">
                        <a:graphicData uri="http://schemas.microsoft.com/office/word/2010/wordprocessingGroup">
                          <wpg:wgp>
                            <wpg:cNvGrpSpPr/>
                            <wpg:grpSpPr>
                              <a:xfrm>
                                <a:off x="0" y="0"/>
                                <a:ext cx="5071745" cy="967105"/>
                                <a:chOff x="1792" y="2880"/>
                                <a:chExt cx="7987" cy="1523"/>
                              </a:xfrm>
                            </wpg:grpSpPr>
                            <wps:wsp>
                              <wps:cNvPr id="1" name="直接箭头连接符 1"/>
                              <wps:cNvCnPr/>
                              <wps:spPr>
                                <a:xfrm>
                                  <a:off x="1843" y="3500"/>
                                  <a:ext cx="988" cy="0"/>
                                </a:xfrm>
                                <a:prstGeom prst="straightConnector1">
                                  <a:avLst/>
                                </a:prstGeom>
                                <a:ln w="9525" cap="flat" cmpd="sng">
                                  <a:solidFill>
                                    <a:srgbClr val="000000"/>
                                  </a:solidFill>
                                  <a:prstDash val="solid"/>
                                  <a:headEnd type="none" w="med" len="med"/>
                                  <a:tailEnd type="triangle" w="med" len="med"/>
                                </a:ln>
                              </wps:spPr>
                              <wps:bodyPr/>
                            </wps:wsp>
                            <wps:wsp>
                              <wps:cNvPr id="2" name="文本框 2"/>
                              <wps:cNvSpPr txBox="1"/>
                              <wps:spPr>
                                <a:xfrm>
                                  <a:off x="1792" y="3166"/>
                                  <a:ext cx="1121" cy="652"/>
                                </a:xfrm>
                                <a:prstGeom prst="rect">
                                  <a:avLst/>
                                </a:prstGeom>
                                <a:noFill/>
                                <a:ln>
                                  <a:noFill/>
                                </a:ln>
                              </wps:spPr>
                              <wps:txbx>
                                <w:txbxContent>
                                  <w:p>
                                    <w:pPr>
                                      <w:pStyle w:val="65"/>
                                      <w:rPr>
                                        <w:rFonts w:hint="eastAsia"/>
                                      </w:rPr>
                                    </w:pPr>
                                    <w:r>
                                      <w:rPr>
                                        <w:rFonts w:hint="eastAsia"/>
                                      </w:rPr>
                                      <w:t>自来水：</w:t>
                                    </w:r>
                                  </w:p>
                                  <w:p>
                                    <w:pPr>
                                      <w:pStyle w:val="65"/>
                                    </w:pPr>
                                    <w:r>
                                      <w:rPr>
                                        <w:rFonts w:hint="eastAsia"/>
                                      </w:rPr>
                                      <w:t>0.5</w:t>
                                    </w:r>
                                  </w:p>
                                </w:txbxContent>
                              </wps:txbx>
                              <wps:bodyPr upright="1"/>
                            </wps:wsp>
                            <wps:wsp>
                              <wps:cNvPr id="3" name="文本框 3"/>
                              <wps:cNvSpPr txBox="1"/>
                              <wps:spPr>
                                <a:xfrm>
                                  <a:off x="2831" y="3280"/>
                                  <a:ext cx="1239" cy="4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员工生活</w:t>
                                    </w:r>
                                  </w:p>
                                </w:txbxContent>
                              </wps:txbx>
                              <wps:bodyPr upright="1"/>
                            </wps:wsp>
                            <wps:wsp>
                              <wps:cNvPr id="5" name="直接箭头连接符 5"/>
                              <wps:cNvCnPr/>
                              <wps:spPr>
                                <a:xfrm>
                                  <a:off x="4070" y="3483"/>
                                  <a:ext cx="468" cy="0"/>
                                </a:xfrm>
                                <a:prstGeom prst="straightConnector1">
                                  <a:avLst/>
                                </a:prstGeom>
                                <a:ln w="9525" cap="flat" cmpd="sng">
                                  <a:solidFill>
                                    <a:srgbClr val="000000"/>
                                  </a:solidFill>
                                  <a:prstDash val="solid"/>
                                  <a:headEnd type="none" w="med" len="med"/>
                                  <a:tailEnd type="triangle" w="med" len="med"/>
                                </a:ln>
                              </wps:spPr>
                              <wps:bodyPr/>
                            </wps:wsp>
                            <wps:wsp>
                              <wps:cNvPr id="6" name="文本框 6"/>
                              <wps:cNvSpPr txBox="1"/>
                              <wps:spPr>
                                <a:xfrm>
                                  <a:off x="4538" y="3280"/>
                                  <a:ext cx="1089" cy="4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化粪池</w:t>
                                    </w:r>
                                  </w:p>
                                </w:txbxContent>
                              </wps:txbx>
                              <wps:bodyPr upright="1"/>
                            </wps:wsp>
                            <wps:wsp>
                              <wps:cNvPr id="7" name="文本框 7"/>
                              <wps:cNvSpPr txBox="1"/>
                              <wps:spPr>
                                <a:xfrm>
                                  <a:off x="6095" y="3263"/>
                                  <a:ext cx="1089" cy="4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总排口</w:t>
                                    </w:r>
                                  </w:p>
                                </w:txbxContent>
                              </wps:txbx>
                              <wps:bodyPr upright="1"/>
                            </wps:wsp>
                            <wps:wsp>
                              <wps:cNvPr id="8" name="直接箭头连接符 8"/>
                              <wps:cNvCnPr/>
                              <wps:spPr>
                                <a:xfrm>
                                  <a:off x="5627" y="3483"/>
                                  <a:ext cx="468" cy="0"/>
                                </a:xfrm>
                                <a:prstGeom prst="straightConnector1">
                                  <a:avLst/>
                                </a:prstGeom>
                                <a:ln w="9525" cap="flat" cmpd="sng">
                                  <a:solidFill>
                                    <a:srgbClr val="000000"/>
                                  </a:solidFill>
                                  <a:prstDash val="solid"/>
                                  <a:headEnd type="none" w="med" len="med"/>
                                  <a:tailEnd type="triangle" w="med" len="med"/>
                                </a:ln>
                              </wps:spPr>
                              <wps:bodyPr/>
                            </wps:wsp>
                            <wps:wsp>
                              <wps:cNvPr id="9" name="直接箭头连接符 9"/>
                              <wps:cNvCnPr/>
                              <wps:spPr>
                                <a:xfrm>
                                  <a:off x="7184" y="3483"/>
                                  <a:ext cx="468" cy="0"/>
                                </a:xfrm>
                                <a:prstGeom prst="straightConnector1">
                                  <a:avLst/>
                                </a:prstGeom>
                                <a:ln w="9525" cap="flat" cmpd="sng">
                                  <a:solidFill>
                                    <a:srgbClr val="000000"/>
                                  </a:solidFill>
                                  <a:prstDash val="solid"/>
                                  <a:headEnd type="none" w="med" len="med"/>
                                  <a:tailEnd type="triangle" w="med" len="med"/>
                                </a:ln>
                              </wps:spPr>
                              <wps:bodyPr/>
                            </wps:wsp>
                            <wps:wsp>
                              <wps:cNvPr id="10" name="文本框 10"/>
                              <wps:cNvSpPr txBox="1"/>
                              <wps:spPr>
                                <a:xfrm>
                                  <a:off x="7652" y="3263"/>
                                  <a:ext cx="2127" cy="41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小仓房污水处理厂</w:t>
                                    </w:r>
                                  </w:p>
                                </w:txbxContent>
                              </wps:txbx>
                              <wps:bodyPr upright="1"/>
                            </wps:wsp>
                            <wps:wsp>
                              <wps:cNvPr id="11" name="直接箭头连接符 11"/>
                              <wps:cNvCnPr/>
                              <wps:spPr>
                                <a:xfrm>
                                  <a:off x="8740" y="3682"/>
                                  <a:ext cx="0" cy="387"/>
                                </a:xfrm>
                                <a:prstGeom prst="straightConnector1">
                                  <a:avLst/>
                                </a:prstGeom>
                                <a:ln w="9525" cap="flat" cmpd="sng">
                                  <a:solidFill>
                                    <a:srgbClr val="000000"/>
                                  </a:solidFill>
                                  <a:prstDash val="solid"/>
                                  <a:headEnd type="none" w="med" len="med"/>
                                  <a:tailEnd type="triangle" w="med" len="med"/>
                                </a:ln>
                              </wps:spPr>
                              <wps:bodyPr/>
                            </wps:wsp>
                            <wps:wsp>
                              <wps:cNvPr id="12" name="文本框 12"/>
                              <wps:cNvSpPr txBox="1"/>
                              <wps:spPr>
                                <a:xfrm>
                                  <a:off x="8188" y="3984"/>
                                  <a:ext cx="1089" cy="419"/>
                                </a:xfrm>
                                <a:prstGeom prst="rect">
                                  <a:avLst/>
                                </a:prstGeom>
                                <a:noFill/>
                                <a:ln>
                                  <a:noFill/>
                                </a:ln>
                              </wps:spPr>
                              <wps:txbx>
                                <w:txbxContent>
                                  <w:p>
                                    <w:pPr>
                                      <w:pStyle w:val="65"/>
                                    </w:pPr>
                                    <w:r>
                                      <w:rPr>
                                        <w:rFonts w:hint="eastAsia"/>
                                      </w:rPr>
                                      <w:t>南淝河</w:t>
                                    </w:r>
                                  </w:p>
                                </w:txbxContent>
                              </wps:txbx>
                              <wps:bodyPr upright="1"/>
                            </wps:wsp>
                            <wps:wsp>
                              <wps:cNvPr id="13" name="曲线连接符 13"/>
                              <wps:cNvCnPr/>
                              <wps:spPr>
                                <a:xfrm flipV="1">
                                  <a:off x="3232" y="3081"/>
                                  <a:ext cx="401" cy="182"/>
                                </a:xfrm>
                                <a:prstGeom prst="curvedConnector3">
                                  <a:avLst>
                                    <a:gd name="adj1" fmla="val 49875"/>
                                  </a:avLst>
                                </a:prstGeom>
                                <a:ln w="9525" cap="flat" cmpd="sng">
                                  <a:solidFill>
                                    <a:srgbClr val="000000"/>
                                  </a:solidFill>
                                  <a:prstDash val="solid"/>
                                  <a:headEnd type="none" w="med" len="med"/>
                                  <a:tailEnd type="triangle" w="med" len="med"/>
                                </a:ln>
                              </wps:spPr>
                              <wps:bodyPr/>
                            </wps:wsp>
                            <wps:wsp>
                              <wps:cNvPr id="14" name="文本框 14"/>
                              <wps:cNvSpPr txBox="1"/>
                              <wps:spPr>
                                <a:xfrm>
                                  <a:off x="3313" y="2880"/>
                                  <a:ext cx="1038" cy="468"/>
                                </a:xfrm>
                                <a:prstGeom prst="rect">
                                  <a:avLst/>
                                </a:prstGeom>
                                <a:noFill/>
                                <a:ln>
                                  <a:noFill/>
                                </a:ln>
                              </wps:spPr>
                              <wps:txbx>
                                <w:txbxContent>
                                  <w:p>
                                    <w:pPr>
                                      <w:pStyle w:val="65"/>
                                    </w:pPr>
                                    <w:r>
                                      <w:rPr>
                                        <w:rFonts w:hint="eastAsia"/>
                                      </w:rPr>
                                      <w:t>0.1</w:t>
                                    </w:r>
                                  </w:p>
                                </w:txbxContent>
                              </wps:txbx>
                              <wps:bodyPr upright="1"/>
                            </wps:wsp>
                            <wps:wsp>
                              <wps:cNvPr id="15" name="文本框 15"/>
                              <wps:cNvSpPr txBox="1"/>
                              <wps:spPr>
                                <a:xfrm>
                                  <a:off x="3763" y="3180"/>
                                  <a:ext cx="1038" cy="468"/>
                                </a:xfrm>
                                <a:prstGeom prst="rect">
                                  <a:avLst/>
                                </a:prstGeom>
                                <a:noFill/>
                                <a:ln>
                                  <a:noFill/>
                                </a:ln>
                              </wps:spPr>
                              <wps:txbx>
                                <w:txbxContent>
                                  <w:p>
                                    <w:pPr>
                                      <w:pStyle w:val="65"/>
                                    </w:pPr>
                                    <w:r>
                                      <w:rPr>
                                        <w:rFonts w:hint="eastAsia"/>
                                      </w:rPr>
                                      <w:t>0.4</w:t>
                                    </w:r>
                                  </w:p>
                                </w:txbxContent>
                              </wps:txbx>
                              <wps:bodyPr upright="1"/>
                            </wps:wsp>
                            <wps:wsp>
                              <wps:cNvPr id="16" name="文本框 16"/>
                              <wps:cNvSpPr txBox="1"/>
                              <wps:spPr>
                                <a:xfrm>
                                  <a:off x="5356" y="3166"/>
                                  <a:ext cx="1038" cy="468"/>
                                </a:xfrm>
                                <a:prstGeom prst="rect">
                                  <a:avLst/>
                                </a:prstGeom>
                                <a:noFill/>
                                <a:ln>
                                  <a:noFill/>
                                </a:ln>
                              </wps:spPr>
                              <wps:txbx>
                                <w:txbxContent>
                                  <w:p>
                                    <w:pPr>
                                      <w:pStyle w:val="65"/>
                                    </w:pPr>
                                    <w:r>
                                      <w:rPr>
                                        <w:rFonts w:hint="eastAsia"/>
                                      </w:rPr>
                                      <w:t>0.4</w:t>
                                    </w:r>
                                  </w:p>
                                </w:txbxContent>
                              </wps:txbx>
                              <wps:bodyPr upright="1"/>
                            </wps:wsp>
                            <wps:wsp>
                              <wps:cNvPr id="18" name="文本框 18"/>
                              <wps:cNvSpPr txBox="1"/>
                              <wps:spPr>
                                <a:xfrm>
                                  <a:off x="6863" y="3166"/>
                                  <a:ext cx="1038" cy="468"/>
                                </a:xfrm>
                                <a:prstGeom prst="rect">
                                  <a:avLst/>
                                </a:prstGeom>
                                <a:noFill/>
                                <a:ln>
                                  <a:noFill/>
                                </a:ln>
                              </wps:spPr>
                              <wps:txbx>
                                <w:txbxContent>
                                  <w:p>
                                    <w:pPr>
                                      <w:pStyle w:val="65"/>
                                    </w:pPr>
                                    <w:r>
                                      <w:rPr>
                                        <w:rFonts w:hint="eastAsia"/>
                                      </w:rPr>
                                      <w:t>0.4</w:t>
                                    </w:r>
                                  </w:p>
                                </w:txbxContent>
                              </wps:txbx>
                              <wps:bodyPr upright="1"/>
                            </wps:wsp>
                          </wpg:wgp>
                        </a:graphicData>
                      </a:graphic>
                    </wp:inline>
                  </w:drawing>
                </mc:Choice>
                <mc:Fallback>
                  <w:pict>
                    <v:group id="_x0000_s1026" o:spid="_x0000_s1026" o:spt="203" style="height:76.15pt;width:399.35pt;" coordorigin="1792,2880" coordsize="7987,1523" o:gfxdata="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AFg3UX1gAAAAUBAAAPAAAA&#10;AAAAAAEAIAAAACIAAABkcnMvZG93bnJldi54bWxQSwECFAAUAAAACACHTuJAOn/Fc/wEAADJIQAA&#10;DgAAAAAAAAABACAAAAAlAQAAZHJzL2Uyb0RvYy54bWxQSwUGAAAAAAYABgBZAQAAkwgAAAAA&#10;">
                      <o:lock v:ext="edit" aspectratio="f"/>
                      <v:shape id="_x0000_s1026" o:spid="_x0000_s1026" o:spt="32" type="#_x0000_t32" style="position:absolute;left:1843;top:3500;height:0;width:988;" filled="f" stroked="t" coordsize="21600,21600" o:gfxdata="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Dt3V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_x0000_s1026" o:spid="_x0000_s1026" o:spt="202" type="#_x0000_t202" style="position:absolute;left:1792;top:3166;height:652;width:1121;"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5"/>
                                <w:rPr>
                                  <w:rFonts w:hint="eastAsia"/>
                                </w:rPr>
                              </w:pPr>
                              <w:r>
                                <w:rPr>
                                  <w:rFonts w:hint="eastAsia"/>
                                </w:rPr>
                                <w:t>自来水：</w:t>
                              </w:r>
                            </w:p>
                            <w:p>
                              <w:pPr>
                                <w:pStyle w:val="65"/>
                              </w:pPr>
                              <w:r>
                                <w:rPr>
                                  <w:rFonts w:hint="eastAsia"/>
                                </w:rPr>
                                <w:t>0.5</w:t>
                              </w:r>
                            </w:p>
                          </w:txbxContent>
                        </v:textbox>
                      </v:shape>
                      <v:shape id="_x0000_s1026" o:spid="_x0000_s1026" o:spt="202" type="#_x0000_t202" style="position:absolute;left:2831;top:3280;height:419;width:1239;"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65"/>
                              </w:pPr>
                              <w:r>
                                <w:rPr>
                                  <w:rFonts w:hint="eastAsia"/>
                                </w:rPr>
                                <w:t>员工生活</w:t>
                              </w:r>
                            </w:p>
                          </w:txbxContent>
                        </v:textbox>
                      </v:shape>
                      <v:shape id="_x0000_s1026" o:spid="_x0000_s1026" o:spt="32" type="#_x0000_t32" style="position:absolute;left:4070;top:3483;height:0;width:468;" filled="f" stroked="t" coordsize="21600,2160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4538;top:3280;height:419;width:1089;"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65"/>
                              </w:pPr>
                              <w:r>
                                <w:rPr>
                                  <w:rFonts w:hint="eastAsia"/>
                                </w:rPr>
                                <w:t>化粪池</w:t>
                              </w:r>
                            </w:p>
                          </w:txbxContent>
                        </v:textbox>
                      </v:shape>
                      <v:shape id="_x0000_s1026" o:spid="_x0000_s1026" o:spt="202" type="#_x0000_t202" style="position:absolute;left:6095;top:3263;height:419;width:1089;"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65"/>
                              </w:pPr>
                              <w:r>
                                <w:rPr>
                                  <w:rFonts w:hint="eastAsia"/>
                                </w:rPr>
                                <w:t>总排口</w:t>
                              </w:r>
                            </w:p>
                          </w:txbxContent>
                        </v:textbox>
                      </v:shape>
                      <v:shape id="_x0000_s1026" o:spid="_x0000_s1026" o:spt="32" type="#_x0000_t32" style="position:absolute;left:5627;top:3483;height:0;width:468;"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_x0000_s1026" o:spid="_x0000_s1026" o:spt="32" type="#_x0000_t32" style="position:absolute;left:7184;top:3483;height:0;width:468;" filled="f" stroked="t" coordsize="21600,21600" o:gfxdata="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eNHT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202" type="#_x0000_t202" style="position:absolute;left:7652;top:3263;height:419;width:2127;"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65"/>
                              </w:pPr>
                              <w:r>
                                <w:rPr>
                                  <w:rFonts w:hint="eastAsia"/>
                                </w:rPr>
                                <w:t>小仓房污水处理厂</w:t>
                              </w:r>
                            </w:p>
                          </w:txbxContent>
                        </v:textbox>
                      </v:shape>
                      <v:shape id="_x0000_s1026" o:spid="_x0000_s1026" o:spt="32" type="#_x0000_t32" style="position:absolute;left:8740;top:3682;height:387;width:0;"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8188;top:3984;height:419;width:1089;"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5"/>
                              </w:pPr>
                              <w:r>
                                <w:rPr>
                                  <w:rFonts w:hint="eastAsia"/>
                                </w:rPr>
                                <w:t>南淝河</w:t>
                              </w:r>
                            </w:p>
                          </w:txbxContent>
                        </v:textbox>
                      </v:shape>
                      <v:shape id="_x0000_s1026" o:spid="_x0000_s1026" o:spt="38" type="#_x0000_t38" style="position:absolute;left:3232;top:3081;flip:y;height:182;width:401;" filled="f" stroked="t" coordsize="21600,21600" o:gfxdata="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anCw7gAAADbAAAA&#10;DwAAAAAAAAABACAAAAAiAAAAZHJzL2Rvd25yZXYueG1sUEsBAhQAFAAAAAgAh07iQDMvBZ47AAAA&#10;OQAAABAAAAAAAAAAAQAgAAAABwEAAGRycy9zaGFwZXhtbC54bWxQSwUGAAAAAAYABgBbAQAAsQMA&#10;AAAA&#10;" adj="10773">
                        <v:fill on="f" focussize="0,0"/>
                        <v:stroke color="#000000" joinstyle="round" endarrow="block"/>
                        <v:imagedata o:title=""/>
                        <o:lock v:ext="edit" aspectratio="f"/>
                      </v:shape>
                      <v:shape id="_x0000_s1026" o:spid="_x0000_s1026" o:spt="202" type="#_x0000_t202" style="position:absolute;left:3313;top:2880;height:468;width:1038;"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5"/>
                              </w:pPr>
                              <w:r>
                                <w:rPr>
                                  <w:rFonts w:hint="eastAsia"/>
                                </w:rPr>
                                <w:t>0.1</w:t>
                              </w:r>
                            </w:p>
                          </w:txbxContent>
                        </v:textbox>
                      </v:shape>
                      <v:shape id="_x0000_s1026" o:spid="_x0000_s1026" o:spt="202" type="#_x0000_t202" style="position:absolute;left:3763;top:3180;height:468;width:1038;"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5"/>
                              </w:pPr>
                              <w:r>
                                <w:rPr>
                                  <w:rFonts w:hint="eastAsia"/>
                                </w:rPr>
                                <w:t>0.4</w:t>
                              </w:r>
                            </w:p>
                          </w:txbxContent>
                        </v:textbox>
                      </v:shape>
                      <v:shape id="_x0000_s1026" o:spid="_x0000_s1026" o:spt="202" type="#_x0000_t202" style="position:absolute;left:5356;top:3166;height:468;width:1038;"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5"/>
                              </w:pPr>
                              <w:r>
                                <w:rPr>
                                  <w:rFonts w:hint="eastAsia"/>
                                </w:rPr>
                                <w:t>0.4</w:t>
                              </w:r>
                            </w:p>
                          </w:txbxContent>
                        </v:textbox>
                      </v:shape>
                      <v:shape id="_x0000_s1026" o:spid="_x0000_s1026" o:spt="202" type="#_x0000_t202" style="position:absolute;left:6863;top:3166;height:468;width:1038;"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0.4</w:t>
                              </w:r>
                            </w:p>
                          </w:txbxContent>
                        </v:textbox>
                      </v:shape>
                      <w10:wrap type="none"/>
                      <w10:anchorlock/>
                    </v:group>
                  </w:pict>
                </mc:Fallback>
              </mc:AlternateContent>
            </w:r>
          </w:p>
          <w:p>
            <w:pPr>
              <w:spacing w:line="360" w:lineRule="auto"/>
              <w:jc w:val="center"/>
              <w:rPr>
                <w:rFonts w:hint="default" w:ascii="Times New Roman" w:hAnsi="Times New Roman" w:eastAsia="宋体" w:cs="Times New Roman"/>
                <w:b/>
                <w:bCs/>
                <w:sz w:val="24"/>
                <w:szCs w:val="24"/>
              </w:rPr>
            </w:pPr>
            <w:r>
              <w:rPr>
                <w:rFonts w:ascii="Times New Roman" w:hAnsi="Times New Roman"/>
                <w:b/>
                <w:bCs/>
                <w:color w:val="000000" w:themeColor="text1"/>
                <w:szCs w:val="21"/>
                <w14:textFill>
                  <w14:solidFill>
                    <w14:schemeClr w14:val="tx1"/>
                  </w14:solidFill>
                </w14:textFill>
              </w:rPr>
              <w:t xml:space="preserve">图2.6-1 </w:t>
            </w:r>
            <w:r>
              <w:rPr>
                <w:rFonts w:hint="eastAsia" w:ascii="Times New Roman" w:hAnsi="Times New Roman"/>
                <w:b/>
                <w:bCs/>
                <w:color w:val="000000" w:themeColor="text1"/>
                <w:szCs w:val="21"/>
                <w:lang w:eastAsia="zh-CN"/>
                <w14:textFill>
                  <w14:solidFill>
                    <w14:schemeClr w14:val="tx1"/>
                  </w14:solidFill>
                </w14:textFill>
              </w:rPr>
              <w:t>扩建</w:t>
            </w:r>
            <w:r>
              <w:rPr>
                <w:rFonts w:ascii="Times New Roman" w:hAnsi="Times New Roman"/>
                <w:b/>
                <w:bCs/>
                <w:color w:val="000000" w:themeColor="text1"/>
                <w:szCs w:val="21"/>
                <w14:textFill>
                  <w14:solidFill>
                    <w14:schemeClr w14:val="tx1"/>
                  </w14:solidFill>
                </w14:textFill>
              </w:rPr>
              <w:t>项目水</w:t>
            </w:r>
            <w:r>
              <w:rPr>
                <w:rFonts w:ascii="Times New Roman" w:hAnsi="Times New Roman" w:eastAsia="宋体" w:cs="Times New Roman"/>
                <w:b/>
                <w:bCs/>
                <w:color w:val="000000" w:themeColor="text1"/>
                <w:szCs w:val="21"/>
                <w14:textFill>
                  <w14:solidFill>
                    <w14:schemeClr w14:val="tx1"/>
                  </w14:solidFill>
                </w14:textFill>
              </w:rPr>
              <w:t>平衡图</w:t>
            </w:r>
            <w:r>
              <w:rPr>
                <w:rFonts w:hint="eastAsia" w:ascii="Times New Roman" w:hAnsi="Times New Roman" w:eastAsia="宋体" w:cs="Times New Roman"/>
                <w:b/>
                <w:bCs/>
                <w:color w:val="000000" w:themeColor="text1"/>
                <w:szCs w:val="21"/>
                <w:lang w:eastAsia="zh-CN"/>
                <w14:textFill>
                  <w14:solidFill>
                    <w14:schemeClr w14:val="tx1"/>
                  </w14:solidFill>
                </w14:textFill>
              </w:rPr>
              <w:t>（单位：</w:t>
            </w:r>
            <w:r>
              <w:rPr>
                <w:rFonts w:hint="eastAsia" w:ascii="Times New Roman" w:hAnsi="Times New Roman" w:cs="Times New Roman"/>
                <w:b/>
                <w:bCs/>
                <w:color w:val="000000" w:themeColor="text1"/>
                <w:szCs w:val="21"/>
                <w:lang w:val="en-US" w:eastAsia="zh-CN"/>
                <w14:textFill>
                  <w14:solidFill>
                    <w14:schemeClr w14:val="tx1"/>
                  </w14:solidFill>
                </w14:textFill>
              </w:rPr>
              <w:t>t</w:t>
            </w:r>
            <w:r>
              <w:rPr>
                <w:rFonts w:hint="eastAsia" w:ascii="Times New Roman" w:hAnsi="Times New Roman" w:eastAsia="宋体" w:cs="Times New Roman"/>
                <w:b/>
                <w:bCs/>
                <w:color w:val="000000" w:themeColor="text1"/>
                <w:szCs w:val="21"/>
                <w14:textFill>
                  <w14:solidFill>
                    <w14:schemeClr w14:val="tx1"/>
                  </w14:solidFill>
                </w14:textFill>
              </w:rPr>
              <w:t>/d</w:t>
            </w:r>
            <w:r>
              <w:rPr>
                <w:rFonts w:hint="eastAsia" w:ascii="Times New Roman" w:hAnsi="Times New Roman" w:eastAsia="宋体" w:cs="Times New Roman"/>
                <w:b/>
                <w:bCs/>
                <w:color w:val="000000" w:themeColor="text1"/>
                <w:szCs w:val="21"/>
                <w:lang w:eastAsia="zh-CN"/>
                <w14:textFill>
                  <w14:solidFill>
                    <w14:schemeClr w14:val="tx1"/>
                  </w14:solidFill>
                </w14:textFill>
              </w:rPr>
              <w:t>）</w:t>
            </w:r>
          </w:p>
          <w:p>
            <w:pPr>
              <w:pStyle w:val="62"/>
            </w:pPr>
            <w:r>
              <w:rPr>
                <w:b/>
                <w:bCs/>
                <w:lang w:val="en-US"/>
              </w:rPr>
              <mc:AlternateContent>
                <mc:Choice Requires="wpg">
                  <w:drawing>
                    <wp:anchor distT="0" distB="0" distL="114300" distR="114300" simplePos="0" relativeHeight="251660288" behindDoc="0" locked="0" layoutInCell="1" allowOverlap="1">
                      <wp:simplePos x="0" y="0"/>
                      <wp:positionH relativeFrom="column">
                        <wp:posOffset>-125095</wp:posOffset>
                      </wp:positionH>
                      <wp:positionV relativeFrom="paragraph">
                        <wp:posOffset>99695</wp:posOffset>
                      </wp:positionV>
                      <wp:extent cx="5436870" cy="3850005"/>
                      <wp:effectExtent l="0" t="0" r="11430" b="17145"/>
                      <wp:wrapNone/>
                      <wp:docPr id="84" name="组合 84"/>
                      <wp:cNvGraphicFramePr/>
                      <a:graphic xmlns:a="http://schemas.openxmlformats.org/drawingml/2006/main">
                        <a:graphicData uri="http://schemas.microsoft.com/office/word/2010/wordprocessingGroup">
                          <wpg:wgp>
                            <wpg:cNvGrpSpPr/>
                            <wpg:grpSpPr>
                              <a:xfrm>
                                <a:off x="0" y="0"/>
                                <a:ext cx="5436870" cy="3850005"/>
                                <a:chOff x="1603" y="1607"/>
                                <a:chExt cx="8562" cy="6063"/>
                              </a:xfrm>
                            </wpg:grpSpPr>
                            <wps:wsp>
                              <wps:cNvPr id="21" name="文本框 21"/>
                              <wps:cNvSpPr txBox="1"/>
                              <wps:spPr>
                                <a:xfrm>
                                  <a:off x="3131" y="2847"/>
                                  <a:ext cx="1339"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员工生活</w:t>
                                    </w:r>
                                  </w:p>
                                </w:txbxContent>
                              </wps:txbx>
                              <wps:bodyPr upright="1"/>
                            </wps:wsp>
                            <wps:wsp>
                              <wps:cNvPr id="22" name="文本框 22"/>
                              <wps:cNvSpPr txBox="1"/>
                              <wps:spPr>
                                <a:xfrm>
                                  <a:off x="3131" y="3885"/>
                                  <a:ext cx="1339"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顾客用水</w:t>
                                    </w:r>
                                  </w:p>
                                </w:txbxContent>
                              </wps:txbx>
                              <wps:bodyPr upright="1"/>
                            </wps:wsp>
                            <wps:wsp>
                              <wps:cNvPr id="23" name="文本框 23"/>
                              <wps:cNvSpPr txBox="1"/>
                              <wps:spPr>
                                <a:xfrm>
                                  <a:off x="3131" y="4772"/>
                                  <a:ext cx="1339"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一般保洁</w:t>
                                    </w:r>
                                  </w:p>
                                </w:txbxContent>
                              </wps:txbx>
                              <wps:bodyPr upright="1"/>
                            </wps:wsp>
                            <wps:wsp>
                              <wps:cNvPr id="24" name="文本框 24"/>
                              <wps:cNvSpPr txBox="1"/>
                              <wps:spPr>
                                <a:xfrm>
                                  <a:off x="3131" y="5626"/>
                                  <a:ext cx="1339"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汽车清洗</w:t>
                                    </w:r>
                                  </w:p>
                                </w:txbxContent>
                              </wps:txbx>
                              <wps:bodyPr upright="1"/>
                            </wps:wsp>
                            <wps:wsp>
                              <wps:cNvPr id="25" name="文本框 25"/>
                              <wps:cNvSpPr txBox="1"/>
                              <wps:spPr>
                                <a:xfrm>
                                  <a:off x="2896" y="6380"/>
                                  <a:ext cx="1842" cy="4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维修车间冲洗</w:t>
                                    </w:r>
                                  </w:p>
                                </w:txbxContent>
                              </wps:txbx>
                              <wps:bodyPr upright="1"/>
                            </wps:wsp>
                            <wps:wsp>
                              <wps:cNvPr id="26" name="直接箭头连接符 26"/>
                              <wps:cNvCnPr/>
                              <wps:spPr>
                                <a:xfrm flipH="1">
                                  <a:off x="1841" y="1808"/>
                                  <a:ext cx="34" cy="5644"/>
                                </a:xfrm>
                                <a:prstGeom prst="straightConnector1">
                                  <a:avLst/>
                                </a:prstGeom>
                                <a:ln w="9525" cap="flat" cmpd="sng">
                                  <a:solidFill>
                                    <a:srgbClr val="000000"/>
                                  </a:solidFill>
                                  <a:prstDash val="solid"/>
                                  <a:headEnd type="none" w="med" len="med"/>
                                  <a:tailEnd type="none" w="med" len="med"/>
                                </a:ln>
                              </wps:spPr>
                              <wps:bodyPr/>
                            </wps:wsp>
                            <wps:wsp>
                              <wps:cNvPr id="27" name="直接箭头连接符 27"/>
                              <wps:cNvCnPr/>
                              <wps:spPr>
                                <a:xfrm>
                                  <a:off x="1875" y="3064"/>
                                  <a:ext cx="1256" cy="0"/>
                                </a:xfrm>
                                <a:prstGeom prst="straightConnector1">
                                  <a:avLst/>
                                </a:prstGeom>
                                <a:ln w="9525" cap="flat" cmpd="sng">
                                  <a:solidFill>
                                    <a:srgbClr val="000000"/>
                                  </a:solidFill>
                                  <a:prstDash val="solid"/>
                                  <a:headEnd type="none" w="med" len="med"/>
                                  <a:tailEnd type="triangle" w="med" len="med"/>
                                </a:ln>
                              </wps:spPr>
                              <wps:bodyPr/>
                            </wps:wsp>
                            <wps:wsp>
                              <wps:cNvPr id="28" name="直接箭头连接符 28"/>
                              <wps:cNvCnPr/>
                              <wps:spPr>
                                <a:xfrm>
                                  <a:off x="1875" y="4086"/>
                                  <a:ext cx="1256" cy="0"/>
                                </a:xfrm>
                                <a:prstGeom prst="straightConnector1">
                                  <a:avLst/>
                                </a:prstGeom>
                                <a:ln w="9525" cap="flat" cmpd="sng">
                                  <a:solidFill>
                                    <a:srgbClr val="000000"/>
                                  </a:solidFill>
                                  <a:prstDash val="solid"/>
                                  <a:headEnd type="none" w="med" len="med"/>
                                  <a:tailEnd type="triangle" w="med" len="med"/>
                                </a:ln>
                              </wps:spPr>
                              <wps:bodyPr/>
                            </wps:wsp>
                            <wps:wsp>
                              <wps:cNvPr id="29" name="直接箭头连接符 29"/>
                              <wps:cNvCnPr/>
                              <wps:spPr>
                                <a:xfrm>
                                  <a:off x="1875" y="4956"/>
                                  <a:ext cx="1256" cy="0"/>
                                </a:xfrm>
                                <a:prstGeom prst="straightConnector1">
                                  <a:avLst/>
                                </a:prstGeom>
                                <a:ln w="9525" cap="flat" cmpd="sng">
                                  <a:solidFill>
                                    <a:srgbClr val="000000"/>
                                  </a:solidFill>
                                  <a:prstDash val="solid"/>
                                  <a:headEnd type="none" w="med" len="med"/>
                                  <a:tailEnd type="triangle" w="med" len="med"/>
                                </a:ln>
                              </wps:spPr>
                              <wps:bodyPr/>
                            </wps:wsp>
                            <wps:wsp>
                              <wps:cNvPr id="30" name="直接箭头连接符 30"/>
                              <wps:cNvCnPr/>
                              <wps:spPr>
                                <a:xfrm>
                                  <a:off x="1875" y="5844"/>
                                  <a:ext cx="1256" cy="0"/>
                                </a:xfrm>
                                <a:prstGeom prst="straightConnector1">
                                  <a:avLst/>
                                </a:prstGeom>
                                <a:ln w="9525" cap="flat" cmpd="sng">
                                  <a:solidFill>
                                    <a:srgbClr val="000000"/>
                                  </a:solidFill>
                                  <a:prstDash val="solid"/>
                                  <a:headEnd type="none" w="med" len="med"/>
                                  <a:tailEnd type="triangle" w="med" len="med"/>
                                </a:ln>
                              </wps:spPr>
                              <wps:bodyPr/>
                            </wps:wsp>
                            <wps:wsp>
                              <wps:cNvPr id="31" name="直接箭头连接符 31"/>
                              <wps:cNvCnPr/>
                              <wps:spPr>
                                <a:xfrm>
                                  <a:off x="1841" y="6599"/>
                                  <a:ext cx="1055" cy="0"/>
                                </a:xfrm>
                                <a:prstGeom prst="straightConnector1">
                                  <a:avLst/>
                                </a:prstGeom>
                                <a:ln w="9525" cap="flat" cmpd="sng">
                                  <a:solidFill>
                                    <a:srgbClr val="000000"/>
                                  </a:solidFill>
                                  <a:prstDash val="solid"/>
                                  <a:headEnd type="none" w="med" len="med"/>
                                  <a:tailEnd type="triangle" w="med" len="med"/>
                                </a:ln>
                              </wps:spPr>
                              <wps:bodyPr/>
                            </wps:wsp>
                            <wps:wsp>
                              <wps:cNvPr id="32" name="直接箭头连接符 32"/>
                              <wps:cNvCnPr/>
                              <wps:spPr>
                                <a:xfrm>
                                  <a:off x="5158" y="4085"/>
                                  <a:ext cx="770" cy="1"/>
                                </a:xfrm>
                                <a:prstGeom prst="straightConnector1">
                                  <a:avLst/>
                                </a:prstGeom>
                                <a:ln w="9525" cap="flat" cmpd="sng">
                                  <a:solidFill>
                                    <a:srgbClr val="000000"/>
                                  </a:solidFill>
                                  <a:prstDash val="solid"/>
                                  <a:headEnd type="none" w="med" len="med"/>
                                  <a:tailEnd type="triangle" w="med" len="med"/>
                                </a:ln>
                              </wps:spPr>
                              <wps:bodyPr/>
                            </wps:wsp>
                            <wps:wsp>
                              <wps:cNvPr id="33" name="直接箭头连接符 33"/>
                              <wps:cNvCnPr/>
                              <wps:spPr>
                                <a:xfrm>
                                  <a:off x="5158" y="6229"/>
                                  <a:ext cx="668" cy="0"/>
                                </a:xfrm>
                                <a:prstGeom prst="straightConnector1">
                                  <a:avLst/>
                                </a:prstGeom>
                                <a:ln w="9525" cap="flat" cmpd="sng">
                                  <a:solidFill>
                                    <a:srgbClr val="000000"/>
                                  </a:solidFill>
                                  <a:prstDash val="solid"/>
                                  <a:headEnd type="none" w="med" len="med"/>
                                  <a:tailEnd type="triangle" w="med" len="med"/>
                                </a:ln>
                              </wps:spPr>
                              <wps:bodyPr/>
                            </wps:wsp>
                            <wps:wsp>
                              <wps:cNvPr id="34" name="直接箭头连接符 34"/>
                              <wps:cNvCnPr/>
                              <wps:spPr>
                                <a:xfrm>
                                  <a:off x="4470" y="3064"/>
                                  <a:ext cx="687" cy="0"/>
                                </a:xfrm>
                                <a:prstGeom prst="straightConnector1">
                                  <a:avLst/>
                                </a:prstGeom>
                                <a:ln w="9525" cap="flat" cmpd="sng">
                                  <a:solidFill>
                                    <a:srgbClr val="000000"/>
                                  </a:solidFill>
                                  <a:prstDash val="solid"/>
                                  <a:headEnd type="none" w="med" len="med"/>
                                  <a:tailEnd type="none" w="med" len="med"/>
                                </a:ln>
                              </wps:spPr>
                              <wps:bodyPr/>
                            </wps:wsp>
                            <wps:wsp>
                              <wps:cNvPr id="35" name="文本框 35"/>
                              <wps:cNvSpPr txBox="1"/>
                              <wps:spPr>
                                <a:xfrm>
                                  <a:off x="5928" y="3885"/>
                                  <a:ext cx="1339"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化粪池</w:t>
                                    </w:r>
                                  </w:p>
                                </w:txbxContent>
                              </wps:txbx>
                              <wps:bodyPr upright="1"/>
                            </wps:wsp>
                            <wps:wsp>
                              <wps:cNvPr id="36" name="直接箭头连接符 36"/>
                              <wps:cNvCnPr/>
                              <wps:spPr>
                                <a:xfrm>
                                  <a:off x="4470" y="4086"/>
                                  <a:ext cx="687" cy="0"/>
                                </a:xfrm>
                                <a:prstGeom prst="straightConnector1">
                                  <a:avLst/>
                                </a:prstGeom>
                                <a:ln w="9525" cap="flat" cmpd="sng">
                                  <a:solidFill>
                                    <a:srgbClr val="000000"/>
                                  </a:solidFill>
                                  <a:prstDash val="solid"/>
                                  <a:headEnd type="none" w="med" len="med"/>
                                  <a:tailEnd type="none" w="med" len="med"/>
                                </a:ln>
                              </wps:spPr>
                              <wps:bodyPr/>
                            </wps:wsp>
                            <wps:wsp>
                              <wps:cNvPr id="37" name="直接箭头连接符 37"/>
                              <wps:cNvCnPr/>
                              <wps:spPr>
                                <a:xfrm flipV="1">
                                  <a:off x="5157" y="3064"/>
                                  <a:ext cx="1" cy="1892"/>
                                </a:xfrm>
                                <a:prstGeom prst="straightConnector1">
                                  <a:avLst/>
                                </a:prstGeom>
                                <a:ln w="9525" cap="flat" cmpd="sng">
                                  <a:solidFill>
                                    <a:srgbClr val="000000"/>
                                  </a:solidFill>
                                  <a:prstDash val="solid"/>
                                  <a:headEnd type="none" w="med" len="med"/>
                                  <a:tailEnd type="none" w="med" len="med"/>
                                </a:ln>
                              </wps:spPr>
                              <wps:bodyPr/>
                            </wps:wsp>
                            <wps:wsp>
                              <wps:cNvPr id="38" name="直接箭头连接符 38"/>
                              <wps:cNvCnPr/>
                              <wps:spPr>
                                <a:xfrm>
                                  <a:off x="4470" y="4956"/>
                                  <a:ext cx="687" cy="0"/>
                                </a:xfrm>
                                <a:prstGeom prst="straightConnector1">
                                  <a:avLst/>
                                </a:prstGeom>
                                <a:ln w="9525" cap="flat" cmpd="sng">
                                  <a:solidFill>
                                    <a:srgbClr val="000000"/>
                                  </a:solidFill>
                                  <a:prstDash val="solid"/>
                                  <a:headEnd type="none" w="med" len="med"/>
                                  <a:tailEnd type="none" w="med" len="med"/>
                                </a:ln>
                              </wps:spPr>
                              <wps:bodyPr/>
                            </wps:wsp>
                            <wps:wsp>
                              <wps:cNvPr id="39" name="直接箭头连接符 39"/>
                              <wps:cNvCnPr/>
                              <wps:spPr>
                                <a:xfrm>
                                  <a:off x="4470" y="5810"/>
                                  <a:ext cx="687" cy="0"/>
                                </a:xfrm>
                                <a:prstGeom prst="straightConnector1">
                                  <a:avLst/>
                                </a:prstGeom>
                                <a:ln w="9525" cap="flat" cmpd="sng">
                                  <a:solidFill>
                                    <a:srgbClr val="000000"/>
                                  </a:solidFill>
                                  <a:prstDash val="solid"/>
                                  <a:headEnd type="none" w="med" len="med"/>
                                  <a:tailEnd type="none" w="med" len="med"/>
                                </a:ln>
                              </wps:spPr>
                              <wps:bodyPr/>
                            </wps:wsp>
                            <wps:wsp>
                              <wps:cNvPr id="40" name="直接箭头连接符 40"/>
                              <wps:cNvCnPr/>
                              <wps:spPr>
                                <a:xfrm>
                                  <a:off x="4738" y="6599"/>
                                  <a:ext cx="420" cy="0"/>
                                </a:xfrm>
                                <a:prstGeom prst="straightConnector1">
                                  <a:avLst/>
                                </a:prstGeom>
                                <a:ln w="9525" cap="flat" cmpd="sng">
                                  <a:solidFill>
                                    <a:srgbClr val="000000"/>
                                  </a:solidFill>
                                  <a:prstDash val="solid"/>
                                  <a:headEnd type="none" w="med" len="med"/>
                                  <a:tailEnd type="none" w="med" len="med"/>
                                </a:ln>
                              </wps:spPr>
                              <wps:bodyPr/>
                            </wps:wsp>
                            <wps:wsp>
                              <wps:cNvPr id="41" name="直接箭头连接符 41"/>
                              <wps:cNvCnPr/>
                              <wps:spPr>
                                <a:xfrm flipV="1">
                                  <a:off x="5156" y="5810"/>
                                  <a:ext cx="1" cy="789"/>
                                </a:xfrm>
                                <a:prstGeom prst="straightConnector1">
                                  <a:avLst/>
                                </a:prstGeom>
                                <a:ln w="9525" cap="flat" cmpd="sng">
                                  <a:solidFill>
                                    <a:srgbClr val="000000"/>
                                  </a:solidFill>
                                  <a:prstDash val="solid"/>
                                  <a:headEnd type="none" w="med" len="med"/>
                                  <a:tailEnd type="none" w="med" len="med"/>
                                </a:ln>
                              </wps:spPr>
                              <wps:bodyPr/>
                            </wps:wsp>
                            <wps:wsp>
                              <wps:cNvPr id="42" name="文本框 42"/>
                              <wps:cNvSpPr txBox="1"/>
                              <wps:spPr>
                                <a:xfrm>
                                  <a:off x="5826" y="6028"/>
                                  <a:ext cx="1441"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隔油沉淀池</w:t>
                                    </w:r>
                                  </w:p>
                                </w:txbxContent>
                              </wps:txbx>
                              <wps:bodyPr upright="1"/>
                            </wps:wsp>
                            <wps:wsp>
                              <wps:cNvPr id="43" name="直接箭头连接符 43"/>
                              <wps:cNvCnPr/>
                              <wps:spPr>
                                <a:xfrm>
                                  <a:off x="7267" y="4086"/>
                                  <a:ext cx="535" cy="0"/>
                                </a:xfrm>
                                <a:prstGeom prst="straightConnector1">
                                  <a:avLst/>
                                </a:prstGeom>
                                <a:ln w="9525" cap="flat" cmpd="sng">
                                  <a:solidFill>
                                    <a:srgbClr val="000000"/>
                                  </a:solidFill>
                                  <a:prstDash val="solid"/>
                                  <a:headEnd type="none" w="med" len="med"/>
                                  <a:tailEnd type="none" w="med" len="med"/>
                                </a:ln>
                              </wps:spPr>
                              <wps:bodyPr/>
                            </wps:wsp>
                            <wps:wsp>
                              <wps:cNvPr id="44" name="直接箭头连接符 44"/>
                              <wps:cNvCnPr/>
                              <wps:spPr>
                                <a:xfrm>
                                  <a:off x="7267" y="6229"/>
                                  <a:ext cx="535" cy="0"/>
                                </a:xfrm>
                                <a:prstGeom prst="straightConnector1">
                                  <a:avLst/>
                                </a:prstGeom>
                                <a:ln w="9525" cap="flat" cmpd="sng">
                                  <a:solidFill>
                                    <a:srgbClr val="000000"/>
                                  </a:solidFill>
                                  <a:prstDash val="solid"/>
                                  <a:headEnd type="none" w="med" len="med"/>
                                  <a:tailEnd type="none" w="med" len="med"/>
                                </a:ln>
                              </wps:spPr>
                              <wps:bodyPr/>
                            </wps:wsp>
                            <wps:wsp>
                              <wps:cNvPr id="45" name="直接箭头连接符 45"/>
                              <wps:cNvCnPr/>
                              <wps:spPr>
                                <a:xfrm flipV="1">
                                  <a:off x="7803" y="4085"/>
                                  <a:ext cx="0" cy="2144"/>
                                </a:xfrm>
                                <a:prstGeom prst="straightConnector1">
                                  <a:avLst/>
                                </a:prstGeom>
                                <a:ln w="9525" cap="flat" cmpd="sng">
                                  <a:solidFill>
                                    <a:srgbClr val="000000"/>
                                  </a:solidFill>
                                  <a:prstDash val="solid"/>
                                  <a:headEnd type="none" w="med" len="med"/>
                                  <a:tailEnd type="none" w="med" len="med"/>
                                </a:ln>
                              </wps:spPr>
                              <wps:bodyPr/>
                            </wps:wsp>
                            <wps:wsp>
                              <wps:cNvPr id="46" name="直接箭头连接符 46"/>
                              <wps:cNvCnPr/>
                              <wps:spPr>
                                <a:xfrm>
                                  <a:off x="7803" y="5173"/>
                                  <a:ext cx="552" cy="0"/>
                                </a:xfrm>
                                <a:prstGeom prst="straightConnector1">
                                  <a:avLst/>
                                </a:prstGeom>
                                <a:ln w="9525" cap="flat" cmpd="sng">
                                  <a:solidFill>
                                    <a:srgbClr val="000000"/>
                                  </a:solidFill>
                                  <a:prstDash val="solid"/>
                                  <a:headEnd type="none" w="med" len="med"/>
                                  <a:tailEnd type="triangle" w="med" len="med"/>
                                </a:ln>
                              </wps:spPr>
                              <wps:bodyPr/>
                            </wps:wsp>
                            <wps:wsp>
                              <wps:cNvPr id="47" name="文本框 47"/>
                              <wps:cNvSpPr txBox="1"/>
                              <wps:spPr>
                                <a:xfrm>
                                  <a:off x="8355" y="4956"/>
                                  <a:ext cx="1474"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总排口</w:t>
                                    </w:r>
                                  </w:p>
                                </w:txbxContent>
                              </wps:txbx>
                              <wps:bodyPr upright="1"/>
                            </wps:wsp>
                            <wps:wsp>
                              <wps:cNvPr id="48" name="直接箭头连接符 48"/>
                              <wps:cNvCnPr/>
                              <wps:spPr>
                                <a:xfrm>
                                  <a:off x="9142" y="5358"/>
                                  <a:ext cx="0" cy="486"/>
                                </a:xfrm>
                                <a:prstGeom prst="straightConnector1">
                                  <a:avLst/>
                                </a:prstGeom>
                                <a:ln w="9525" cap="flat" cmpd="sng">
                                  <a:solidFill>
                                    <a:srgbClr val="000000"/>
                                  </a:solidFill>
                                  <a:prstDash val="solid"/>
                                  <a:headEnd type="none" w="med" len="med"/>
                                  <a:tailEnd type="triangle" w="med" len="med"/>
                                </a:ln>
                              </wps:spPr>
                              <wps:bodyPr/>
                            </wps:wsp>
                            <wps:wsp>
                              <wps:cNvPr id="49" name="文本框 49"/>
                              <wps:cNvSpPr txBox="1"/>
                              <wps:spPr>
                                <a:xfrm>
                                  <a:off x="8038" y="5844"/>
                                  <a:ext cx="2127" cy="4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小仓房污水处理厂</w:t>
                                    </w:r>
                                  </w:p>
                                </w:txbxContent>
                              </wps:txbx>
                              <wps:bodyPr upright="1"/>
                            </wps:wsp>
                            <wps:wsp>
                              <wps:cNvPr id="50" name="直接箭头连接符 50"/>
                              <wps:cNvCnPr/>
                              <wps:spPr>
                                <a:xfrm>
                                  <a:off x="9142" y="6247"/>
                                  <a:ext cx="0" cy="486"/>
                                </a:xfrm>
                                <a:prstGeom prst="straightConnector1">
                                  <a:avLst/>
                                </a:prstGeom>
                                <a:ln w="9525" cap="flat" cmpd="sng">
                                  <a:solidFill>
                                    <a:srgbClr val="000000"/>
                                  </a:solidFill>
                                  <a:prstDash val="solid"/>
                                  <a:headEnd type="none" w="med" len="med"/>
                                  <a:tailEnd type="triangle" w="med" len="med"/>
                                </a:ln>
                              </wps:spPr>
                              <wps:bodyPr/>
                            </wps:wsp>
                            <wps:wsp>
                              <wps:cNvPr id="51" name="文本框 51"/>
                              <wps:cNvSpPr txBox="1"/>
                              <wps:spPr>
                                <a:xfrm>
                                  <a:off x="8406" y="6682"/>
                                  <a:ext cx="1474" cy="402"/>
                                </a:xfrm>
                                <a:prstGeom prst="rect">
                                  <a:avLst/>
                                </a:prstGeom>
                                <a:noFill/>
                                <a:ln>
                                  <a:noFill/>
                                </a:ln>
                              </wps:spPr>
                              <wps:txbx>
                                <w:txbxContent>
                                  <w:p>
                                    <w:pPr>
                                      <w:pStyle w:val="65"/>
                                    </w:pPr>
                                    <w:r>
                                      <w:rPr>
                                        <w:rFonts w:hint="eastAsia"/>
                                      </w:rPr>
                                      <w:t>南淝河</w:t>
                                    </w:r>
                                  </w:p>
                                </w:txbxContent>
                              </wps:txbx>
                              <wps:bodyPr upright="1"/>
                            </wps:wsp>
                            <wps:wsp>
                              <wps:cNvPr id="52" name="文本框 52"/>
                              <wps:cNvSpPr txBox="1"/>
                              <wps:spPr>
                                <a:xfrm>
                                  <a:off x="1603" y="1607"/>
                                  <a:ext cx="1474" cy="687"/>
                                </a:xfrm>
                                <a:prstGeom prst="rect">
                                  <a:avLst/>
                                </a:prstGeom>
                                <a:noFill/>
                                <a:ln>
                                  <a:noFill/>
                                </a:ln>
                              </wps:spPr>
                              <wps:txbx>
                                <w:txbxContent>
                                  <w:p>
                                    <w:pPr>
                                      <w:pStyle w:val="65"/>
                                      <w:rPr>
                                        <w:rFonts w:hint="eastAsia"/>
                                      </w:rPr>
                                    </w:pPr>
                                    <w:r>
                                      <w:rPr>
                                        <w:rFonts w:hint="eastAsia"/>
                                      </w:rPr>
                                      <w:t>自来水：</w:t>
                                    </w:r>
                                  </w:p>
                                  <w:p>
                                    <w:pPr>
                                      <w:pStyle w:val="65"/>
                                    </w:pPr>
                                    <w:r>
                                      <w:rPr>
                                        <w:rFonts w:hint="eastAsia"/>
                                      </w:rPr>
                                      <w:t>10.2</w:t>
                                    </w:r>
                                  </w:p>
                                </w:txbxContent>
                              </wps:txbx>
                              <wps:bodyPr upright="1"/>
                            </wps:wsp>
                            <wps:wsp>
                              <wps:cNvPr id="53" name="文本框 53"/>
                              <wps:cNvSpPr txBox="1"/>
                              <wps:spPr>
                                <a:xfrm>
                                  <a:off x="1841" y="2662"/>
                                  <a:ext cx="1474" cy="402"/>
                                </a:xfrm>
                                <a:prstGeom prst="rect">
                                  <a:avLst/>
                                </a:prstGeom>
                                <a:noFill/>
                                <a:ln>
                                  <a:noFill/>
                                </a:ln>
                              </wps:spPr>
                              <wps:txbx>
                                <w:txbxContent>
                                  <w:p>
                                    <w:pPr>
                                      <w:pStyle w:val="65"/>
                                    </w:pPr>
                                    <w:r>
                                      <w:rPr>
                                        <w:rFonts w:hint="eastAsia"/>
                                      </w:rPr>
                                      <w:t>2.5</w:t>
                                    </w:r>
                                  </w:p>
                                </w:txbxContent>
                              </wps:txbx>
                              <wps:bodyPr upright="1"/>
                            </wps:wsp>
                            <wps:wsp>
                              <wps:cNvPr id="54" name="曲线连接符 54"/>
                              <wps:cNvCnPr/>
                              <wps:spPr>
                                <a:xfrm rot="16200000">
                                  <a:off x="3667" y="2579"/>
                                  <a:ext cx="285" cy="251"/>
                                </a:xfrm>
                                <a:prstGeom prst="curvedConnector3">
                                  <a:avLst>
                                    <a:gd name="adj1" fmla="val 49824"/>
                                  </a:avLst>
                                </a:prstGeom>
                                <a:ln w="9525" cap="flat" cmpd="sng">
                                  <a:solidFill>
                                    <a:srgbClr val="000000"/>
                                  </a:solidFill>
                                  <a:prstDash val="solid"/>
                                  <a:headEnd type="none" w="med" len="med"/>
                                  <a:tailEnd type="triangle" w="med" len="med"/>
                                </a:ln>
                              </wps:spPr>
                              <wps:bodyPr/>
                            </wps:wsp>
                            <wps:wsp>
                              <wps:cNvPr id="55" name="曲线连接符 55"/>
                              <wps:cNvCnPr/>
                              <wps:spPr>
                                <a:xfrm rot="16200000">
                                  <a:off x="3667" y="3617"/>
                                  <a:ext cx="285" cy="251"/>
                                </a:xfrm>
                                <a:prstGeom prst="curvedConnector3">
                                  <a:avLst>
                                    <a:gd name="adj1" fmla="val 49824"/>
                                  </a:avLst>
                                </a:prstGeom>
                                <a:ln w="9525" cap="flat" cmpd="sng">
                                  <a:solidFill>
                                    <a:srgbClr val="000000"/>
                                  </a:solidFill>
                                  <a:prstDash val="solid"/>
                                  <a:headEnd type="none" w="med" len="med"/>
                                  <a:tailEnd type="triangle" w="med" len="med"/>
                                </a:ln>
                              </wps:spPr>
                              <wps:bodyPr/>
                            </wps:wsp>
                            <wps:wsp>
                              <wps:cNvPr id="56" name="曲线连接符 56"/>
                              <wps:cNvCnPr/>
                              <wps:spPr>
                                <a:xfrm rot="16200000">
                                  <a:off x="3667" y="4504"/>
                                  <a:ext cx="285" cy="251"/>
                                </a:xfrm>
                                <a:prstGeom prst="curvedConnector3">
                                  <a:avLst>
                                    <a:gd name="adj1" fmla="val 49824"/>
                                  </a:avLst>
                                </a:prstGeom>
                                <a:ln w="9525" cap="flat" cmpd="sng">
                                  <a:solidFill>
                                    <a:srgbClr val="000000"/>
                                  </a:solidFill>
                                  <a:prstDash val="solid"/>
                                  <a:headEnd type="none" w="med" len="med"/>
                                  <a:tailEnd type="triangle" w="med" len="med"/>
                                </a:ln>
                              </wps:spPr>
                              <wps:bodyPr/>
                            </wps:wsp>
                            <wps:wsp>
                              <wps:cNvPr id="57" name="曲线连接符 57"/>
                              <wps:cNvCnPr/>
                              <wps:spPr>
                                <a:xfrm rot="16200000">
                                  <a:off x="3667" y="5358"/>
                                  <a:ext cx="285" cy="251"/>
                                </a:xfrm>
                                <a:prstGeom prst="curvedConnector3">
                                  <a:avLst>
                                    <a:gd name="adj1" fmla="val 49824"/>
                                  </a:avLst>
                                </a:prstGeom>
                                <a:ln w="9525" cap="flat" cmpd="sng">
                                  <a:solidFill>
                                    <a:srgbClr val="000000"/>
                                  </a:solidFill>
                                  <a:prstDash val="solid"/>
                                  <a:headEnd type="none" w="med" len="med"/>
                                  <a:tailEnd type="triangle" w="med" len="med"/>
                                </a:ln>
                              </wps:spPr>
                              <wps:bodyPr/>
                            </wps:wsp>
                            <wps:wsp>
                              <wps:cNvPr id="58" name="曲线连接符 58"/>
                              <wps:cNvCnPr/>
                              <wps:spPr>
                                <a:xfrm rot="16200000">
                                  <a:off x="3550" y="6112"/>
                                  <a:ext cx="285" cy="251"/>
                                </a:xfrm>
                                <a:prstGeom prst="curvedConnector3">
                                  <a:avLst>
                                    <a:gd name="adj1" fmla="val 49824"/>
                                  </a:avLst>
                                </a:prstGeom>
                                <a:ln w="9525" cap="flat" cmpd="sng">
                                  <a:solidFill>
                                    <a:srgbClr val="000000"/>
                                  </a:solidFill>
                                  <a:prstDash val="solid"/>
                                  <a:headEnd type="none" w="med" len="med"/>
                                  <a:tailEnd type="triangle" w="med" len="med"/>
                                </a:ln>
                              </wps:spPr>
                              <wps:bodyPr/>
                            </wps:wsp>
                            <wps:wsp>
                              <wps:cNvPr id="59" name="文本框 59"/>
                              <wps:cNvSpPr txBox="1"/>
                              <wps:spPr>
                                <a:xfrm>
                                  <a:off x="3077" y="7268"/>
                                  <a:ext cx="1339"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5"/>
                                    </w:pPr>
                                    <w:r>
                                      <w:rPr>
                                        <w:rFonts w:hint="eastAsia"/>
                                      </w:rPr>
                                      <w:t>绿化</w:t>
                                    </w:r>
                                  </w:p>
                                </w:txbxContent>
                              </wps:txbx>
                              <wps:bodyPr upright="1"/>
                            </wps:wsp>
                            <wps:wsp>
                              <wps:cNvPr id="60" name="直接箭头连接符 60"/>
                              <wps:cNvCnPr/>
                              <wps:spPr>
                                <a:xfrm>
                                  <a:off x="1821" y="7452"/>
                                  <a:ext cx="1256" cy="0"/>
                                </a:xfrm>
                                <a:prstGeom prst="straightConnector1">
                                  <a:avLst/>
                                </a:prstGeom>
                                <a:ln w="9525" cap="flat" cmpd="sng">
                                  <a:solidFill>
                                    <a:srgbClr val="000000"/>
                                  </a:solidFill>
                                  <a:prstDash val="solid"/>
                                  <a:headEnd type="none" w="med" len="med"/>
                                  <a:tailEnd type="triangle" w="med" len="med"/>
                                </a:ln>
                              </wps:spPr>
                              <wps:bodyPr/>
                            </wps:wsp>
                            <wps:wsp>
                              <wps:cNvPr id="61" name="曲线连接符 61"/>
                              <wps:cNvCnPr/>
                              <wps:spPr>
                                <a:xfrm rot="16200000">
                                  <a:off x="3550" y="7000"/>
                                  <a:ext cx="285" cy="251"/>
                                </a:xfrm>
                                <a:prstGeom prst="curvedConnector3">
                                  <a:avLst>
                                    <a:gd name="adj1" fmla="val 49824"/>
                                  </a:avLst>
                                </a:prstGeom>
                                <a:ln w="9525" cap="flat" cmpd="sng">
                                  <a:solidFill>
                                    <a:srgbClr val="000000"/>
                                  </a:solidFill>
                                  <a:prstDash val="solid"/>
                                  <a:headEnd type="none" w="med" len="med"/>
                                  <a:tailEnd type="triangle" w="med" len="med"/>
                                </a:ln>
                              </wps:spPr>
                              <wps:bodyPr/>
                            </wps:wsp>
                            <wps:wsp>
                              <wps:cNvPr id="62" name="文本框 62"/>
                              <wps:cNvSpPr txBox="1"/>
                              <wps:spPr>
                                <a:xfrm>
                                  <a:off x="1841" y="3784"/>
                                  <a:ext cx="1474" cy="402"/>
                                </a:xfrm>
                                <a:prstGeom prst="rect">
                                  <a:avLst/>
                                </a:prstGeom>
                                <a:noFill/>
                                <a:ln>
                                  <a:noFill/>
                                </a:ln>
                              </wps:spPr>
                              <wps:txbx>
                                <w:txbxContent>
                                  <w:p>
                                    <w:pPr>
                                      <w:pStyle w:val="65"/>
                                    </w:pPr>
                                    <w:r>
                                      <w:rPr>
                                        <w:rFonts w:hint="eastAsia"/>
                                      </w:rPr>
                                      <w:t>1.5</w:t>
                                    </w:r>
                                  </w:p>
                                </w:txbxContent>
                              </wps:txbx>
                              <wps:bodyPr upright="1"/>
                            </wps:wsp>
                            <wps:wsp>
                              <wps:cNvPr id="63" name="文本框 63"/>
                              <wps:cNvSpPr txBox="1"/>
                              <wps:spPr>
                                <a:xfrm>
                                  <a:off x="1841" y="4655"/>
                                  <a:ext cx="1474" cy="402"/>
                                </a:xfrm>
                                <a:prstGeom prst="rect">
                                  <a:avLst/>
                                </a:prstGeom>
                                <a:noFill/>
                                <a:ln>
                                  <a:noFill/>
                                </a:ln>
                              </wps:spPr>
                              <wps:txbx>
                                <w:txbxContent>
                                  <w:p>
                                    <w:pPr>
                                      <w:pStyle w:val="65"/>
                                    </w:pPr>
                                    <w:r>
                                      <w:rPr>
                                        <w:rFonts w:hint="eastAsia"/>
                                      </w:rPr>
                                      <w:t>3.5</w:t>
                                    </w:r>
                                  </w:p>
                                </w:txbxContent>
                              </wps:txbx>
                              <wps:bodyPr upright="1"/>
                            </wps:wsp>
                            <wps:wsp>
                              <wps:cNvPr id="64" name="文本框 64"/>
                              <wps:cNvSpPr txBox="1"/>
                              <wps:spPr>
                                <a:xfrm>
                                  <a:off x="1821" y="5526"/>
                                  <a:ext cx="1474" cy="402"/>
                                </a:xfrm>
                                <a:prstGeom prst="rect">
                                  <a:avLst/>
                                </a:prstGeom>
                                <a:noFill/>
                                <a:ln>
                                  <a:noFill/>
                                </a:ln>
                              </wps:spPr>
                              <wps:txbx>
                                <w:txbxContent>
                                  <w:p>
                                    <w:pPr>
                                      <w:pStyle w:val="65"/>
                                    </w:pPr>
                                    <w:r>
                                      <w:rPr>
                                        <w:rFonts w:hint="eastAsia"/>
                                      </w:rPr>
                                      <w:t>0.5</w:t>
                                    </w:r>
                                  </w:p>
                                </w:txbxContent>
                              </wps:txbx>
                              <wps:bodyPr upright="1"/>
                            </wps:wsp>
                            <wps:wsp>
                              <wps:cNvPr id="65" name="文本框 65"/>
                              <wps:cNvSpPr txBox="1"/>
                              <wps:spPr>
                                <a:xfrm>
                                  <a:off x="1790" y="6278"/>
                                  <a:ext cx="1474" cy="402"/>
                                </a:xfrm>
                                <a:prstGeom prst="rect">
                                  <a:avLst/>
                                </a:prstGeom>
                                <a:noFill/>
                                <a:ln>
                                  <a:noFill/>
                                </a:ln>
                              </wps:spPr>
                              <wps:txbx>
                                <w:txbxContent>
                                  <w:p>
                                    <w:pPr>
                                      <w:pStyle w:val="65"/>
                                    </w:pPr>
                                    <w:r>
                                      <w:rPr>
                                        <w:rFonts w:hint="eastAsia"/>
                                      </w:rPr>
                                      <w:t>0.5</w:t>
                                    </w:r>
                                  </w:p>
                                </w:txbxContent>
                              </wps:txbx>
                              <wps:bodyPr upright="1"/>
                            </wps:wsp>
                            <wps:wsp>
                              <wps:cNvPr id="66" name="文本框 66"/>
                              <wps:cNvSpPr txBox="1"/>
                              <wps:spPr>
                                <a:xfrm>
                                  <a:off x="1790" y="7115"/>
                                  <a:ext cx="1474" cy="402"/>
                                </a:xfrm>
                                <a:prstGeom prst="rect">
                                  <a:avLst/>
                                </a:prstGeom>
                                <a:noFill/>
                                <a:ln>
                                  <a:noFill/>
                                </a:ln>
                              </wps:spPr>
                              <wps:txbx>
                                <w:txbxContent>
                                  <w:p>
                                    <w:pPr>
                                      <w:pStyle w:val="65"/>
                                    </w:pPr>
                                    <w:r>
                                      <w:rPr>
                                        <w:rFonts w:hint="eastAsia"/>
                                      </w:rPr>
                                      <w:t>1.7</w:t>
                                    </w:r>
                                  </w:p>
                                </w:txbxContent>
                              </wps:txbx>
                              <wps:bodyPr upright="1"/>
                            </wps:wsp>
                            <wps:wsp>
                              <wps:cNvPr id="67" name="文本框 67"/>
                              <wps:cNvSpPr txBox="1"/>
                              <wps:spPr>
                                <a:xfrm>
                                  <a:off x="3077" y="2260"/>
                                  <a:ext cx="1474" cy="402"/>
                                </a:xfrm>
                                <a:prstGeom prst="rect">
                                  <a:avLst/>
                                </a:prstGeom>
                                <a:noFill/>
                                <a:ln>
                                  <a:noFill/>
                                </a:ln>
                              </wps:spPr>
                              <wps:txbx>
                                <w:txbxContent>
                                  <w:p>
                                    <w:pPr>
                                      <w:pStyle w:val="65"/>
                                    </w:pPr>
                                    <w:r>
                                      <w:rPr>
                                        <w:rFonts w:hint="eastAsia"/>
                                      </w:rPr>
                                      <w:t>0.5</w:t>
                                    </w:r>
                                  </w:p>
                                </w:txbxContent>
                              </wps:txbx>
                              <wps:bodyPr upright="1"/>
                            </wps:wsp>
                            <wps:wsp>
                              <wps:cNvPr id="68" name="文本框 68"/>
                              <wps:cNvSpPr txBox="1"/>
                              <wps:spPr>
                                <a:xfrm>
                                  <a:off x="3264" y="3382"/>
                                  <a:ext cx="1474" cy="402"/>
                                </a:xfrm>
                                <a:prstGeom prst="rect">
                                  <a:avLst/>
                                </a:prstGeom>
                                <a:noFill/>
                                <a:ln>
                                  <a:noFill/>
                                </a:ln>
                              </wps:spPr>
                              <wps:txbx>
                                <w:txbxContent>
                                  <w:p>
                                    <w:pPr>
                                      <w:pStyle w:val="65"/>
                                    </w:pPr>
                                    <w:r>
                                      <w:rPr>
                                        <w:rFonts w:hint="eastAsia"/>
                                      </w:rPr>
                                      <w:t>0.3</w:t>
                                    </w:r>
                                  </w:p>
                                </w:txbxContent>
                              </wps:txbx>
                              <wps:bodyPr upright="1"/>
                            </wps:wsp>
                            <wps:wsp>
                              <wps:cNvPr id="69" name="文本框 69"/>
                              <wps:cNvSpPr txBox="1"/>
                              <wps:spPr>
                                <a:xfrm>
                                  <a:off x="3264" y="4186"/>
                                  <a:ext cx="1474" cy="402"/>
                                </a:xfrm>
                                <a:prstGeom prst="rect">
                                  <a:avLst/>
                                </a:prstGeom>
                                <a:noFill/>
                                <a:ln>
                                  <a:noFill/>
                                </a:ln>
                              </wps:spPr>
                              <wps:txbx>
                                <w:txbxContent>
                                  <w:p>
                                    <w:pPr>
                                      <w:pStyle w:val="65"/>
                                    </w:pPr>
                                    <w:r>
                                      <w:rPr>
                                        <w:rFonts w:hint="eastAsia"/>
                                      </w:rPr>
                                      <w:t>0.7</w:t>
                                    </w:r>
                                  </w:p>
                                </w:txbxContent>
                              </wps:txbx>
                              <wps:bodyPr upright="1"/>
                            </wps:wsp>
                            <wps:wsp>
                              <wps:cNvPr id="70" name="文本框 70"/>
                              <wps:cNvSpPr txBox="1"/>
                              <wps:spPr>
                                <a:xfrm>
                                  <a:off x="3383" y="5174"/>
                                  <a:ext cx="1474" cy="402"/>
                                </a:xfrm>
                                <a:prstGeom prst="rect">
                                  <a:avLst/>
                                </a:prstGeom>
                                <a:noFill/>
                                <a:ln>
                                  <a:noFill/>
                                </a:ln>
                              </wps:spPr>
                              <wps:txbx>
                                <w:txbxContent>
                                  <w:p>
                                    <w:pPr>
                                      <w:pStyle w:val="65"/>
                                    </w:pPr>
                                    <w:r>
                                      <w:rPr>
                                        <w:rFonts w:hint="eastAsia"/>
                                      </w:rPr>
                                      <w:t>0.1</w:t>
                                    </w:r>
                                  </w:p>
                                </w:txbxContent>
                              </wps:txbx>
                              <wps:bodyPr upright="1"/>
                            </wps:wsp>
                            <wps:wsp>
                              <wps:cNvPr id="71" name="文本框 71"/>
                              <wps:cNvSpPr txBox="1"/>
                              <wps:spPr>
                                <a:xfrm>
                                  <a:off x="3264" y="5928"/>
                                  <a:ext cx="1474" cy="402"/>
                                </a:xfrm>
                                <a:prstGeom prst="rect">
                                  <a:avLst/>
                                </a:prstGeom>
                                <a:noFill/>
                                <a:ln>
                                  <a:noFill/>
                                </a:ln>
                              </wps:spPr>
                              <wps:txbx>
                                <w:txbxContent>
                                  <w:p>
                                    <w:pPr>
                                      <w:pStyle w:val="65"/>
                                    </w:pPr>
                                    <w:r>
                                      <w:rPr>
                                        <w:rFonts w:hint="eastAsia"/>
                                      </w:rPr>
                                      <w:t>0.1</w:t>
                                    </w:r>
                                  </w:p>
                                </w:txbxContent>
                              </wps:txbx>
                              <wps:bodyPr upright="1"/>
                            </wps:wsp>
                            <wps:wsp>
                              <wps:cNvPr id="72" name="文本框 72"/>
                              <wps:cNvSpPr txBox="1"/>
                              <wps:spPr>
                                <a:xfrm>
                                  <a:off x="3264" y="6866"/>
                                  <a:ext cx="1474" cy="402"/>
                                </a:xfrm>
                                <a:prstGeom prst="rect">
                                  <a:avLst/>
                                </a:prstGeom>
                                <a:noFill/>
                                <a:ln>
                                  <a:noFill/>
                                </a:ln>
                              </wps:spPr>
                              <wps:txbx>
                                <w:txbxContent>
                                  <w:p>
                                    <w:pPr>
                                      <w:pStyle w:val="65"/>
                                    </w:pPr>
                                    <w:r>
                                      <w:rPr>
                                        <w:rFonts w:hint="eastAsia"/>
                                      </w:rPr>
                                      <w:t>1.7</w:t>
                                    </w:r>
                                  </w:p>
                                </w:txbxContent>
                              </wps:txbx>
                              <wps:bodyPr upright="1"/>
                            </wps:wsp>
                            <wps:wsp>
                              <wps:cNvPr id="73" name="文本框 73"/>
                              <wps:cNvSpPr txBox="1"/>
                              <wps:spPr>
                                <a:xfrm>
                                  <a:off x="4152" y="2662"/>
                                  <a:ext cx="1474" cy="402"/>
                                </a:xfrm>
                                <a:prstGeom prst="rect">
                                  <a:avLst/>
                                </a:prstGeom>
                                <a:noFill/>
                                <a:ln>
                                  <a:noFill/>
                                </a:ln>
                              </wps:spPr>
                              <wps:txbx>
                                <w:txbxContent>
                                  <w:p>
                                    <w:pPr>
                                      <w:pStyle w:val="65"/>
                                    </w:pPr>
                                    <w:r>
                                      <w:rPr>
                                        <w:rFonts w:hint="eastAsia"/>
                                      </w:rPr>
                                      <w:t>2</w:t>
                                    </w:r>
                                  </w:p>
                                </w:txbxContent>
                              </wps:txbx>
                              <wps:bodyPr upright="1"/>
                            </wps:wsp>
                            <wps:wsp>
                              <wps:cNvPr id="74" name="文本框 74"/>
                              <wps:cNvSpPr txBox="1"/>
                              <wps:spPr>
                                <a:xfrm>
                                  <a:off x="4152" y="3784"/>
                                  <a:ext cx="1474" cy="402"/>
                                </a:xfrm>
                                <a:prstGeom prst="rect">
                                  <a:avLst/>
                                </a:prstGeom>
                                <a:noFill/>
                                <a:ln>
                                  <a:noFill/>
                                </a:ln>
                              </wps:spPr>
                              <wps:txbx>
                                <w:txbxContent>
                                  <w:p>
                                    <w:pPr>
                                      <w:pStyle w:val="65"/>
                                    </w:pPr>
                                    <w:r>
                                      <w:rPr>
                                        <w:rFonts w:hint="eastAsia"/>
                                      </w:rPr>
                                      <w:t>1.2</w:t>
                                    </w:r>
                                  </w:p>
                                </w:txbxContent>
                              </wps:txbx>
                              <wps:bodyPr upright="1"/>
                            </wps:wsp>
                            <wps:wsp>
                              <wps:cNvPr id="75" name="文本框 75"/>
                              <wps:cNvSpPr txBox="1"/>
                              <wps:spPr>
                                <a:xfrm>
                                  <a:off x="4152" y="4655"/>
                                  <a:ext cx="1474" cy="402"/>
                                </a:xfrm>
                                <a:prstGeom prst="rect">
                                  <a:avLst/>
                                </a:prstGeom>
                                <a:noFill/>
                                <a:ln>
                                  <a:noFill/>
                                </a:ln>
                              </wps:spPr>
                              <wps:txbx>
                                <w:txbxContent>
                                  <w:p>
                                    <w:pPr>
                                      <w:pStyle w:val="65"/>
                                    </w:pPr>
                                    <w:r>
                                      <w:rPr>
                                        <w:rFonts w:hint="eastAsia"/>
                                      </w:rPr>
                                      <w:t>2.8</w:t>
                                    </w:r>
                                  </w:p>
                                </w:txbxContent>
                              </wps:txbx>
                              <wps:bodyPr upright="1"/>
                            </wps:wsp>
                            <wps:wsp>
                              <wps:cNvPr id="76" name="文本框 76"/>
                              <wps:cNvSpPr txBox="1"/>
                              <wps:spPr>
                                <a:xfrm>
                                  <a:off x="4152" y="5526"/>
                                  <a:ext cx="1474" cy="402"/>
                                </a:xfrm>
                                <a:prstGeom prst="rect">
                                  <a:avLst/>
                                </a:prstGeom>
                                <a:noFill/>
                                <a:ln>
                                  <a:noFill/>
                                </a:ln>
                              </wps:spPr>
                              <wps:txbx>
                                <w:txbxContent>
                                  <w:p>
                                    <w:pPr>
                                      <w:pStyle w:val="65"/>
                                    </w:pPr>
                                    <w:r>
                                      <w:rPr>
                                        <w:rFonts w:hint="eastAsia"/>
                                      </w:rPr>
                                      <w:t>0.4</w:t>
                                    </w:r>
                                  </w:p>
                                </w:txbxContent>
                              </wps:txbx>
                              <wps:bodyPr upright="1"/>
                            </wps:wsp>
                            <wps:wsp>
                              <wps:cNvPr id="77" name="文本框 77"/>
                              <wps:cNvSpPr txBox="1"/>
                              <wps:spPr>
                                <a:xfrm>
                                  <a:off x="4152" y="6280"/>
                                  <a:ext cx="1474" cy="402"/>
                                </a:xfrm>
                                <a:prstGeom prst="rect">
                                  <a:avLst/>
                                </a:prstGeom>
                                <a:noFill/>
                                <a:ln>
                                  <a:noFill/>
                                </a:ln>
                              </wps:spPr>
                              <wps:txbx>
                                <w:txbxContent>
                                  <w:p>
                                    <w:pPr>
                                      <w:pStyle w:val="65"/>
                                    </w:pPr>
                                    <w:r>
                                      <w:rPr>
                                        <w:rFonts w:hint="eastAsia"/>
                                      </w:rPr>
                                      <w:t>0.4</w:t>
                                    </w:r>
                                  </w:p>
                                </w:txbxContent>
                              </wps:txbx>
                              <wps:bodyPr upright="1"/>
                            </wps:wsp>
                            <wps:wsp>
                              <wps:cNvPr id="78" name="文本框 78"/>
                              <wps:cNvSpPr txBox="1"/>
                              <wps:spPr>
                                <a:xfrm>
                                  <a:off x="4738" y="5878"/>
                                  <a:ext cx="1474" cy="402"/>
                                </a:xfrm>
                                <a:prstGeom prst="rect">
                                  <a:avLst/>
                                </a:prstGeom>
                                <a:noFill/>
                                <a:ln>
                                  <a:noFill/>
                                </a:ln>
                              </wps:spPr>
                              <wps:txbx>
                                <w:txbxContent>
                                  <w:p>
                                    <w:pPr>
                                      <w:pStyle w:val="65"/>
                                    </w:pPr>
                                    <w:r>
                                      <w:rPr>
                                        <w:rFonts w:hint="eastAsia"/>
                                      </w:rPr>
                                      <w:t>0.8</w:t>
                                    </w:r>
                                  </w:p>
                                </w:txbxContent>
                              </wps:txbx>
                              <wps:bodyPr upright="1"/>
                            </wps:wsp>
                            <wps:wsp>
                              <wps:cNvPr id="79" name="文本框 79"/>
                              <wps:cNvSpPr txBox="1"/>
                              <wps:spPr>
                                <a:xfrm>
                                  <a:off x="4857" y="3784"/>
                                  <a:ext cx="1474" cy="402"/>
                                </a:xfrm>
                                <a:prstGeom prst="rect">
                                  <a:avLst/>
                                </a:prstGeom>
                                <a:noFill/>
                                <a:ln>
                                  <a:noFill/>
                                </a:ln>
                              </wps:spPr>
                              <wps:txbx>
                                <w:txbxContent>
                                  <w:p>
                                    <w:pPr>
                                      <w:pStyle w:val="65"/>
                                    </w:pPr>
                                    <w:r>
                                      <w:rPr>
                                        <w:rFonts w:hint="eastAsia"/>
                                      </w:rPr>
                                      <w:t>6</w:t>
                                    </w:r>
                                  </w:p>
                                </w:txbxContent>
                              </wps:txbx>
                              <wps:bodyPr upright="1"/>
                            </wps:wsp>
                            <wps:wsp>
                              <wps:cNvPr id="80" name="文本框 80"/>
                              <wps:cNvSpPr txBox="1"/>
                              <wps:spPr>
                                <a:xfrm>
                                  <a:off x="6764" y="3784"/>
                                  <a:ext cx="1474" cy="402"/>
                                </a:xfrm>
                                <a:prstGeom prst="rect">
                                  <a:avLst/>
                                </a:prstGeom>
                                <a:noFill/>
                                <a:ln>
                                  <a:noFill/>
                                </a:ln>
                              </wps:spPr>
                              <wps:txbx>
                                <w:txbxContent>
                                  <w:p>
                                    <w:pPr>
                                      <w:pStyle w:val="65"/>
                                    </w:pPr>
                                    <w:r>
                                      <w:rPr>
                                        <w:rFonts w:hint="eastAsia"/>
                                      </w:rPr>
                                      <w:t>6</w:t>
                                    </w:r>
                                  </w:p>
                                </w:txbxContent>
                              </wps:txbx>
                              <wps:bodyPr upright="1"/>
                            </wps:wsp>
                            <wps:wsp>
                              <wps:cNvPr id="81" name="文本框 81"/>
                              <wps:cNvSpPr txBox="1"/>
                              <wps:spPr>
                                <a:xfrm>
                                  <a:off x="6764" y="5928"/>
                                  <a:ext cx="1474" cy="402"/>
                                </a:xfrm>
                                <a:prstGeom prst="rect">
                                  <a:avLst/>
                                </a:prstGeom>
                                <a:noFill/>
                                <a:ln>
                                  <a:noFill/>
                                </a:ln>
                              </wps:spPr>
                              <wps:txbx>
                                <w:txbxContent>
                                  <w:p>
                                    <w:pPr>
                                      <w:pStyle w:val="65"/>
                                    </w:pPr>
                                    <w:r>
                                      <w:rPr>
                                        <w:rFonts w:hint="eastAsia"/>
                                      </w:rPr>
                                      <w:t>0.8</w:t>
                                    </w:r>
                                  </w:p>
                                </w:txbxContent>
                              </wps:txbx>
                              <wps:bodyPr upright="1"/>
                            </wps:wsp>
                            <wps:wsp>
                              <wps:cNvPr id="82" name="文本框 82"/>
                              <wps:cNvSpPr txBox="1"/>
                              <wps:spPr>
                                <a:xfrm>
                                  <a:off x="7301" y="4840"/>
                                  <a:ext cx="1474" cy="569"/>
                                </a:xfrm>
                                <a:prstGeom prst="rect">
                                  <a:avLst/>
                                </a:prstGeom>
                                <a:noFill/>
                                <a:ln>
                                  <a:noFill/>
                                </a:ln>
                              </wps:spPr>
                              <wps:txbx>
                                <w:txbxContent>
                                  <w:p>
                                    <w:pPr>
                                      <w:pStyle w:val="65"/>
                                    </w:pPr>
                                    <w:r>
                                      <w:rPr>
                                        <w:rFonts w:hint="eastAsia"/>
                                      </w:rPr>
                                      <w:t>6.8</w:t>
                                    </w:r>
                                  </w:p>
                                </w:txbxContent>
                              </wps:txbx>
                              <wps:bodyPr upright="1"/>
                            </wps:wsp>
                            <wps:wsp>
                              <wps:cNvPr id="83" name="文本框 83"/>
                              <wps:cNvSpPr txBox="1"/>
                              <wps:spPr>
                                <a:xfrm>
                                  <a:off x="8238" y="5408"/>
                                  <a:ext cx="1474" cy="402"/>
                                </a:xfrm>
                                <a:prstGeom prst="rect">
                                  <a:avLst/>
                                </a:prstGeom>
                                <a:noFill/>
                                <a:ln>
                                  <a:noFill/>
                                </a:ln>
                              </wps:spPr>
                              <wps:txbx>
                                <w:txbxContent>
                                  <w:p>
                                    <w:pPr>
                                      <w:pStyle w:val="65"/>
                                    </w:pPr>
                                    <w:r>
                                      <w:rPr>
                                        <w:rFonts w:hint="eastAsia"/>
                                      </w:rPr>
                                      <w:t>6.8</w:t>
                                    </w:r>
                                  </w:p>
                                </w:txbxContent>
                              </wps:txbx>
                              <wps:bodyPr upright="1"/>
                            </wps:wsp>
                          </wpg:wgp>
                        </a:graphicData>
                      </a:graphic>
                    </wp:anchor>
                  </w:drawing>
                </mc:Choice>
                <mc:Fallback>
                  <w:pict>
                    <v:group id="_x0000_s1026" o:spid="_x0000_s1026" o:spt="203" style="position:absolute;left:0pt;margin-left:-9.85pt;margin-top:7.85pt;height:303.15pt;width:428.1pt;z-index:251660288;mso-width-relative:page;mso-height-relative:page;" coordorigin="1603,1607" coordsize="8562,6063" o:gfxdata="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">
                      <o:lock v:ext="edit" aspectratio="f"/>
                      <v:shape id="_x0000_s1026" o:spid="_x0000_s1026" o:spt="202" type="#_x0000_t202" style="position:absolute;left:3131;top:2847;height:402;width:1339;"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65"/>
                              </w:pPr>
                              <w:r>
                                <w:rPr>
                                  <w:rFonts w:hint="eastAsia"/>
                                </w:rPr>
                                <w:t>员工生活</w:t>
                              </w:r>
                            </w:p>
                          </w:txbxContent>
                        </v:textbox>
                      </v:shape>
                      <v:shape id="_x0000_s1026" o:spid="_x0000_s1026" o:spt="202" type="#_x0000_t202" style="position:absolute;left:3131;top:3885;height:402;width:1339;"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65"/>
                              </w:pPr>
                              <w:r>
                                <w:rPr>
                                  <w:rFonts w:hint="eastAsia"/>
                                </w:rPr>
                                <w:t>顾客用水</w:t>
                              </w:r>
                            </w:p>
                          </w:txbxContent>
                        </v:textbox>
                      </v:shape>
                      <v:shape id="_x0000_s1026" o:spid="_x0000_s1026" o:spt="202" type="#_x0000_t202" style="position:absolute;left:3131;top:4772;height:402;width:1339;"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65"/>
                              </w:pPr>
                              <w:r>
                                <w:rPr>
                                  <w:rFonts w:hint="eastAsia"/>
                                </w:rPr>
                                <w:t>一般保洁</w:t>
                              </w:r>
                            </w:p>
                          </w:txbxContent>
                        </v:textbox>
                      </v:shape>
                      <v:shape id="_x0000_s1026" o:spid="_x0000_s1026" o:spt="202" type="#_x0000_t202" style="position:absolute;left:3131;top:5626;height:402;width:1339;"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65"/>
                              </w:pPr>
                              <w:r>
                                <w:rPr>
                                  <w:rFonts w:hint="eastAsia"/>
                                </w:rPr>
                                <w:t>汽车清洗</w:t>
                              </w:r>
                            </w:p>
                          </w:txbxContent>
                        </v:textbox>
                      </v:shape>
                      <v:shape id="_x0000_s1026" o:spid="_x0000_s1026" o:spt="202" type="#_x0000_t202" style="position:absolute;left:2896;top:6380;height:403;width:1842;"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65"/>
                              </w:pPr>
                              <w:r>
                                <w:rPr>
                                  <w:rFonts w:hint="eastAsia"/>
                                </w:rPr>
                                <w:t>维修车间冲洗</w:t>
                              </w:r>
                            </w:p>
                          </w:txbxContent>
                        </v:textbox>
                      </v:shape>
                      <v:shape id="_x0000_s1026" o:spid="_x0000_s1026" o:spt="32" type="#_x0000_t32" style="position:absolute;left:1841;top:1808;flip:x;height:5644;width:34;" filled="f" stroked="t" coordsize="21600,21600" o:gfxdata="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OHu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1875;top:3064;height:0;width:1256;" filled="f" stroked="t" coordsize="21600,21600" o:gfxdata="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7M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1875;top:4086;height:0;width:1256;" filled="f" stroked="t" coordsize="21600,21600" o:gfxdata="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YvQ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875;top:4956;height:0;width:1256;" filled="f" stroked="t" coordsize="21600,21600" o:gfxdata="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qK2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1875;top:5844;height:0;width:1256;" filled="f" stroked="t" coordsize="21600,21600" o:gfxdata="UEsDBAoAAAAAAIdO4kAAAAAAAAAAAAAAAAAEAAAAZHJzL1BLAwQUAAAACACHTuJAVDm1mrsAAADb&#10;AAAADwAAAGRycy9kb3ducmV2LnhtbEVPW2vCMBR+H+w/hDPY20zro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m1m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841;top:6599;height:0;width:1055;" filled="f" stroked="t" coordsize="21600,21600" o:gfxdata="UEsDBAoAAAAAAIdO4kAAAAAAAAAAAAAAAAAEAAAAZHJzL1BLAwQUAAAACACHTuJAO3UQAb4AAADb&#10;AAAADwAAAGRycy9kb3ducmV2LnhtbEWPT2sCMRTE7wW/Q3hCbzW7F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UQ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5158;top:4085;height:1;width:770;" filled="f" stroked="t" coordsize="21600,21600" o:gfxdata="UEsDBAoAAAAAAIdO4kAAAAAAAAAAAAAAAAAEAAAAZHJzL1BLAwQUAAAACACHTuJAy6eOdr4AAADb&#10;AAAADwAAAGRycy9kb3ducmV2LnhtbEWPW2sCMRSE3wv+h3CEvtWsF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eOd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5158;top:6229;height:0;width:668;" filled="f" stroked="t" coordsize="21600,21600" o:gfxdata="UEsDBAoAAAAAAIdO4kAAAAAAAAAAAAAAAAAEAAAAZHJzL1BLAwQUAAAACACHTuJApOsr7b4AAADb&#10;AAAADwAAAGRycy9kb3ducmV2LnhtbEWPT2sCMRTE7wW/Q3iCt5pVYa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7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4470;top:3064;height:0;width:687;" filled="f" stroked="t" coordsize="21600,21600" o:gfxdata="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xowD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202" type="#_x0000_t202" style="position:absolute;left:5928;top:3885;height:402;width:1339;"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65"/>
                              </w:pPr>
                              <w:r>
                                <w:rPr>
                                  <w:rFonts w:hint="eastAsia"/>
                                </w:rPr>
                                <w:t>化粪池</w:t>
                              </w:r>
                            </w:p>
                          </w:txbxContent>
                        </v:textbox>
                      </v:shape>
                      <v:shape id="_x0000_s1026" o:spid="_x0000_s1026" o:spt="32" type="#_x0000_t32" style="position:absolute;left:4470;top:4086;height:0;width:687;" filled="f" stroked="t" coordsize="21600,21600" o:gfxdata="UEsDBAoAAAAAAIdO4kAAAAAAAAAAAAAAAAAEAAAAZHJzL1BLAwQUAAAACACHTuJA51i3770AAADb&#10;AAAADwAAAGRycy9kb3ducmV2LnhtbEWPQWvCQBSE74L/YXlCL6K7STH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Lf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5157;top:3064;flip:y;height:1892;width:1;" filled="f" stroked="t" coordsize="21600,21600" o:gfxdata="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NrT9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4470;top:4956;height:0;width:687;" filled="f" stroked="t" coordsize="21600,21600" o:gfxdata="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i4Y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4470;top:5810;height:0;width:687;" filled="f" stroked="t" coordsize="21600,21600" o:gfxdata="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HI5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738;top:6599;height:0;width:420;" filled="f" stroked="t" coordsize="21600,21600" o:gfxdata="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l9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5156;top:5810;flip:y;height:789;width:1;" filled="f" stroked="t" coordsize="21600,21600" o:gfxdata="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6b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202" type="#_x0000_t202" style="position:absolute;left:5826;top:6028;height:402;width:1441;"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65"/>
                              </w:pPr>
                              <w:r>
                                <w:rPr>
                                  <w:rFonts w:hint="eastAsia"/>
                                </w:rPr>
                                <w:t>隔油沉淀池</w:t>
                              </w:r>
                            </w:p>
                          </w:txbxContent>
                        </v:textbox>
                      </v:shape>
                      <v:shape id="_x0000_s1026" o:spid="_x0000_s1026" o:spt="32" type="#_x0000_t32" style="position:absolute;left:7267;top:4086;height:0;width:535;" filled="f" stroked="t" coordsize="21600,21600" o:gfxdata="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Wc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7267;top:6229;height:0;width:535;" filled="f" stroked="t" coordsize="21600,21600" o:gfxdata="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wP9+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7803;top:4085;flip:y;height:2144;width:0;" filled="f" stroked="t" coordsize="21600,21600" o:gfxdata="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678b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7803;top:5173;height:0;width:552;" filled="f" stroked="t" coordsize="21600,21600" o:gfxdata="UEsDBAoAAAAAAIdO4kAAAAAAAAAAAAAAAAAEAAAAZHJzL1BLAwQUAAAACACHTuJA7Jr7CL8AAADb&#10;AAAADwAAAGRycy9kb3ducmV2LnhtbEWPzWrDMBCE74G8g9hAb4nsUEz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a+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8355;top:4956;height:402;width:1474;"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65"/>
                              </w:pPr>
                              <w:r>
                                <w:rPr>
                                  <w:rFonts w:hint="eastAsia"/>
                                </w:rPr>
                                <w:t>总排口</w:t>
                              </w:r>
                            </w:p>
                          </w:txbxContent>
                        </v:textbox>
                      </v:shape>
                      <v:shape id="_x0000_s1026" o:spid="_x0000_s1026" o:spt="32" type="#_x0000_t32" style="position:absolute;left:9142;top:5358;height:486;width:0;" filled="f" stroked="t" coordsize="21600,21600" o:gfxdata="UEsDBAoAAAAAAIdO4kAAAAAAAAAAAAAAAAAEAAAAZHJzL1BLAwQUAAAACACHTuJA8knK4bsAAADb&#10;AAAADwAAAGRycy9kb3ducmV2LnhtbEVPW2vCMBR+H+w/hDPY20wro2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knK4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8038;top:5844;height:403;width:2127;" fillcolor="#FFFFFF" filled="t" stroked="t" coordsize="21600,2160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65"/>
                              </w:pPr>
                              <w:r>
                                <w:rPr>
                                  <w:rFonts w:hint="eastAsia"/>
                                </w:rPr>
                                <w:t>小仓房污水处理厂</w:t>
                              </w:r>
                            </w:p>
                          </w:txbxContent>
                        </v:textbox>
                      </v:shape>
                      <v:shape id="_x0000_s1026" o:spid="_x0000_s1026" o:spt="32" type="#_x0000_t32" style="position:absolute;left:9142;top:6247;height:486;width:0;" filled="f" stroked="t" coordsize="21600,21600" o:gfxdata="UEsDBAoAAAAAAIdO4kAAAAAAAAAAAAAAAAAEAAAAZHJzL1BLAwQUAAAACACHTuJAieZQOrsAAADb&#10;AAAADwAAAGRycy9kb3ducmV2LnhtbEVPW2vCMBR+H+w/hDPY20wrr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eZQO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8406;top:6682;height:402;width:1474;"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南淝河</w:t>
                              </w:r>
                            </w:p>
                          </w:txbxContent>
                        </v:textbox>
                      </v:shape>
                      <v:shape id="_x0000_s1026" o:spid="_x0000_s1026" o:spt="202" type="#_x0000_t202" style="position:absolute;left:1603;top:1607;height:687;width:1474;" filled="f" stroked="f" coordsize="21600,21600"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rPr>
                                  <w:rFonts w:hint="eastAsia"/>
                                </w:rPr>
                              </w:pPr>
                              <w:r>
                                <w:rPr>
                                  <w:rFonts w:hint="eastAsia"/>
                                </w:rPr>
                                <w:t>自来水：</w:t>
                              </w:r>
                            </w:p>
                            <w:p>
                              <w:pPr>
                                <w:pStyle w:val="65"/>
                              </w:pPr>
                              <w:r>
                                <w:rPr>
                                  <w:rFonts w:hint="eastAsia"/>
                                </w:rPr>
                                <w:t>10.2</w:t>
                              </w:r>
                            </w:p>
                          </w:txbxContent>
                        </v:textbox>
                      </v:shape>
                      <v:shape id="_x0000_s1026" o:spid="_x0000_s1026" o:spt="202" type="#_x0000_t202" style="position:absolute;left:1841;top:2662;height:402;width:1474;" filled="f" stroked="f" coordsize="21600,21600" o:gfxdata="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C6F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2.5</w:t>
                              </w:r>
                            </w:p>
                          </w:txbxContent>
                        </v:textbox>
                      </v:shape>
                      <v:shape id="_x0000_s1026" o:spid="_x0000_s1026" o:spt="38" type="#_x0000_t38" style="position:absolute;left:3667;top:2579;height:251;width:285;rotation:-5898240f;" filled="f" stroked="t" coordsize="21600,21600" o:gfxdata="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LvPnr4A&#10;AADbAAAADwAAAAAAAAABACAAAAAiAAAAZHJzL2Rvd25yZXYueG1sUEsBAhQAFAAAAAgAh07iQDMv&#10;BZ47AAAAOQAAABAAAAAAAAAAAQAgAAAADQEAAGRycy9zaGFwZXhtbC54bWxQSwUGAAAAAAYABgBb&#10;AQAAtwMAAAAA&#10;" adj="10762">
                        <v:fill on="f" focussize="0,0"/>
                        <v:stroke color="#000000" joinstyle="round" endarrow="block"/>
                        <v:imagedata o:title=""/>
                        <o:lock v:ext="edit" aspectratio="f"/>
                      </v:shape>
                      <v:shape id="_x0000_s1026" o:spid="_x0000_s1026" o:spt="38" type="#_x0000_t38" style="position:absolute;left:3667;top:3617;height:251;width:285;rotation:-5898240f;" filled="f" stroked="t" coordsize="21600,21600" o:gfxdata="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qBb4A&#10;AADbAAAADwAAAAAAAAABACAAAAAiAAAAZHJzL2Rvd25yZXYueG1sUEsBAhQAFAAAAAgAh07iQDMv&#10;BZ47AAAAOQAAABAAAAAAAAAAAQAgAAAADQEAAGRycy9zaGFwZXhtbC54bWxQSwUGAAAAAAYABgBb&#10;AQAAtwMAAAAA&#10;" adj="10762">
                        <v:fill on="f" focussize="0,0"/>
                        <v:stroke color="#000000" joinstyle="round" endarrow="block"/>
                        <v:imagedata o:title=""/>
                        <o:lock v:ext="edit" aspectratio="f"/>
                      </v:shape>
                      <v:shape id="_x0000_s1026" o:spid="_x0000_s1026" o:spt="38" type="#_x0000_t38" style="position:absolute;left:3667;top:4504;height:251;width:285;rotation:-5898240f;" filled="f" stroked="t" coordsize="21600,21600" o:gfxdata="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yX0cr4A&#10;AADbAAAADwAAAAAAAAABACAAAAAiAAAAZHJzL2Rvd25yZXYueG1sUEsBAhQAFAAAAAgAh07iQDMv&#10;BZ47AAAAOQAAABAAAAAAAAAAAQAgAAAADQEAAGRycy9zaGFwZXhtbC54bWxQSwUGAAAAAAYABgBb&#10;AQAAtwMAAAAA&#10;" adj="10762">
                        <v:fill on="f" focussize="0,0"/>
                        <v:stroke color="#000000" joinstyle="round" endarrow="block"/>
                        <v:imagedata o:title=""/>
                        <o:lock v:ext="edit" aspectratio="f"/>
                      </v:shape>
                      <v:shape id="_x0000_s1026" o:spid="_x0000_s1026" o:spt="38" type="#_x0000_t38" style="position:absolute;left:3667;top:5358;height:251;width:285;rotation:-5898240f;" filled="f" stroked="t" coordsize="21600,21600" o:gfxdata="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GlR6b4A&#10;AADbAAAADwAAAAAAAAABACAAAAAiAAAAZHJzL2Rvd25yZXYueG1sUEsBAhQAFAAAAAgAh07iQDMv&#10;BZ47AAAAOQAAABAAAAAAAAAAAQAgAAAADQEAAGRycy9zaGFwZXhtbC54bWxQSwUGAAAAAAYABgBb&#10;AQAAtwMAAAAA&#10;" adj="10762">
                        <v:fill on="f" focussize="0,0"/>
                        <v:stroke color="#000000" joinstyle="round" endarrow="block"/>
                        <v:imagedata o:title=""/>
                        <o:lock v:ext="edit" aspectratio="f"/>
                      </v:shape>
                      <v:shape id="_x0000_s1026" o:spid="_x0000_s1026" o:spt="38" type="#_x0000_t38" style="position:absolute;left:3550;top:6112;height:251;width:285;rotation:-5898240f;" filled="f" stroked="t" coordsize="21600,21600" o:gfxdata="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fbFm7sAAADb&#10;AAAADwAAAAAAAAABACAAAAAiAAAAZHJzL2Rvd25yZXYueG1sUEsBAhQAFAAAAAgAh07iQDMvBZ47&#10;AAAAOQAAABAAAAAAAAAAAQAgAAAACgEAAGRycy9zaGFwZXhtbC54bWxQSwUGAAAAAAYABgBbAQAA&#10;tAMAAAAA&#10;" adj="10762">
                        <v:fill on="f" focussize="0,0"/>
                        <v:stroke color="#000000" joinstyle="round" endarrow="block"/>
                        <v:imagedata o:title=""/>
                        <o:lock v:ext="edit" aspectratio="f"/>
                      </v:shape>
                      <v:shape id="_x0000_s1026" o:spid="_x0000_s1026" o:spt="202" type="#_x0000_t202" style="position:absolute;left:3077;top:7268;height:402;width:1339;" fillcolor="#FFFFFF" filled="t" stroked="t" coordsize="21600,21600" o:gfxdata="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TPh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65"/>
                              </w:pPr>
                              <w:r>
                                <w:rPr>
                                  <w:rFonts w:hint="eastAsia"/>
                                </w:rPr>
                                <w:t>绿化</w:t>
                              </w:r>
                            </w:p>
                          </w:txbxContent>
                        </v:textbox>
                      </v:shape>
                      <v:shape id="_x0000_s1026" o:spid="_x0000_s1026" o:spt="32" type="#_x0000_t32" style="position:absolute;left:1821;top:7452;height:0;width:1256;"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_x0000_s1026" o:spid="_x0000_s1026" o:spt="38" type="#_x0000_t38" style="position:absolute;left:3550;top:7000;height:251;width:285;rotation:-5898240f;" filled="f" stroked="t" coordsize="21600,21600" o:gfxdata="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Cmu74A&#10;AADbAAAADwAAAAAAAAABACAAAAAiAAAAZHJzL2Rvd25yZXYueG1sUEsBAhQAFAAAAAgAh07iQDMv&#10;BZ47AAAAOQAAABAAAAAAAAAAAQAgAAAADQEAAGRycy9zaGFwZXhtbC54bWxQSwUGAAAAAAYABgBb&#10;AQAAtwMAAAAA&#10;" adj="10762">
                        <v:fill on="f" focussize="0,0"/>
                        <v:stroke color="#000000" joinstyle="round" endarrow="block"/>
                        <v:imagedata o:title=""/>
                        <o:lock v:ext="edit" aspectratio="f"/>
                      </v:shape>
                      <v:shape id="_x0000_s1026" o:spid="_x0000_s1026" o:spt="202" type="#_x0000_t202" style="position:absolute;left:1841;top:3784;height:402;width:1474;"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1.5</w:t>
                              </w:r>
                            </w:p>
                          </w:txbxContent>
                        </v:textbox>
                      </v:shape>
                      <v:shape id="_x0000_s1026" o:spid="_x0000_s1026" o:spt="202" type="#_x0000_t202" style="position:absolute;left:1841;top:4655;height:402;width:1474;" filled="f" stroked="f" coordsize="21600,21600" o:gfxdata="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na/y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5"/>
                              </w:pPr>
                              <w:r>
                                <w:rPr>
                                  <w:rFonts w:hint="eastAsia"/>
                                </w:rPr>
                                <w:t>3.5</w:t>
                              </w:r>
                            </w:p>
                          </w:txbxContent>
                        </v:textbox>
                      </v:shape>
                      <v:shape id="_x0000_s1026" o:spid="_x0000_s1026" o:spt="202" type="#_x0000_t202" style="position:absolute;left:1821;top:5526;height:402;width:1474;"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0.5</w:t>
                              </w:r>
                            </w:p>
                          </w:txbxContent>
                        </v:textbox>
                      </v:shape>
                      <v:shape id="_x0000_s1026" o:spid="_x0000_s1026" o:spt="202" type="#_x0000_t202" style="position:absolute;left:1790;top:6278;height:402;width:1474;" filled="f" stroked="f" coordsize="21600,21600" o:gfxdata="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lY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0.5</w:t>
                              </w:r>
                            </w:p>
                          </w:txbxContent>
                        </v:textbox>
                      </v:shape>
                      <v:shape id="_x0000_s1026" o:spid="_x0000_s1026" o:spt="202" type="#_x0000_t202" style="position:absolute;left:1790;top:7115;height:402;width:1474;" filled="f" stroked="f" coordsize="21600,21600" o:gfxdata="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Mh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1.7</w:t>
                              </w:r>
                            </w:p>
                          </w:txbxContent>
                        </v:textbox>
                      </v:shape>
                      <v:shape id="_x0000_s1026" o:spid="_x0000_s1026" o:spt="202" type="#_x0000_t202" style="position:absolute;left:3077;top:2260;height:402;width:1474;" filled="f" stroked="f" coordsize="21600,21600"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0.5</w:t>
                              </w:r>
                            </w:p>
                          </w:txbxContent>
                        </v:textbox>
                      </v:shape>
                      <v:shape id="_x0000_s1026" o:spid="_x0000_s1026" o:spt="202" type="#_x0000_t202" style="position:absolute;left:3264;top:3382;height:402;width:1474;" filled="f" stroked="f" coordsize="21600,21600" o:gfxdata="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XD+Y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5"/>
                              </w:pPr>
                              <w:r>
                                <w:rPr>
                                  <w:rFonts w:hint="eastAsia"/>
                                </w:rPr>
                                <w:t>0.3</w:t>
                              </w:r>
                            </w:p>
                          </w:txbxContent>
                        </v:textbox>
                      </v:shape>
                      <v:shape id="_x0000_s1026" o:spid="_x0000_s1026" o:spt="202" type="#_x0000_t202" style="position:absolute;left:3264;top:4186;height:402;width:1474;" filled="f" stroked="f" coordsize="21600,21600" o:gfxdata="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j1w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0.7</w:t>
                              </w:r>
                            </w:p>
                          </w:txbxContent>
                        </v:textbox>
                      </v:shape>
                      <v:shape id="_x0000_s1026" o:spid="_x0000_s1026" o:spt="202" type="#_x0000_t202" style="position:absolute;left:3383;top:5174;height:402;width:1474;" filled="f" stroked="f" coordsize="21600,21600" o:gfxdata="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sY1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5"/>
                              </w:pPr>
                              <w:r>
                                <w:rPr>
                                  <w:rFonts w:hint="eastAsia"/>
                                </w:rPr>
                                <w:t>0.1</w:t>
                              </w:r>
                            </w:p>
                          </w:txbxContent>
                        </v:textbox>
                      </v:shape>
                      <v:shape id="_x0000_s1026" o:spid="_x0000_s1026" o:spt="202" type="#_x0000_t202" style="position:absolute;left:3264;top:5928;height:402;width:1474;"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0.1</w:t>
                              </w:r>
                            </w:p>
                          </w:txbxContent>
                        </v:textbox>
                      </v:shape>
                      <v:shape id="_x0000_s1026" o:spid="_x0000_s1026" o:spt="202" type="#_x0000_t202" style="position:absolute;left:3264;top:6866;height:402;width:1474;" filled="f" stroked="f" coordsize="21600,21600"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1.7</w:t>
                              </w:r>
                            </w:p>
                          </w:txbxContent>
                        </v:textbox>
                      </v:shape>
                      <v:shape id="_x0000_s1026" o:spid="_x0000_s1026" o:spt="202" type="#_x0000_t202" style="position:absolute;left:4152;top:2662;height:402;width:1474;" filled="f" stroked="f" coordsize="21600,21600"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5"/>
                              </w:pPr>
                              <w:r>
                                <w:rPr>
                                  <w:rFonts w:hint="eastAsia"/>
                                </w:rPr>
                                <w:t>2</w:t>
                              </w:r>
                            </w:p>
                          </w:txbxContent>
                        </v:textbox>
                      </v:shape>
                      <v:shape id="_x0000_s1026" o:spid="_x0000_s1026" o:spt="202" type="#_x0000_t202" style="position:absolute;left:4152;top:3784;height:402;width:1474;"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5"/>
                              </w:pPr>
                              <w:r>
                                <w:rPr>
                                  <w:rFonts w:hint="eastAsia"/>
                                </w:rPr>
                                <w:t>1.2</w:t>
                              </w:r>
                            </w:p>
                          </w:txbxContent>
                        </v:textbox>
                      </v:shape>
                      <v:shape id="_x0000_s1026" o:spid="_x0000_s1026" o:spt="202" type="#_x0000_t202" style="position:absolute;left:4152;top:4655;height:402;width:1474;"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2.8</w:t>
                              </w:r>
                            </w:p>
                          </w:txbxContent>
                        </v:textbox>
                      </v:shape>
                      <v:shape id="_x0000_s1026" o:spid="_x0000_s1026" o:spt="202" type="#_x0000_t202" style="position:absolute;left:4152;top:5526;height:402;width:1474;"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0.4</w:t>
                              </w:r>
                            </w:p>
                          </w:txbxContent>
                        </v:textbox>
                      </v:shape>
                      <v:shape id="_x0000_s1026" o:spid="_x0000_s1026" o:spt="202" type="#_x0000_t202" style="position:absolute;left:4152;top:6280;height:402;width:1474;"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5"/>
                              </w:pPr>
                              <w:r>
                                <w:rPr>
                                  <w:rFonts w:hint="eastAsia"/>
                                </w:rPr>
                                <w:t>0.4</w:t>
                              </w:r>
                            </w:p>
                          </w:txbxContent>
                        </v:textbox>
                      </v:shape>
                      <v:shape id="_x0000_s1026" o:spid="_x0000_s1026" o:spt="202" type="#_x0000_t202" style="position:absolute;left:4738;top:5878;height:402;width:1474;" filled="f" stroked="f" coordsize="21600,21600" o:gfxdata="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b1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5"/>
                              </w:pPr>
                              <w:r>
                                <w:rPr>
                                  <w:rFonts w:hint="eastAsia"/>
                                </w:rPr>
                                <w:t>0.8</w:t>
                              </w:r>
                            </w:p>
                          </w:txbxContent>
                        </v:textbox>
                      </v:shape>
                      <v:shape id="_x0000_s1026" o:spid="_x0000_s1026" o:spt="202" type="#_x0000_t202" style="position:absolute;left:4857;top:3784;height:402;width:1474;" filled="f" stroked="f" coordsize="21600,21600" o:gfxdata="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VsrL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6</w:t>
                              </w:r>
                            </w:p>
                          </w:txbxContent>
                        </v:textbox>
                      </v:shape>
                      <v:shape id="_x0000_s1026" o:spid="_x0000_s1026" o:spt="202" type="#_x0000_t202" style="position:absolute;left:6764;top:3784;height:402;width:1474;" filled="f" stroked="f" coordsize="21600,21600" o:gfxdata="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5E3G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65"/>
                              </w:pPr>
                              <w:r>
                                <w:rPr>
                                  <w:rFonts w:hint="eastAsia"/>
                                </w:rPr>
                                <w:t>6</w:t>
                              </w:r>
                            </w:p>
                          </w:txbxContent>
                        </v:textbox>
                      </v:shape>
                      <v:shape id="_x0000_s1026" o:spid="_x0000_s1026" o:spt="202" type="#_x0000_t202" style="position:absolute;left:6764;top:5928;height:402;width:1474;" filled="f" stroked="f" coordsize="21600,21600" o:gfxdata="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9bb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65"/>
                              </w:pPr>
                              <w:r>
                                <w:rPr>
                                  <w:rFonts w:hint="eastAsia"/>
                                </w:rPr>
                                <w:t>0.8</w:t>
                              </w:r>
                            </w:p>
                          </w:txbxContent>
                        </v:textbox>
                      </v:shape>
                      <v:shape id="_x0000_s1026" o:spid="_x0000_s1026" o:spt="202" type="#_x0000_t202" style="position:absolute;left:7301;top:4840;height:569;width:1474;" filled="f" stroked="f" coordsize="21600,21600" o:gfxdata="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con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65"/>
                              </w:pPr>
                              <w:r>
                                <w:rPr>
                                  <w:rFonts w:hint="eastAsia"/>
                                </w:rPr>
                                <w:t>6.8</w:t>
                              </w:r>
                            </w:p>
                          </w:txbxContent>
                        </v:textbox>
                      </v:shape>
                      <v:shape id="_x0000_s1026" o:spid="_x0000_s1026" o:spt="202" type="#_x0000_t202" style="position:absolute;left:8238;top:5408;height:402;width:1474;" filled="f" stroked="f" coordsize="21600,21600" o:gfxdata="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rjQa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65"/>
                              </w:pPr>
                              <w:r>
                                <w:rPr>
                                  <w:rFonts w:hint="eastAsia"/>
                                </w:rPr>
                                <w:t>6.8</w:t>
                              </w:r>
                            </w:p>
                          </w:txbxContent>
                        </v:textbox>
                      </v:shape>
                    </v:group>
                  </w:pict>
                </mc:Fallback>
              </mc:AlternateContent>
            </w: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spacing w:line="360" w:lineRule="auto"/>
              <w:jc w:val="center"/>
              <w:rPr>
                <w:rFonts w:hint="default" w:ascii="Times New Roman" w:hAnsi="Times New Roman" w:eastAsia="宋体" w:cs="Times New Roman"/>
                <w:b/>
                <w:bCs/>
                <w:sz w:val="24"/>
                <w:szCs w:val="24"/>
              </w:rPr>
            </w:pPr>
            <w:r>
              <w:rPr>
                <w:rFonts w:ascii="Times New Roman" w:hAnsi="Times New Roman" w:eastAsia="宋体" w:cs="Times New Roman"/>
                <w:b/>
                <w:bCs/>
                <w:color w:val="000000" w:themeColor="text1"/>
                <w:szCs w:val="21"/>
                <w14:textFill>
                  <w14:solidFill>
                    <w14:schemeClr w14:val="tx1"/>
                  </w14:solidFill>
                </w14:textFill>
              </w:rPr>
              <w:t>图2.6-</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2</w:t>
            </w:r>
            <w:r>
              <w:rPr>
                <w:rFonts w:ascii="Times New Roman" w:hAnsi="Times New Roman" w:eastAsia="宋体" w:cs="Times New Roman"/>
                <w:b/>
                <w:bCs/>
                <w:color w:val="000000" w:themeColor="text1"/>
                <w:szCs w:val="21"/>
                <w14:textFill>
                  <w14:solidFill>
                    <w14:schemeClr w14:val="tx1"/>
                  </w14:solidFill>
                </w14:textFill>
              </w:rPr>
              <w:t xml:space="preserve"> 项目全厂区水平衡图</w:t>
            </w:r>
            <w:r>
              <w:rPr>
                <w:rFonts w:hint="eastAsia" w:ascii="Times New Roman" w:hAnsi="Times New Roman" w:eastAsia="宋体" w:cs="Times New Roman"/>
                <w:b/>
                <w:bCs/>
                <w:color w:val="000000" w:themeColor="text1"/>
                <w:szCs w:val="21"/>
                <w:lang w:eastAsia="zh-CN"/>
                <w14:textFill>
                  <w14:solidFill>
                    <w14:schemeClr w14:val="tx1"/>
                  </w14:solidFill>
                </w14:textFill>
              </w:rPr>
              <w:t>（单位：</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t</w:t>
            </w:r>
            <w:r>
              <w:rPr>
                <w:rFonts w:hint="eastAsia" w:ascii="Times New Roman" w:hAnsi="Times New Roman" w:eastAsia="宋体" w:cs="Times New Roman"/>
                <w:b/>
                <w:bCs/>
                <w:color w:val="000000" w:themeColor="text1"/>
                <w:szCs w:val="21"/>
                <w14:textFill>
                  <w14:solidFill>
                    <w14:schemeClr w14:val="tx1"/>
                  </w14:solidFill>
                </w14:textFill>
              </w:rPr>
              <w:t>/d</w:t>
            </w:r>
            <w:r>
              <w:rPr>
                <w:rFonts w:hint="eastAsia" w:ascii="Times New Roman" w:hAnsi="Times New Roman" w:eastAsia="宋体" w:cs="Times New Roman"/>
                <w:b/>
                <w:bCs/>
                <w:color w:val="000000" w:themeColor="text1"/>
                <w:szCs w:val="21"/>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p>
          <w:p>
            <w:pPr>
              <w:pStyle w:val="2"/>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2.7 本项目生产工艺及产污环节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top"/>
              <w:rPr>
                <w:rFonts w:hint="default" w:ascii="Times New Roman" w:hAnsi="Times New Roman" w:eastAsia="宋体" w:cs="Times New Roman"/>
                <w:color w:val="000000"/>
                <w:sz w:val="24"/>
                <w:szCs w:val="28"/>
              </w:rPr>
            </w:pPr>
            <w:r>
              <w:rPr>
                <w:rFonts w:hint="default" w:ascii="Times New Roman" w:hAnsi="Times New Roman" w:eastAsia="宋体" w:cs="Times New Roman"/>
                <w:color w:val="000000"/>
                <w:sz w:val="24"/>
                <w:szCs w:val="28"/>
              </w:rPr>
              <w:t>本项目增加专业维修保养设施，新增喷漆生产工艺，具体的生产工艺流程如下：</w:t>
            </w:r>
          </w:p>
          <w:p>
            <w:pPr>
              <w:spacing w:line="360" w:lineRule="auto"/>
              <w:ind w:firstLine="420" w:firstLineChars="200"/>
              <w:jc w:val="center"/>
              <w:rPr>
                <w:rFonts w:ascii="Times New Roman" w:hAnsi="Times New Roman"/>
                <w:sz w:val="24"/>
                <w:szCs w:val="24"/>
              </w:rPr>
            </w:pPr>
            <w:r>
              <w:rPr>
                <w:sz w:val="21"/>
                <w:szCs w:val="20"/>
              </w:rPr>
              <w:object>
                <v:shape id="_x0000_i1025" o:spt="75" type="#_x0000_t75" style="height:510.65pt;width:325.4pt;" o:ole="t" filled="f" o:preferrelative="t" stroked="f" coordsize="21600,21600">
                  <v:path/>
                  <v:fill on="f" focussize="0,0"/>
                  <v:stroke on="f"/>
                  <v:imagedata r:id="rId9" cropright="-3384f" o:title=""/>
                  <o:lock v:ext="edit" aspectratio="f"/>
                  <w10:wrap type="none"/>
                  <w10:anchorlock/>
                </v:shape>
                <o:OLEObject Type="Embed" ProgID="Visio.Drawing.11" ShapeID="_x0000_i1025" DrawAspect="Content" ObjectID="_1468075725" r:id="rId8">
                  <o:LockedField>false</o:LockedField>
                </o:OLEObject>
              </w:object>
            </w:r>
          </w:p>
          <w:p>
            <w:pPr>
              <w:autoSpaceDE w:val="0"/>
              <w:autoSpaceDN w:val="0"/>
              <w:adjustRightInd w:val="0"/>
              <w:spacing w:line="240" w:lineRule="auto"/>
              <w:ind w:firstLine="422"/>
              <w:textAlignment w:val="top"/>
              <w:rPr>
                <w:rFonts w:hint="default" w:ascii="Times New Roman" w:hAnsi="Times New Roman" w:eastAsia="宋体" w:cs="Times New Roman"/>
                <w:szCs w:val="21"/>
              </w:rPr>
            </w:pPr>
            <w:r>
              <w:rPr>
                <w:rFonts w:ascii="Times New Roman" w:hAnsi="Times New Roman" w:eastAsia="宋体" w:cs="Times New Roman"/>
                <w:szCs w:val="21"/>
              </w:rPr>
              <w:t>注：S</w:t>
            </w:r>
            <w:r>
              <w:rPr>
                <w:rFonts w:hint="eastAsia" w:ascii="Times New Roman" w:hAnsi="Times New Roman" w:eastAsia="宋体" w:cs="Times New Roman"/>
                <w:szCs w:val="21"/>
              </w:rPr>
              <w:t>1</w:t>
            </w:r>
            <w:r>
              <w:rPr>
                <w:rFonts w:ascii="Times New Roman" w:hAnsi="Times New Roman" w:eastAsia="宋体" w:cs="Times New Roman"/>
                <w:szCs w:val="21"/>
              </w:rPr>
              <w:t>—废含油抹布手套； S</w:t>
            </w:r>
            <w:r>
              <w:rPr>
                <w:rFonts w:hint="eastAsia" w:ascii="Times New Roman" w:hAnsi="Times New Roman" w:eastAsia="宋体" w:cs="Times New Roman"/>
                <w:szCs w:val="21"/>
              </w:rPr>
              <w:t>2</w:t>
            </w:r>
            <w:r>
              <w:rPr>
                <w:rFonts w:ascii="Times New Roman" w:hAnsi="Times New Roman" w:eastAsia="宋体" w:cs="Times New Roman"/>
                <w:szCs w:val="21"/>
              </w:rPr>
              <w:t>—废机油； S</w:t>
            </w:r>
            <w:r>
              <w:rPr>
                <w:rFonts w:hint="eastAsia" w:ascii="Times New Roman" w:hAnsi="Times New Roman" w:eastAsia="宋体" w:cs="Times New Roman"/>
                <w:szCs w:val="21"/>
              </w:rPr>
              <w:t>3</w:t>
            </w:r>
            <w:r>
              <w:rPr>
                <w:rFonts w:ascii="Times New Roman" w:hAnsi="Times New Roman" w:eastAsia="宋体" w:cs="Times New Roman"/>
                <w:szCs w:val="21"/>
              </w:rPr>
              <w:t>—废旧轮胎； S</w:t>
            </w:r>
            <w:r>
              <w:rPr>
                <w:rFonts w:hint="eastAsia" w:ascii="Times New Roman" w:hAnsi="Times New Roman" w:eastAsia="宋体" w:cs="Times New Roman"/>
                <w:szCs w:val="21"/>
              </w:rPr>
              <w:t>4</w:t>
            </w:r>
            <w:r>
              <w:rPr>
                <w:rFonts w:ascii="Times New Roman" w:hAnsi="Times New Roman" w:eastAsia="宋体" w:cs="Times New Roman"/>
                <w:szCs w:val="21"/>
              </w:rPr>
              <w:t>—废</w:t>
            </w:r>
            <w:r>
              <w:rPr>
                <w:rFonts w:hint="eastAsia" w:ascii="Times New Roman" w:hAnsi="Times New Roman" w:eastAsia="宋体" w:cs="Times New Roman"/>
                <w:szCs w:val="21"/>
              </w:rPr>
              <w:t>铅蓄电池</w:t>
            </w:r>
            <w:r>
              <w:rPr>
                <w:rFonts w:ascii="Times New Roman" w:hAnsi="Times New Roman" w:eastAsia="宋体" w:cs="Times New Roman"/>
                <w:szCs w:val="21"/>
              </w:rPr>
              <w:t>； S</w:t>
            </w:r>
            <w:r>
              <w:rPr>
                <w:rFonts w:hint="eastAsia" w:ascii="Times New Roman" w:hAnsi="Times New Roman" w:eastAsia="宋体" w:cs="Times New Roman"/>
                <w:szCs w:val="21"/>
              </w:rPr>
              <w:t>5</w:t>
            </w:r>
            <w:r>
              <w:rPr>
                <w:rFonts w:ascii="Times New Roman" w:hAnsi="Times New Roman" w:eastAsia="宋体" w:cs="Times New Roman"/>
                <w:szCs w:val="21"/>
              </w:rPr>
              <w:t>—废</w:t>
            </w:r>
            <w:r>
              <w:rPr>
                <w:rFonts w:hint="eastAsia" w:ascii="Times New Roman" w:hAnsi="Times New Roman" w:eastAsia="宋体" w:cs="Times New Roman"/>
                <w:szCs w:val="21"/>
              </w:rPr>
              <w:t>油</w:t>
            </w:r>
            <w:r>
              <w:rPr>
                <w:rFonts w:ascii="Times New Roman" w:hAnsi="Times New Roman" w:eastAsia="宋体" w:cs="Times New Roman"/>
                <w:szCs w:val="21"/>
              </w:rPr>
              <w:t>漆桶； S</w:t>
            </w: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废过滤棉</w:t>
            </w:r>
            <w:r>
              <w:rPr>
                <w:rFonts w:ascii="Times New Roman" w:hAnsi="Times New Roman" w:eastAsia="宋体" w:cs="Times New Roman"/>
                <w:szCs w:val="21"/>
              </w:rPr>
              <w:t>； S</w:t>
            </w:r>
            <w:r>
              <w:rPr>
                <w:rFonts w:hint="eastAsia" w:ascii="Times New Roman" w:hAnsi="Times New Roman" w:eastAsia="宋体" w:cs="Times New Roman"/>
                <w:szCs w:val="21"/>
              </w:rPr>
              <w:t>7</w:t>
            </w:r>
            <w:r>
              <w:rPr>
                <w:rFonts w:ascii="Times New Roman" w:hAnsi="Times New Roman" w:eastAsia="宋体" w:cs="Times New Roman"/>
                <w:szCs w:val="21"/>
              </w:rPr>
              <w:t>—废</w:t>
            </w:r>
            <w:r>
              <w:rPr>
                <w:rFonts w:hint="eastAsia" w:ascii="Times New Roman" w:hAnsi="Times New Roman" w:eastAsia="宋体" w:cs="Times New Roman"/>
                <w:szCs w:val="21"/>
              </w:rPr>
              <w:t>活性炭</w:t>
            </w:r>
            <w:r>
              <w:rPr>
                <w:rFonts w:ascii="Times New Roman" w:hAnsi="Times New Roman" w:eastAsia="宋体" w:cs="Times New Roman"/>
                <w:szCs w:val="21"/>
              </w:rPr>
              <w:t>；G1：焊接烟尘；G2：打磨粉尘；G3：</w:t>
            </w:r>
            <w:r>
              <w:rPr>
                <w:rFonts w:hint="eastAsia" w:ascii="Times New Roman" w:hAnsi="Times New Roman" w:eastAsia="宋体" w:cs="Times New Roman"/>
                <w:szCs w:val="21"/>
              </w:rPr>
              <w:t>调</w:t>
            </w:r>
            <w:r>
              <w:rPr>
                <w:rFonts w:ascii="Times New Roman" w:hAnsi="Times New Roman" w:eastAsia="宋体" w:cs="Times New Roman"/>
                <w:szCs w:val="21"/>
              </w:rPr>
              <w:t>漆废气；G</w:t>
            </w:r>
            <w:r>
              <w:rPr>
                <w:rFonts w:hint="eastAsia" w:ascii="Times New Roman" w:hAnsi="Times New Roman" w:eastAsia="宋体" w:cs="Times New Roman"/>
                <w:szCs w:val="21"/>
              </w:rPr>
              <w:t>4</w:t>
            </w:r>
            <w:r>
              <w:rPr>
                <w:rFonts w:ascii="Times New Roman" w:hAnsi="Times New Roman" w:eastAsia="宋体" w:cs="Times New Roman"/>
                <w:szCs w:val="21"/>
              </w:rPr>
              <w:t>：喷漆废气；G</w:t>
            </w:r>
            <w:r>
              <w:rPr>
                <w:rFonts w:hint="eastAsia" w:ascii="Times New Roman" w:hAnsi="Times New Roman" w:eastAsia="宋体" w:cs="Times New Roman"/>
                <w:szCs w:val="21"/>
              </w:rPr>
              <w:t>5</w:t>
            </w:r>
            <w:r>
              <w:rPr>
                <w:rFonts w:ascii="Times New Roman" w:hAnsi="Times New Roman" w:eastAsia="宋体" w:cs="Times New Roman"/>
                <w:szCs w:val="21"/>
              </w:rPr>
              <w:t>：烘干废气；W1—洗车废水；</w:t>
            </w:r>
          </w:p>
          <w:p>
            <w:pPr>
              <w:spacing w:line="360" w:lineRule="auto"/>
              <w:jc w:val="center"/>
              <w:rPr>
                <w:rFonts w:hint="default" w:ascii="Times New Roman" w:hAnsi="Times New Roman" w:eastAsia="宋体" w:cs="Times New Roman"/>
                <w:b/>
                <w:sz w:val="28"/>
                <w:szCs w:val="28"/>
              </w:rPr>
            </w:pPr>
            <w:r>
              <w:rPr>
                <w:rFonts w:hint="default" w:ascii="Times New Roman" w:hAnsi="Times New Roman" w:eastAsia="宋体" w:cs="Times New Roman"/>
                <w:b/>
                <w:bCs/>
                <w:szCs w:val="21"/>
              </w:rPr>
              <w:t xml:space="preserve">图2.7-1 </w:t>
            </w:r>
            <w:r>
              <w:rPr>
                <w:rFonts w:hAnsi="宋体"/>
                <w:b/>
                <w:szCs w:val="21"/>
              </w:rPr>
              <w:t>本项目汽车维修</w:t>
            </w:r>
            <w:r>
              <w:rPr>
                <w:rFonts w:hint="default" w:ascii="Times New Roman" w:hAnsi="Times New Roman" w:eastAsia="宋体" w:cs="Times New Roman"/>
                <w:b/>
                <w:bCs/>
                <w:szCs w:val="21"/>
              </w:rPr>
              <w:t>工艺流程图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工艺流程简述：</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（1）接车、车辆预检：对进厂汽车进行预检，以查出汽车故障原因。检测出故障原因后，对车辆进行派修；</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（2）总成、零部件更换和电气元件更换：车辆进行总成、零部件和电气元件的更换，过程中会产生的废含油抹布手套（S</w:t>
            </w:r>
            <w:r>
              <w:rPr>
                <w:rFonts w:hint="default" w:ascii="Times New Roman" w:hAnsi="Times New Roman" w:eastAsia="宋体" w:cs="Times New Roman"/>
                <w:sz w:val="24"/>
                <w:szCs w:val="24"/>
                <w:vertAlign w:val="subscript"/>
                <w:lang w:eastAsia="zh-CN"/>
              </w:rPr>
              <w:t>1</w:t>
            </w:r>
            <w:r>
              <w:rPr>
                <w:rFonts w:hint="default" w:ascii="Times New Roman" w:hAnsi="Times New Roman" w:eastAsia="宋体" w:cs="Times New Roman"/>
                <w:sz w:val="24"/>
                <w:szCs w:val="24"/>
                <w:lang w:eastAsia="zh-CN"/>
              </w:rPr>
              <w:t>）、废机油（S</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）、废旧轮胎（S</w:t>
            </w:r>
            <w:r>
              <w:rPr>
                <w:rFonts w:hint="default" w:ascii="Times New Roman" w:hAnsi="Times New Roman" w:eastAsia="宋体" w:cs="Times New Roman"/>
                <w:sz w:val="24"/>
                <w:szCs w:val="24"/>
                <w:vertAlign w:val="subscript"/>
                <w:lang w:eastAsia="zh-CN"/>
              </w:rPr>
              <w:t>3</w:t>
            </w:r>
            <w:r>
              <w:rPr>
                <w:rFonts w:hint="default" w:ascii="Times New Roman" w:hAnsi="Times New Roman" w:eastAsia="宋体" w:cs="Times New Roman"/>
                <w:sz w:val="24"/>
                <w:szCs w:val="24"/>
                <w:lang w:eastAsia="zh-CN"/>
              </w:rPr>
              <w:t>）、废铅蓄电池（S</w:t>
            </w:r>
            <w:r>
              <w:rPr>
                <w:rFonts w:hint="default" w:ascii="Times New Roman" w:hAnsi="Times New Roman" w:eastAsia="宋体" w:cs="Times New Roman"/>
                <w:sz w:val="24"/>
                <w:szCs w:val="24"/>
                <w:vertAlign w:val="subscript"/>
                <w:lang w:eastAsia="zh-CN"/>
              </w:rPr>
              <w:t>4</w:t>
            </w:r>
            <w:r>
              <w:rPr>
                <w:rFonts w:hint="default" w:ascii="Times New Roman" w:hAnsi="Times New Roman" w:eastAsia="宋体" w:cs="Times New Roman"/>
                <w:sz w:val="24"/>
                <w:szCs w:val="24"/>
                <w:lang w:eastAsia="zh-CN"/>
              </w:rPr>
              <w:t>）。</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车架矫正、四轮定位、钣金：部分车辆由于使用过久或撞击造成外形损坏，需进行车架矫正、四轮定位及钣金外形处理。钣金是针对车辆属薄板进行剪、拆、铆接等冷加工，使其恢复原来的形状。钣金过程中可能会有焊接，此产生噪声（N）和焊接烟尘（G</w:t>
            </w:r>
            <w:r>
              <w:rPr>
                <w:rFonts w:hint="default" w:ascii="Times New Roman" w:hAnsi="Times New Roman" w:eastAsia="宋体" w:cs="Times New Roman"/>
                <w:sz w:val="24"/>
                <w:szCs w:val="24"/>
                <w:vertAlign w:val="subscript"/>
                <w:lang w:eastAsia="zh-CN"/>
              </w:rPr>
              <w:t>1</w:t>
            </w:r>
            <w:r>
              <w:rPr>
                <w:rFonts w:hint="default" w:ascii="Times New Roman" w:hAnsi="Times New Roman" w:eastAsia="宋体" w:cs="Times New Roman"/>
                <w:sz w:val="24"/>
                <w:szCs w:val="24"/>
                <w:lang w:eastAsia="zh-CN"/>
              </w:rPr>
              <w:t>）。不需喷漆的车辆可直接清洗试车交车。</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不需要喷漆的车辆直接检验试车，需要喷漆的车辆进行喷漆工艺。</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打磨刮腻子：车漆修补前需打磨掉旧漆，车辆进入打磨房，本项目设置1个封闭的打磨房（使用软帘封闭，尺寸为9m×6m×2m），采用干式打磨，通过无尘干磨机反复打腻子2~3次，此过程会产生噪声（N）、打磨粉尘（G</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lang w:eastAsia="zh-CN"/>
              </w:rPr>
              <w:t>）。</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（5）喷烤漆：</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本项目设置2间喷烤漆房，喷烤漆房外形尺寸为7m×4m×2.5m。喷漆、烘干均在喷烤漆房内完成。</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 1 \* GB3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①</w:t>
            </w:r>
            <w:r>
              <w:rPr>
                <w:rFonts w:hint="default" w:ascii="Times New Roman" w:hAnsi="Times New Roman" w:eastAsia="宋体" w:cs="Times New Roman"/>
                <w:sz w:val="24"/>
                <w:szCs w:val="24"/>
                <w:lang w:eastAsia="zh-CN"/>
              </w:rPr>
              <w:fldChar w:fldCharType="end"/>
            </w:r>
            <w:r>
              <w:rPr>
                <w:rFonts w:hint="default" w:ascii="Times New Roman" w:hAnsi="Times New Roman" w:eastAsia="宋体" w:cs="Times New Roman"/>
                <w:sz w:val="24"/>
                <w:szCs w:val="24"/>
                <w:lang w:eastAsia="zh-CN"/>
              </w:rPr>
              <w:t>调漆：调漆</w:t>
            </w:r>
            <w:r>
              <w:rPr>
                <w:rFonts w:hint="eastAsia" w:ascii="Times New Roman" w:hAnsi="Times New Roman" w:eastAsia="宋体" w:cs="Times New Roman"/>
                <w:sz w:val="24"/>
                <w:szCs w:val="24"/>
                <w:lang w:eastAsia="zh-CN"/>
              </w:rPr>
              <w:t>工序在储漆室内完成，并设有集气罩收集，进入废气处理设施</w:t>
            </w:r>
            <w:r>
              <w:rPr>
                <w:rFonts w:hint="default" w:ascii="Times New Roman" w:hAnsi="Times New Roman" w:eastAsia="宋体" w:cs="Times New Roman"/>
                <w:sz w:val="24"/>
                <w:szCs w:val="24"/>
                <w:lang w:eastAsia="zh-CN"/>
              </w:rPr>
              <w:t>，底漆漆料按照底漆:固化剂:稀释剂6:3:1调配比例，面漆漆料按照面漆:固化剂:稀释剂=5:3:2调配比例。此过程将产生调漆废气（G</w:t>
            </w:r>
            <w:r>
              <w:rPr>
                <w:rFonts w:hint="default" w:ascii="Times New Roman" w:hAnsi="Times New Roman" w:eastAsia="宋体" w:cs="Times New Roman"/>
                <w:sz w:val="24"/>
                <w:szCs w:val="24"/>
                <w:vertAlign w:val="subscript"/>
                <w:lang w:eastAsia="zh-CN"/>
              </w:rPr>
              <w:t>3</w:t>
            </w:r>
            <w:r>
              <w:rPr>
                <w:rFonts w:hint="default" w:ascii="Times New Roman" w:hAnsi="Times New Roman" w:eastAsia="宋体" w:cs="Times New Roman"/>
                <w:sz w:val="24"/>
                <w:szCs w:val="24"/>
                <w:lang w:eastAsia="zh-CN"/>
              </w:rPr>
              <w:t>）。</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 2 \* GB3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②</w:t>
            </w:r>
            <w:r>
              <w:rPr>
                <w:rFonts w:hint="default" w:ascii="Times New Roman" w:hAnsi="Times New Roman" w:eastAsia="宋体" w:cs="Times New Roman"/>
                <w:sz w:val="24"/>
                <w:szCs w:val="24"/>
                <w:lang w:eastAsia="zh-CN"/>
              </w:rPr>
              <w:fldChar w:fldCharType="end"/>
            </w:r>
            <w:r>
              <w:rPr>
                <w:rFonts w:hint="default" w:ascii="Times New Roman" w:hAnsi="Times New Roman" w:eastAsia="宋体" w:cs="Times New Roman"/>
                <w:sz w:val="24"/>
                <w:szCs w:val="24"/>
                <w:lang w:eastAsia="zh-CN"/>
              </w:rPr>
              <w:t>喷漆：喷漆采用人工手持枪的方式将对准维修车辆上需要喷漆的部位，均匀地涂以便形成性能稳定的漆膜，喷涂时间约为2〜3min。此过程将产生喷漆废气（G</w:t>
            </w:r>
            <w:r>
              <w:rPr>
                <w:rFonts w:hint="default" w:ascii="Times New Roman" w:hAnsi="Times New Roman" w:eastAsia="宋体" w:cs="Times New Roman"/>
                <w:sz w:val="24"/>
                <w:szCs w:val="24"/>
                <w:vertAlign w:val="subscript"/>
                <w:lang w:eastAsia="zh-CN"/>
              </w:rPr>
              <w:t>4</w:t>
            </w:r>
            <w:r>
              <w:rPr>
                <w:rFonts w:hint="default" w:ascii="Times New Roman" w:hAnsi="Times New Roman" w:eastAsia="宋体" w:cs="Times New Roman"/>
                <w:sz w:val="24"/>
                <w:szCs w:val="24"/>
                <w:lang w:eastAsia="zh-CN"/>
              </w:rPr>
              <w:t>）、废油漆桶（S</w:t>
            </w:r>
            <w:r>
              <w:rPr>
                <w:rFonts w:hint="default" w:ascii="Times New Roman" w:hAnsi="Times New Roman" w:eastAsia="宋体" w:cs="Times New Roman"/>
                <w:sz w:val="24"/>
                <w:szCs w:val="24"/>
                <w:vertAlign w:val="subscript"/>
                <w:lang w:eastAsia="zh-CN"/>
              </w:rPr>
              <w:t>5</w:t>
            </w:r>
            <w:r>
              <w:rPr>
                <w:rFonts w:hint="default" w:ascii="Times New Roman" w:hAnsi="Times New Roman" w:eastAsia="宋体" w:cs="Times New Roman"/>
                <w:sz w:val="24"/>
                <w:szCs w:val="24"/>
                <w:lang w:eastAsia="zh-CN"/>
              </w:rPr>
              <w:t>）、废过滤棉（S</w:t>
            </w:r>
            <w:r>
              <w:rPr>
                <w:rFonts w:hint="default" w:ascii="Times New Roman" w:hAnsi="Times New Roman" w:eastAsia="宋体" w:cs="Times New Roman"/>
                <w:sz w:val="24"/>
                <w:szCs w:val="24"/>
                <w:vertAlign w:val="subscript"/>
                <w:lang w:eastAsia="zh-CN"/>
              </w:rPr>
              <w:t>6</w:t>
            </w:r>
            <w:r>
              <w:rPr>
                <w:rFonts w:hint="default" w:ascii="Times New Roman" w:hAnsi="Times New Roman" w:eastAsia="宋体" w:cs="Times New Roman"/>
                <w:sz w:val="24"/>
                <w:szCs w:val="24"/>
                <w:lang w:eastAsia="zh-CN"/>
              </w:rPr>
              <w:t>）、废活性炭（S</w:t>
            </w:r>
            <w:r>
              <w:rPr>
                <w:rFonts w:hint="default" w:ascii="Times New Roman" w:hAnsi="Times New Roman" w:eastAsia="宋体" w:cs="Times New Roman"/>
                <w:sz w:val="24"/>
                <w:szCs w:val="24"/>
                <w:vertAlign w:val="subscript"/>
                <w:lang w:eastAsia="zh-CN"/>
              </w:rPr>
              <w:t>7</w:t>
            </w:r>
            <w:r>
              <w:rPr>
                <w:rFonts w:hint="default" w:ascii="Times New Roman" w:hAnsi="Times New Roman" w:eastAsia="宋体" w:cs="Times New Roman"/>
                <w:sz w:val="24"/>
                <w:szCs w:val="24"/>
                <w:lang w:eastAsia="zh-CN"/>
              </w:rPr>
              <w:t>）和噪声N；</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③烘干：烤漆时，将风门调整到烤漆位置，热风循环，烤房内温度迅速升高到预定干燥温度（一般为40~50℃左右，电加热），进行烘干，每次烘干15~40min。此过程将产生烘干废气（G</w:t>
            </w:r>
            <w:r>
              <w:rPr>
                <w:rFonts w:hint="default" w:ascii="Times New Roman" w:hAnsi="Times New Roman" w:eastAsia="宋体" w:cs="Times New Roman"/>
                <w:sz w:val="24"/>
                <w:szCs w:val="24"/>
                <w:vertAlign w:val="subscript"/>
                <w:lang w:eastAsia="zh-CN"/>
              </w:rPr>
              <w:t>5</w:t>
            </w:r>
            <w:r>
              <w:rPr>
                <w:rFonts w:hint="default" w:ascii="Times New Roman" w:hAnsi="Times New Roman" w:eastAsia="宋体" w:cs="Times New Roman"/>
                <w:sz w:val="24"/>
                <w:szCs w:val="24"/>
                <w:lang w:eastAsia="zh-CN"/>
              </w:rPr>
              <w:t>）。</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（6）抛光：采用抛光机对烤漆后的车辆进行抛光。</w:t>
            </w:r>
          </w:p>
          <w:p>
            <w:pPr>
              <w:pStyle w:val="6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（7）车辆清洗：依托厂区现有的汽车设备进行清洗。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（8）试车完工：车辆进行检验试车后完工出厂</w:t>
            </w:r>
            <w:r>
              <w:rPr>
                <w:rFonts w:hint="default" w:ascii="Times New Roman" w:hAnsi="Times New Roman" w:eastAsia="宋体" w:cs="Times New Roman"/>
                <w:color w:val="000000"/>
                <w:sz w:val="24"/>
                <w:szCs w:val="24"/>
              </w:rPr>
              <w:t>。</w:t>
            </w:r>
          </w:p>
          <w:p>
            <w:pPr>
              <w:pStyle w:val="51"/>
              <w:ind w:left="0" w:leftChars="0" w:firstLine="0" w:firstLineChars="0"/>
              <w:rPr>
                <w:rFonts w:ascii="Times New Roman" w:hAnsi="Times New Roman"/>
                <w:b/>
                <w:color w:val="auto"/>
                <w:sz w:val="24"/>
                <w:szCs w:val="24"/>
              </w:rPr>
            </w:pPr>
          </w:p>
          <w:p>
            <w:pPr>
              <w:pStyle w:val="51"/>
              <w:ind w:left="0" w:leftChars="0" w:firstLine="0" w:firstLineChars="0"/>
              <w:rPr>
                <w:rFonts w:ascii="Times New Roman" w:hAnsi="Times New Roman"/>
                <w:b/>
                <w:color w:val="auto"/>
                <w:sz w:val="24"/>
                <w:szCs w:val="24"/>
              </w:rPr>
            </w:pPr>
          </w:p>
          <w:p>
            <w:pPr>
              <w:pStyle w:val="51"/>
              <w:ind w:left="0" w:leftChars="0" w:firstLine="0" w:firstLineChars="0"/>
              <w:rPr>
                <w:rFonts w:ascii="Times New Roman" w:hAnsi="Times New Roman"/>
                <w:b/>
                <w:color w:val="auto"/>
                <w:sz w:val="24"/>
                <w:szCs w:val="24"/>
              </w:rPr>
            </w:pPr>
            <w:r>
              <w:rPr>
                <w:rFonts w:ascii="Times New Roman" w:hAnsi="Times New Roman"/>
                <w:b/>
                <w:color w:val="auto"/>
                <w:sz w:val="24"/>
                <w:szCs w:val="24"/>
              </w:rPr>
              <w:t>2.8 项目变动情况</w:t>
            </w:r>
          </w:p>
          <w:p>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eastAsia" w:ascii="Times New Roman" w:hAnsi="Times New Roman" w:cs="Times New Roman"/>
                <w:b/>
                <w:bCs/>
                <w:color w:val="auto"/>
                <w:sz w:val="21"/>
                <w:szCs w:val="21"/>
                <w:lang w:val="en-US" w:eastAsia="zh-CN"/>
              </w:rPr>
              <w:t>2.8</w:t>
            </w:r>
            <w:r>
              <w:rPr>
                <w:rFonts w:hint="default" w:ascii="Times New Roman" w:hAnsi="Times New Roman" w:eastAsia="宋体" w:cs="Times New Roman"/>
                <w:b/>
                <w:bCs/>
                <w:color w:val="auto"/>
                <w:sz w:val="21"/>
                <w:szCs w:val="21"/>
                <w:lang w:val="en-US" w:eastAsia="zh-CN"/>
              </w:rPr>
              <w:t>-1 项目变更情况一览表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52"/>
              <w:gridCol w:w="943"/>
              <w:gridCol w:w="2006"/>
              <w:gridCol w:w="2055"/>
              <w:gridCol w:w="1755"/>
              <w:gridCol w:w="215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序号</w:t>
                  </w:r>
                </w:p>
              </w:tc>
              <w:tc>
                <w:tcPr>
                  <w:tcW w:w="943" w:type="dxa"/>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项目</w:t>
                  </w:r>
                </w:p>
              </w:tc>
              <w:tc>
                <w:tcPr>
                  <w:tcW w:w="2006" w:type="dxa"/>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环评设计</w:t>
                  </w:r>
                </w:p>
              </w:tc>
              <w:tc>
                <w:tcPr>
                  <w:tcW w:w="2055" w:type="dxa"/>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实际情况</w:t>
                  </w:r>
                </w:p>
              </w:tc>
              <w:tc>
                <w:tcPr>
                  <w:tcW w:w="1755" w:type="dxa"/>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变更情况</w:t>
                  </w:r>
                </w:p>
              </w:tc>
              <w:tc>
                <w:tcPr>
                  <w:tcW w:w="2159" w:type="dxa"/>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环境影响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vMerge w:val="restart"/>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943" w:type="dxa"/>
                  <w:vMerge w:val="restart"/>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平面</w:t>
                  </w:r>
                </w:p>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布局</w:t>
                  </w:r>
                </w:p>
              </w:tc>
              <w:tc>
                <w:tcPr>
                  <w:tcW w:w="20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napToGrid w:val="0"/>
                      <w:color w:val="auto"/>
                      <w:sz w:val="21"/>
                      <w:szCs w:val="21"/>
                    </w:rPr>
                    <w:t>维修车间中部设置打磨房，面积100m</w:t>
                  </w:r>
                  <w:r>
                    <w:rPr>
                      <w:rFonts w:hint="default" w:ascii="Times New Roman" w:hAnsi="Times New Roman" w:eastAsia="宋体" w:cs="Times New Roman"/>
                      <w:bCs/>
                      <w:snapToGrid w:val="0"/>
                      <w:color w:val="auto"/>
                      <w:sz w:val="21"/>
                      <w:szCs w:val="21"/>
                      <w:vertAlign w:val="superscript"/>
                    </w:rPr>
                    <w:t>2</w:t>
                  </w:r>
                  <w:r>
                    <w:rPr>
                      <w:rFonts w:hint="default" w:ascii="Times New Roman" w:hAnsi="Times New Roman" w:eastAsia="宋体" w:cs="Times New Roman"/>
                      <w:bCs/>
                      <w:snapToGrid w:val="0"/>
                      <w:color w:val="auto"/>
                      <w:sz w:val="21"/>
                      <w:szCs w:val="21"/>
                    </w:rPr>
                    <w:t>；在维修车间西侧设置机修工位1个、钣金工位1个，面积100m</w:t>
                  </w:r>
                  <w:r>
                    <w:rPr>
                      <w:rFonts w:hint="default" w:ascii="Times New Roman" w:hAnsi="Times New Roman" w:eastAsia="宋体" w:cs="Times New Roman"/>
                      <w:bCs/>
                      <w:snapToGrid w:val="0"/>
                      <w:color w:val="auto"/>
                      <w:sz w:val="21"/>
                      <w:szCs w:val="21"/>
                      <w:vertAlign w:val="superscript"/>
                    </w:rPr>
                    <w:t>2</w:t>
                  </w:r>
                  <w:r>
                    <w:rPr>
                      <w:rFonts w:hint="default" w:ascii="Times New Roman" w:hAnsi="Times New Roman" w:eastAsia="宋体" w:cs="Times New Roman"/>
                      <w:bCs/>
                      <w:snapToGrid w:val="0"/>
                      <w:color w:val="auto"/>
                      <w:sz w:val="21"/>
                      <w:szCs w:val="21"/>
                    </w:rPr>
                    <w:t>；部分办公人员办公设置在维修车间北侧，面积400 m</w:t>
                  </w:r>
                  <w:r>
                    <w:rPr>
                      <w:rFonts w:hint="default" w:ascii="Times New Roman" w:hAnsi="Times New Roman" w:eastAsia="宋体" w:cs="Times New Roman"/>
                      <w:bCs/>
                      <w:snapToGrid w:val="0"/>
                      <w:color w:val="auto"/>
                      <w:sz w:val="21"/>
                      <w:szCs w:val="21"/>
                      <w:vertAlign w:val="superscript"/>
                    </w:rPr>
                    <w:t>2</w:t>
                  </w:r>
                </w:p>
              </w:tc>
              <w:tc>
                <w:tcPr>
                  <w:tcW w:w="2055" w:type="dxa"/>
                  <w:tcBorders>
                    <w:tl2br w:val="nil"/>
                    <w:tr2bl w:val="nil"/>
                  </w:tcBorders>
                  <w:vAlign w:val="center"/>
                </w:tcPr>
                <w:p>
                  <w:pPr>
                    <w:pStyle w:val="66"/>
                    <w:keepNext w:val="0"/>
                    <w:keepLines w:val="0"/>
                    <w:pageBreakBefore w:val="0"/>
                    <w:widowControl w:val="0"/>
                    <w:kinsoku/>
                    <w:wordWrap/>
                    <w:overflowPunct/>
                    <w:topLinePunct w:val="0"/>
                    <w:bidi w:val="0"/>
                    <w:adjustRightInd/>
                    <w:snapToGrid/>
                    <w:spacing w:line="300" w:lineRule="auto"/>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napToGrid w:val="0"/>
                      <w:color w:val="auto"/>
                      <w:sz w:val="21"/>
                      <w:szCs w:val="21"/>
                    </w:rPr>
                    <w:t>维修车间中部设置打磨房，面积</w:t>
                  </w:r>
                  <w:r>
                    <w:rPr>
                      <w:rFonts w:hint="default" w:ascii="Times New Roman" w:hAnsi="Times New Roman" w:eastAsia="宋体" w:cs="Times New Roman"/>
                      <w:bCs/>
                      <w:snapToGrid w:val="0"/>
                      <w:color w:val="auto"/>
                      <w:sz w:val="21"/>
                      <w:szCs w:val="21"/>
                      <w:lang w:val="en-US" w:eastAsia="zh-CN"/>
                    </w:rPr>
                    <w:t>50</w:t>
                  </w:r>
                  <w:r>
                    <w:rPr>
                      <w:rFonts w:hint="default" w:ascii="Times New Roman" w:hAnsi="Times New Roman" w:eastAsia="宋体" w:cs="Times New Roman"/>
                      <w:bCs/>
                      <w:snapToGrid w:val="0"/>
                      <w:color w:val="auto"/>
                      <w:sz w:val="21"/>
                      <w:szCs w:val="21"/>
                    </w:rPr>
                    <w:t>m</w:t>
                  </w:r>
                  <w:r>
                    <w:rPr>
                      <w:rFonts w:hint="default" w:ascii="Times New Roman" w:hAnsi="Times New Roman" w:eastAsia="宋体" w:cs="Times New Roman"/>
                      <w:bCs/>
                      <w:snapToGrid w:val="0"/>
                      <w:color w:val="auto"/>
                      <w:sz w:val="21"/>
                      <w:szCs w:val="21"/>
                      <w:vertAlign w:val="superscript"/>
                    </w:rPr>
                    <w:t>2</w:t>
                  </w:r>
                  <w:r>
                    <w:rPr>
                      <w:rFonts w:hint="default" w:ascii="Times New Roman" w:hAnsi="Times New Roman" w:eastAsia="宋体" w:cs="Times New Roman"/>
                      <w:bCs/>
                      <w:snapToGrid w:val="0"/>
                      <w:color w:val="auto"/>
                      <w:sz w:val="21"/>
                      <w:szCs w:val="21"/>
                    </w:rPr>
                    <w:t>；在维修车间</w:t>
                  </w:r>
                  <w:r>
                    <w:rPr>
                      <w:rFonts w:hint="eastAsia" w:cs="Times New Roman"/>
                      <w:bCs/>
                      <w:snapToGrid w:val="0"/>
                      <w:color w:val="auto"/>
                      <w:sz w:val="21"/>
                      <w:szCs w:val="21"/>
                      <w:lang w:eastAsia="zh-CN"/>
                    </w:rPr>
                    <w:t>东</w:t>
                  </w:r>
                  <w:r>
                    <w:rPr>
                      <w:rFonts w:hint="default" w:ascii="Times New Roman" w:hAnsi="Times New Roman" w:eastAsia="宋体" w:cs="Times New Roman"/>
                      <w:bCs/>
                      <w:snapToGrid w:val="0"/>
                      <w:color w:val="auto"/>
                      <w:sz w:val="21"/>
                      <w:szCs w:val="21"/>
                    </w:rPr>
                    <w:t>侧设置机修工位1个、钣金工位1个，面积100m</w:t>
                  </w:r>
                  <w:r>
                    <w:rPr>
                      <w:rFonts w:hint="default" w:ascii="Times New Roman" w:hAnsi="Times New Roman" w:eastAsia="宋体" w:cs="Times New Roman"/>
                      <w:bCs/>
                      <w:snapToGrid w:val="0"/>
                      <w:color w:val="auto"/>
                      <w:sz w:val="21"/>
                      <w:szCs w:val="21"/>
                      <w:vertAlign w:val="superscript"/>
                    </w:rPr>
                    <w:t>2</w:t>
                  </w:r>
                  <w:r>
                    <w:rPr>
                      <w:rFonts w:hint="default" w:ascii="Times New Roman" w:hAnsi="Times New Roman" w:eastAsia="宋体" w:cs="Times New Roman"/>
                      <w:bCs/>
                      <w:snapToGrid w:val="0"/>
                      <w:color w:val="auto"/>
                      <w:sz w:val="21"/>
                      <w:szCs w:val="21"/>
                    </w:rPr>
                    <w:t>；部分办公人员办公设置在维修车间</w:t>
                  </w:r>
                  <w:r>
                    <w:rPr>
                      <w:rFonts w:hint="default" w:ascii="Times New Roman" w:hAnsi="Times New Roman" w:eastAsia="宋体" w:cs="Times New Roman"/>
                      <w:bCs/>
                      <w:snapToGrid w:val="0"/>
                      <w:color w:val="auto"/>
                      <w:sz w:val="21"/>
                      <w:szCs w:val="21"/>
                      <w:lang w:eastAsia="zh-CN"/>
                    </w:rPr>
                    <w:t>西</w:t>
                  </w:r>
                  <w:r>
                    <w:rPr>
                      <w:rFonts w:hint="default" w:ascii="Times New Roman" w:hAnsi="Times New Roman" w:eastAsia="宋体" w:cs="Times New Roman"/>
                      <w:bCs/>
                      <w:snapToGrid w:val="0"/>
                      <w:color w:val="auto"/>
                      <w:sz w:val="21"/>
                      <w:szCs w:val="21"/>
                    </w:rPr>
                    <w:t>侧，面积400 m</w:t>
                  </w:r>
                  <w:r>
                    <w:rPr>
                      <w:rFonts w:hint="default" w:ascii="Times New Roman" w:hAnsi="Times New Roman" w:eastAsia="宋体" w:cs="Times New Roman"/>
                      <w:bCs/>
                      <w:snapToGrid w:val="0"/>
                      <w:color w:val="auto"/>
                      <w:sz w:val="21"/>
                      <w:szCs w:val="21"/>
                      <w:vertAlign w:val="superscript"/>
                    </w:rPr>
                    <w:t>2</w:t>
                  </w:r>
                </w:p>
              </w:tc>
              <w:tc>
                <w:tcPr>
                  <w:tcW w:w="1755" w:type="dxa"/>
                  <w:tcBorders>
                    <w:tl2br w:val="nil"/>
                    <w:tr2bl w:val="nil"/>
                  </w:tcBorders>
                  <w:vAlign w:val="center"/>
                </w:tcPr>
                <w:p>
                  <w:pPr>
                    <w:pStyle w:val="66"/>
                    <w:keepNext w:val="0"/>
                    <w:keepLines w:val="0"/>
                    <w:pageBreakBefore w:val="0"/>
                    <w:widowControl w:val="0"/>
                    <w:kinsoku/>
                    <w:wordWrap/>
                    <w:overflowPunct/>
                    <w:topLinePunct w:val="0"/>
                    <w:bidi w:val="0"/>
                    <w:adjustRightInd/>
                    <w:snapToGrid/>
                    <w:spacing w:line="300" w:lineRule="auto"/>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项目</w:t>
                  </w:r>
                  <w:r>
                    <w:rPr>
                      <w:rFonts w:hint="default" w:ascii="Times New Roman" w:hAnsi="Times New Roman" w:eastAsia="宋体" w:cs="Times New Roman"/>
                      <w:color w:val="auto"/>
                      <w:sz w:val="21"/>
                      <w:szCs w:val="21"/>
                      <w:lang w:eastAsia="zh-CN"/>
                    </w:rPr>
                    <w:t>平面布局</w:t>
                  </w:r>
                  <w:r>
                    <w:rPr>
                      <w:rFonts w:hint="eastAsia" w:cs="Times New Roman"/>
                      <w:color w:val="auto"/>
                      <w:sz w:val="21"/>
                      <w:szCs w:val="21"/>
                      <w:lang w:eastAsia="zh-CN"/>
                    </w:rPr>
                    <w:t>较环评</w:t>
                  </w:r>
                  <w:r>
                    <w:rPr>
                      <w:rFonts w:hint="default" w:ascii="Times New Roman" w:hAnsi="Times New Roman" w:eastAsia="宋体" w:cs="Times New Roman"/>
                      <w:color w:val="auto"/>
                      <w:sz w:val="21"/>
                      <w:szCs w:val="21"/>
                      <w:lang w:eastAsia="zh-CN"/>
                    </w:rPr>
                    <w:t>有所调整，</w:t>
                  </w:r>
                  <w:r>
                    <w:rPr>
                      <w:rFonts w:hint="default" w:ascii="Times New Roman" w:hAnsi="Times New Roman" w:eastAsia="宋体" w:cs="Times New Roman"/>
                      <w:bCs/>
                      <w:snapToGrid w:val="0"/>
                      <w:color w:val="auto"/>
                      <w:sz w:val="21"/>
                      <w:szCs w:val="21"/>
                    </w:rPr>
                    <w:t>修工位、钣金工位</w:t>
                  </w:r>
                  <w:r>
                    <w:rPr>
                      <w:rFonts w:hint="eastAsia" w:ascii="Times New Roman" w:hAnsi="Times New Roman" w:eastAsia="宋体" w:cs="Times New Roman"/>
                      <w:bCs/>
                      <w:snapToGrid w:val="0"/>
                      <w:color w:val="auto"/>
                      <w:sz w:val="21"/>
                      <w:szCs w:val="21"/>
                      <w:lang w:eastAsia="zh-CN"/>
                    </w:rPr>
                    <w:t>由环评设计的“</w:t>
                  </w:r>
                  <w:r>
                    <w:rPr>
                      <w:rFonts w:hint="default" w:ascii="Times New Roman" w:hAnsi="Times New Roman" w:eastAsia="宋体" w:cs="Times New Roman"/>
                      <w:bCs/>
                      <w:snapToGrid w:val="0"/>
                      <w:color w:val="auto"/>
                      <w:sz w:val="21"/>
                      <w:szCs w:val="21"/>
                    </w:rPr>
                    <w:t>维修车间西侧</w:t>
                  </w:r>
                  <w:r>
                    <w:rPr>
                      <w:rFonts w:hint="eastAsia" w:ascii="Times New Roman" w:hAnsi="Times New Roman" w:eastAsia="宋体" w:cs="Times New Roman"/>
                      <w:bCs/>
                      <w:snapToGrid w:val="0"/>
                      <w:color w:val="auto"/>
                      <w:sz w:val="21"/>
                      <w:szCs w:val="21"/>
                      <w:lang w:eastAsia="zh-CN"/>
                    </w:rPr>
                    <w:t>变更到</w:t>
                  </w:r>
                  <w:r>
                    <w:rPr>
                      <w:rFonts w:hint="eastAsia" w:cs="Times New Roman"/>
                      <w:bCs/>
                      <w:snapToGrid w:val="0"/>
                      <w:color w:val="auto"/>
                      <w:sz w:val="21"/>
                      <w:szCs w:val="21"/>
                      <w:lang w:eastAsia="zh-CN"/>
                    </w:rPr>
                    <w:t>东</w:t>
                  </w:r>
                  <w:r>
                    <w:rPr>
                      <w:rFonts w:hint="eastAsia" w:ascii="Times New Roman" w:hAnsi="Times New Roman" w:eastAsia="宋体" w:cs="Times New Roman"/>
                      <w:bCs/>
                      <w:snapToGrid w:val="0"/>
                      <w:color w:val="auto"/>
                      <w:sz w:val="21"/>
                      <w:szCs w:val="21"/>
                      <w:lang w:eastAsia="zh-CN"/>
                    </w:rPr>
                    <w:t>侧”，办公区由北侧变更到西侧，</w:t>
                  </w:r>
                  <w:r>
                    <w:rPr>
                      <w:rFonts w:hint="default" w:ascii="Times New Roman" w:hAnsi="Times New Roman" w:eastAsia="宋体" w:cs="Times New Roman"/>
                      <w:color w:val="auto"/>
                      <w:sz w:val="21"/>
                      <w:szCs w:val="21"/>
                      <w:lang w:eastAsia="zh-CN"/>
                    </w:rPr>
                    <w:t>打磨房面积减小</w:t>
                  </w:r>
                </w:p>
              </w:tc>
              <w:tc>
                <w:tcPr>
                  <w:tcW w:w="2159" w:type="dxa"/>
                  <w:vMerge w:val="restart"/>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项目主要产污节点位置未发生变化，对环境影响不变</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vMerge w:val="continue"/>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943" w:type="dxa"/>
                  <w:vMerge w:val="continue"/>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20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调漆、喷漆、烘干均在烤漆房内完成</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bCs/>
                      <w:snapToGrid w:val="0"/>
                      <w:color w:val="auto"/>
                      <w:sz w:val="21"/>
                      <w:szCs w:val="21"/>
                    </w:rPr>
                    <w:t>在维修车间南侧设置储漆房设置，面积20m</w:t>
                  </w:r>
                  <w:r>
                    <w:rPr>
                      <w:rFonts w:hint="default" w:ascii="Times New Roman" w:hAnsi="Times New Roman" w:eastAsia="宋体" w:cs="Times New Roman"/>
                      <w:bCs/>
                      <w:snapToGrid w:val="0"/>
                      <w:color w:val="auto"/>
                      <w:sz w:val="21"/>
                      <w:szCs w:val="21"/>
                      <w:vertAlign w:val="superscript"/>
                    </w:rPr>
                    <w:t>2</w:t>
                  </w:r>
                </w:p>
              </w:tc>
              <w:tc>
                <w:tcPr>
                  <w:tcW w:w="2055" w:type="dxa"/>
                  <w:tcBorders>
                    <w:tl2br w:val="nil"/>
                    <w:tr2bl w:val="nil"/>
                  </w:tcBorders>
                  <w:vAlign w:val="center"/>
                </w:tcPr>
                <w:p>
                  <w:pPr>
                    <w:pStyle w:val="66"/>
                    <w:keepNext w:val="0"/>
                    <w:keepLines w:val="0"/>
                    <w:pageBreakBefore w:val="0"/>
                    <w:widowControl w:val="0"/>
                    <w:kinsoku/>
                    <w:wordWrap/>
                    <w:overflowPunct/>
                    <w:topLinePunct w:val="0"/>
                    <w:bidi w:val="0"/>
                    <w:adjustRightInd/>
                    <w:snapToGrid/>
                    <w:spacing w:line="300" w:lineRule="auto"/>
                    <w:textAlignment w:val="auto"/>
                    <w:rPr>
                      <w:rFonts w:hint="default" w:ascii="Times New Roman" w:hAnsi="Times New Roman" w:eastAsia="宋体" w:cs="Times New Roman"/>
                      <w:bCs/>
                      <w:snapToGrid w:val="0"/>
                      <w:color w:val="auto"/>
                      <w:sz w:val="21"/>
                      <w:szCs w:val="21"/>
                    </w:rPr>
                  </w:pPr>
                  <w:r>
                    <w:rPr>
                      <w:rFonts w:hint="default" w:ascii="Times New Roman" w:hAnsi="Times New Roman" w:eastAsia="宋体" w:cs="Times New Roman"/>
                      <w:color w:val="auto"/>
                      <w:sz w:val="21"/>
                      <w:szCs w:val="21"/>
                    </w:rPr>
                    <w:t>喷漆、烘干均在烤漆房内完成</w:t>
                  </w:r>
                  <w:r>
                    <w:rPr>
                      <w:rFonts w:hint="default" w:ascii="Times New Roman" w:hAnsi="Times New Roman" w:eastAsia="宋体" w:cs="Times New Roman"/>
                      <w:bCs/>
                      <w:snapToGrid w:val="0"/>
                      <w:color w:val="auto"/>
                      <w:sz w:val="21"/>
                      <w:szCs w:val="21"/>
                    </w:rPr>
                    <w:t>；</w:t>
                  </w:r>
                  <w:r>
                    <w:rPr>
                      <w:rFonts w:hAnsi="宋体"/>
                      <w:color w:val="auto"/>
                    </w:rPr>
                    <w:t>调漆</w:t>
                  </w:r>
                  <w:r>
                    <w:rPr>
                      <w:rFonts w:hint="eastAsia" w:hAnsi="宋体"/>
                      <w:color w:val="auto"/>
                      <w:lang w:eastAsia="zh-CN"/>
                    </w:rPr>
                    <w:t>工序在储漆室内完成，并设有集气罩收集，进入废气处理设施</w:t>
                  </w:r>
                  <w:r>
                    <w:rPr>
                      <w:rFonts w:hint="default" w:ascii="Times New Roman" w:hAnsi="Times New Roman" w:eastAsia="宋体" w:cs="Times New Roman"/>
                      <w:bCs/>
                      <w:snapToGrid w:val="0"/>
                      <w:color w:val="auto"/>
                      <w:sz w:val="21"/>
                      <w:szCs w:val="21"/>
                    </w:rPr>
                    <w:t>，面积20m</w:t>
                  </w:r>
                  <w:r>
                    <w:rPr>
                      <w:rFonts w:hint="default" w:ascii="Times New Roman" w:hAnsi="Times New Roman" w:eastAsia="宋体" w:cs="Times New Roman"/>
                      <w:bCs/>
                      <w:snapToGrid w:val="0"/>
                      <w:color w:val="auto"/>
                      <w:sz w:val="21"/>
                      <w:szCs w:val="21"/>
                      <w:vertAlign w:val="superscript"/>
                    </w:rPr>
                    <w:t>2</w:t>
                  </w:r>
                </w:p>
              </w:tc>
              <w:tc>
                <w:tcPr>
                  <w:tcW w:w="1755" w:type="dxa"/>
                  <w:tcBorders>
                    <w:tl2br w:val="nil"/>
                    <w:tr2bl w:val="nil"/>
                  </w:tcBorders>
                  <w:vAlign w:val="center"/>
                </w:tcPr>
                <w:p>
                  <w:pPr>
                    <w:pStyle w:val="66"/>
                    <w:keepNext w:val="0"/>
                    <w:keepLines w:val="0"/>
                    <w:pageBreakBefore w:val="0"/>
                    <w:widowControl w:val="0"/>
                    <w:kinsoku/>
                    <w:wordWrap/>
                    <w:overflowPunct/>
                    <w:topLinePunct w:val="0"/>
                    <w:bidi w:val="0"/>
                    <w:adjustRightInd/>
                    <w:snapToGrid/>
                    <w:spacing w:line="300" w:lineRule="auto"/>
                    <w:textAlignment w:val="auto"/>
                    <w:rPr>
                      <w:rFonts w:hint="eastAsia" w:cs="Times New Roman"/>
                      <w:color w:val="auto"/>
                      <w:sz w:val="21"/>
                      <w:szCs w:val="21"/>
                      <w:lang w:eastAsia="zh-CN"/>
                    </w:rPr>
                  </w:pPr>
                  <w:r>
                    <w:rPr>
                      <w:rFonts w:hAnsi="宋体"/>
                      <w:color w:val="auto"/>
                    </w:rPr>
                    <w:t>调漆</w:t>
                  </w:r>
                  <w:r>
                    <w:rPr>
                      <w:rFonts w:hint="eastAsia" w:hAnsi="宋体"/>
                      <w:color w:val="auto"/>
                      <w:lang w:eastAsia="zh-CN"/>
                    </w:rPr>
                    <w:t>工序在储漆室内完成，并设有集气罩收集，进入废气处理设施</w:t>
                  </w:r>
                </w:p>
              </w:tc>
              <w:tc>
                <w:tcPr>
                  <w:tcW w:w="2159" w:type="dxa"/>
                  <w:vMerge w:val="continue"/>
                  <w:tcBorders>
                    <w:tl2br w:val="nil"/>
                    <w:tr2bl w:val="nil"/>
                  </w:tcBorders>
                  <w:vAlign w:val="center"/>
                </w:tcPr>
                <w:p>
                  <w:pPr>
                    <w:pStyle w:val="30"/>
                    <w:keepNext w:val="0"/>
                    <w:keepLines w:val="0"/>
                    <w:pageBreakBefore w:val="0"/>
                    <w:widowControl w:val="0"/>
                    <w:kinsoku/>
                    <w:wordWrap/>
                    <w:overflowPunct/>
                    <w:topLinePunct w:val="0"/>
                    <w:bidi w:val="0"/>
                    <w:adjustRightInd/>
                    <w:snapToGrid/>
                    <w:spacing w:line="300" w:lineRule="auto"/>
                    <w:jc w:val="center"/>
                    <w:textAlignment w:val="auto"/>
                    <w:outlineLvl w:val="9"/>
                    <w:rPr>
                      <w:rFonts w:hint="eastAsia" w:ascii="Times New Roman" w:hAnsi="Times New Roman" w:eastAsia="宋体" w:cs="Times New Roman"/>
                      <w:color w:val="auto"/>
                      <w:kern w:val="2"/>
                      <w:sz w:val="21"/>
                      <w:szCs w:val="21"/>
                      <w:lang w:val="en-US" w:eastAsia="zh-CN" w:bidi="ar-SA"/>
                    </w:rPr>
                  </w:pPr>
                </w:p>
              </w:tc>
            </w:tr>
          </w:tbl>
          <w:p>
            <w:pPr>
              <w:pStyle w:val="30"/>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根据表</w:t>
            </w:r>
            <w:r>
              <w:rPr>
                <w:rFonts w:hint="eastAsia"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2.8-1</w:t>
            </w:r>
            <w:r>
              <w:rPr>
                <w:rFonts w:hint="default"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项目变更情况一览表分析结果，参</w:t>
            </w:r>
            <w:r>
              <w:rPr>
                <w:rFonts w:hint="eastAsia"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照“关于印发《污染影响类建设项目重大变动清单（试行）》的通知，环办环评函【2020】688号，2020年12月13日”，以上变动</w:t>
            </w:r>
            <w:r>
              <w:rPr>
                <w:rFonts w:hint="default"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，不</w:t>
            </w:r>
            <w:r>
              <w:rPr>
                <w:rFonts w:hint="eastAsia"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构成</w:t>
            </w:r>
            <w:r>
              <w:rPr>
                <w:rFonts w:hint="default"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重大变</w:t>
            </w:r>
            <w:r>
              <w:rPr>
                <w:rFonts w:hint="eastAsia"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动。</w:t>
            </w: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p>
            <w:pPr>
              <w:pStyle w:val="30"/>
              <w:spacing w:line="360" w:lineRule="auto"/>
              <w:jc w:val="both"/>
              <w:rPr>
                <w:rFonts w:hint="default" w:ascii="Times New Roman" w:hAnsi="Times New Roman" w:eastAsia="宋体" w:cs="Times New Roman"/>
                <w:color w:val="auto"/>
                <w:kern w:val="0"/>
                <w:sz w:val="24"/>
                <w:szCs w:val="24"/>
                <w:vertAlign w:val="baseline"/>
                <w:lang w:val="en-US" w:eastAsia="zh-CN"/>
              </w:rPr>
            </w:pPr>
          </w:p>
        </w:tc>
      </w:tr>
    </w:tbl>
    <w:p>
      <w:p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spacing w:line="360" w:lineRule="auto"/>
        <w:outlineLvl w:val="0"/>
        <w:rPr>
          <w:rFonts w:ascii="Times New Roman" w:hAnsi="Times New Roman"/>
          <w:b/>
          <w:bCs/>
          <w:sz w:val="36"/>
          <w:szCs w:val="36"/>
        </w:rPr>
      </w:pPr>
      <w:bookmarkStart w:id="6" w:name="_Toc24060"/>
      <w:bookmarkStart w:id="7" w:name="_Toc518308875"/>
      <w:r>
        <w:rPr>
          <w:rFonts w:ascii="Times New Roman" w:hAnsi="Times New Roman"/>
          <w:b/>
          <w:bCs/>
          <w:sz w:val="36"/>
          <w:szCs w:val="36"/>
        </w:rPr>
        <w:t>表三</w:t>
      </w:r>
      <w:r>
        <w:rPr>
          <w:rFonts w:hint="eastAsia" w:ascii="Times New Roman" w:hAnsi="Times New Roman"/>
          <w:b/>
          <w:bCs/>
          <w:sz w:val="36"/>
          <w:szCs w:val="36"/>
        </w:rPr>
        <w:t xml:space="preserve"> </w:t>
      </w:r>
      <w:r>
        <w:rPr>
          <w:rFonts w:ascii="Times New Roman" w:hAnsi="Times New Roman"/>
          <w:b/>
          <w:bCs/>
          <w:sz w:val="36"/>
          <w:szCs w:val="36"/>
        </w:rPr>
        <w:t>主要污染源、污染物处理和排放</w:t>
      </w:r>
      <w:bookmarkEnd w:id="6"/>
      <w:bookmarkEnd w:id="7"/>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638" w:type="dxa"/>
            <w:vAlign w:val="center"/>
          </w:tcPr>
          <w:p>
            <w:pPr>
              <w:pStyle w:val="2"/>
              <w:spacing w:line="360" w:lineRule="auto"/>
              <w:rPr>
                <w:rFonts w:ascii="Times New Roman" w:hAnsi="Times New Roman"/>
                <w:b/>
                <w:bCs/>
                <w:sz w:val="24"/>
                <w:szCs w:val="24"/>
              </w:rPr>
            </w:pPr>
            <w:r>
              <w:rPr>
                <w:rFonts w:ascii="Times New Roman" w:hAnsi="Times New Roman"/>
                <w:b/>
                <w:sz w:val="24"/>
                <w:szCs w:val="24"/>
              </w:rPr>
              <w:t>3.</w:t>
            </w:r>
            <w:r>
              <w:rPr>
                <w:rFonts w:ascii="Times New Roman" w:hAnsi="Times New Roman"/>
                <w:b/>
                <w:bCs/>
                <w:sz w:val="24"/>
                <w:szCs w:val="24"/>
              </w:rPr>
              <w:t>1</w:t>
            </w:r>
            <w:r>
              <w:rPr>
                <w:rFonts w:hint="eastAsia" w:ascii="Times New Roman" w:hAnsi="Times New Roman"/>
                <w:b/>
                <w:bCs/>
                <w:sz w:val="24"/>
                <w:szCs w:val="24"/>
              </w:rPr>
              <w:t xml:space="preserve"> </w:t>
            </w:r>
            <w:r>
              <w:rPr>
                <w:rFonts w:ascii="Times New Roman" w:hAnsi="Times New Roman"/>
                <w:b/>
                <w:bCs/>
                <w:sz w:val="24"/>
                <w:szCs w:val="24"/>
              </w:rPr>
              <w:t>废水</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default" w:ascii="Times New Roman" w:hAnsi="Times New Roman" w:cs="Times New Roman" w:eastAsiaTheme="minorEastAsia"/>
                <w:b/>
                <w:bCs/>
                <w:color w:val="0D0D0D"/>
                <w:kern w:val="0"/>
                <w:sz w:val="21"/>
                <w:szCs w:val="21"/>
                <w:lang w:val="en-US" w:eastAsia="zh-CN" w:bidi="ar-SA"/>
              </w:rPr>
            </w:pPr>
            <w:r>
              <w:rPr>
                <w:rFonts w:hint="default" w:ascii="Times New Roman" w:hAnsi="Times New Roman" w:eastAsia="宋体" w:cs="Times New Roman"/>
                <w:color w:val="000000"/>
                <w:sz w:val="24"/>
                <w:lang w:val="en-US" w:eastAsia="zh-CN"/>
              </w:rPr>
              <w:t>项目废水主要</w:t>
            </w:r>
            <w:r>
              <w:rPr>
                <w:rFonts w:hint="eastAsia" w:ascii="Times New Roman" w:hAnsi="Times New Roman" w:eastAsia="宋体" w:cs="Times New Roman"/>
                <w:color w:val="000000"/>
                <w:sz w:val="24"/>
                <w:lang w:val="en-US" w:eastAsia="zh-CN"/>
              </w:rPr>
              <w:t>为新增的生活污水。生活污水经原有化粪池处理后排入市政污水管网，</w:t>
            </w:r>
            <w:r>
              <w:rPr>
                <w:rFonts w:hint="eastAsia" w:ascii="Times New Roman" w:hAnsi="Times New Roman" w:eastAsia="宋体" w:cs="Times New Roman"/>
                <w:color w:val="000000"/>
                <w:sz w:val="24"/>
                <w:lang w:val="en-GB" w:eastAsia="zh-CN"/>
              </w:rPr>
              <w:t>进入小仓房污水处理厂进行处理，最终排入南淝河</w:t>
            </w:r>
            <w:r>
              <w:rPr>
                <w:rFonts w:hint="default" w:ascii="Times New Roman" w:hAnsi="Times New Roman" w:cs="Times New Roman"/>
                <w:color w:val="auto"/>
                <w:kern w:val="0"/>
                <w:sz w:val="24"/>
                <w:szCs w:val="28"/>
                <w:lang w:eastAsia="zh-CN"/>
              </w:rPr>
              <w:t>。本项目产生的废水均得到妥善处置。</w:t>
            </w:r>
            <w:r>
              <w:rPr>
                <w:rFonts w:hint="default" w:ascii="Times New Roman" w:hAnsi="Times New Roman" w:cs="Times New Roman" w:eastAsiaTheme="minorEastAsia"/>
                <w:b/>
                <w:bCs/>
                <w:color w:val="0D0D0D"/>
                <w:kern w:val="0"/>
                <w:sz w:val="21"/>
                <w:szCs w:val="21"/>
                <w:lang w:val="en-US" w:eastAsia="zh-CN" w:bidi="ar-SA"/>
              </w:rPr>
              <w:t>表</w:t>
            </w:r>
            <w:r>
              <w:rPr>
                <w:rFonts w:hint="eastAsia" w:ascii="Times New Roman" w:hAnsi="Times New Roman" w:cs="Times New Roman" w:eastAsiaTheme="minorEastAsia"/>
                <w:b/>
                <w:bCs/>
                <w:color w:val="0D0D0D"/>
                <w:kern w:val="0"/>
                <w:sz w:val="21"/>
                <w:szCs w:val="21"/>
                <w:lang w:val="en-US" w:eastAsia="zh-CN" w:bidi="ar-SA"/>
              </w:rPr>
              <w:t>3.1</w:t>
            </w:r>
            <w:r>
              <w:rPr>
                <w:rFonts w:hint="default" w:ascii="Times New Roman" w:hAnsi="Times New Roman" w:cs="Times New Roman" w:eastAsiaTheme="minorEastAsia"/>
                <w:b/>
                <w:bCs/>
                <w:color w:val="0D0D0D"/>
                <w:kern w:val="0"/>
                <w:sz w:val="21"/>
                <w:szCs w:val="21"/>
                <w:lang w:val="en-US" w:eastAsia="zh-CN" w:bidi="ar-SA"/>
              </w:rPr>
              <w:t>-1</w:t>
            </w:r>
            <w:r>
              <w:rPr>
                <w:rFonts w:hint="eastAsia" w:ascii="Times New Roman" w:hAnsi="Times New Roman" w:cs="Times New Roman" w:eastAsiaTheme="minorEastAsia"/>
                <w:b/>
                <w:bCs/>
                <w:color w:val="0D0D0D"/>
                <w:kern w:val="0"/>
                <w:sz w:val="21"/>
                <w:szCs w:val="21"/>
                <w:lang w:val="en-US" w:eastAsia="zh-CN" w:bidi="ar-SA"/>
              </w:rPr>
              <w:t xml:space="preserve"> </w:t>
            </w:r>
            <w:r>
              <w:rPr>
                <w:rFonts w:hint="default" w:ascii="Times New Roman" w:hAnsi="Times New Roman" w:cs="Times New Roman" w:eastAsiaTheme="minorEastAsia"/>
                <w:b/>
                <w:bCs/>
                <w:color w:val="0D0D0D"/>
                <w:kern w:val="0"/>
                <w:sz w:val="21"/>
                <w:szCs w:val="21"/>
                <w:lang w:val="en-US" w:eastAsia="zh-CN" w:bidi="ar-SA"/>
              </w:rPr>
              <w:t>项目废水排放一览表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Layout w:type="fixed"/>
              <w:tblCellMar>
                <w:top w:w="0" w:type="dxa"/>
                <w:left w:w="108" w:type="dxa"/>
                <w:bottom w:w="0" w:type="dxa"/>
                <w:right w:w="108" w:type="dxa"/>
              </w:tblCellMar>
            </w:tblPr>
            <w:tblGrid>
              <w:gridCol w:w="1403"/>
              <w:gridCol w:w="1884"/>
              <w:gridCol w:w="1488"/>
              <w:gridCol w:w="1110"/>
              <w:gridCol w:w="1825"/>
              <w:gridCol w:w="1860"/>
            </w:tblGrid>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40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项目</w:t>
                  </w:r>
                </w:p>
              </w:tc>
              <w:tc>
                <w:tcPr>
                  <w:tcW w:w="188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w:t>
                  </w:r>
                </w:p>
              </w:tc>
              <w:tc>
                <w:tcPr>
                  <w:tcW w:w="148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排放量m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vertAlign w:val="baseline"/>
                      <w:lang w:val="en-US" w:eastAsia="zh-CN"/>
                    </w:rPr>
                    <w:t>/d</w:t>
                  </w:r>
                </w:p>
              </w:tc>
              <w:tc>
                <w:tcPr>
                  <w:tcW w:w="111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排放规律</w:t>
                  </w:r>
                </w:p>
              </w:tc>
              <w:tc>
                <w:tcPr>
                  <w:tcW w:w="182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治理设施</w:t>
                  </w:r>
                </w:p>
              </w:tc>
              <w:tc>
                <w:tcPr>
                  <w:tcW w:w="186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排放去向</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6" w:space="0"/>
                </w:tblBorders>
                <w:tblCellMar>
                  <w:top w:w="0" w:type="dxa"/>
                  <w:left w:w="108" w:type="dxa"/>
                  <w:bottom w:w="0" w:type="dxa"/>
                  <w:right w:w="108" w:type="dxa"/>
                </w:tblCellMar>
              </w:tblPrEx>
              <w:trPr>
                <w:trHeight w:val="397" w:hRule="atLeast"/>
                <w:jc w:val="center"/>
              </w:trPr>
              <w:tc>
                <w:tcPr>
                  <w:tcW w:w="140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生活污水</w:t>
                  </w:r>
                </w:p>
              </w:tc>
              <w:tc>
                <w:tcPr>
                  <w:tcW w:w="188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pH、COD、BOD</w:t>
                  </w:r>
                  <w:r>
                    <w:rPr>
                      <w:rFonts w:hint="eastAsia" w:ascii="Times New Roman" w:hAnsi="Times New Roman" w:cs="Times New Roman"/>
                      <w:b w:val="0"/>
                      <w:bCs w:val="0"/>
                      <w:color w:val="auto"/>
                      <w:sz w:val="21"/>
                      <w:szCs w:val="21"/>
                      <w:vertAlign w:val="subscript"/>
                      <w:lang w:val="en-US" w:eastAsia="zh-CN"/>
                    </w:rPr>
                    <w:t>5</w:t>
                  </w:r>
                  <w:r>
                    <w:rPr>
                      <w:rFonts w:hint="default" w:ascii="Times New Roman" w:hAnsi="Times New Roman" w:eastAsia="宋体" w:cs="Times New Roman"/>
                      <w:b w:val="0"/>
                      <w:bCs w:val="0"/>
                      <w:color w:val="auto"/>
                      <w:sz w:val="21"/>
                      <w:szCs w:val="21"/>
                      <w:vertAlign w:val="baseline"/>
                      <w:lang w:val="en-US" w:eastAsia="zh-CN"/>
                    </w:rPr>
                    <w:t>、SS、氨氮</w:t>
                  </w:r>
                </w:p>
              </w:tc>
              <w:tc>
                <w:tcPr>
                  <w:tcW w:w="148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eastAsia"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本项目0.4；</w:t>
                  </w:r>
                </w:p>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全厂2</w:t>
                  </w:r>
                </w:p>
              </w:tc>
              <w:tc>
                <w:tcPr>
                  <w:tcW w:w="111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间断</w:t>
                  </w:r>
                </w:p>
              </w:tc>
              <w:tc>
                <w:tcPr>
                  <w:tcW w:w="182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化粪池</w:t>
                  </w:r>
                </w:p>
              </w:tc>
              <w:tc>
                <w:tcPr>
                  <w:tcW w:w="1860"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ind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进入</w:t>
                  </w:r>
                  <w:r>
                    <w:rPr>
                      <w:rFonts w:hint="default" w:ascii="Times New Roman" w:hAnsi="Times New Roman" w:eastAsia="宋体" w:cs="Times New Roman"/>
                      <w:b w:val="0"/>
                      <w:bCs w:val="0"/>
                      <w:color w:val="auto"/>
                      <w:sz w:val="21"/>
                      <w:szCs w:val="21"/>
                      <w:vertAlign w:val="baseline"/>
                      <w:lang w:val="en-GB" w:eastAsia="zh-CN"/>
                    </w:rPr>
                    <w:t>小仓房污水处理厂</w:t>
                  </w:r>
                  <w:r>
                    <w:rPr>
                      <w:rFonts w:hint="default" w:ascii="Times New Roman" w:hAnsi="Times New Roman" w:eastAsia="宋体" w:cs="Times New Roman"/>
                      <w:b w:val="0"/>
                      <w:bCs w:val="0"/>
                      <w:color w:val="auto"/>
                      <w:sz w:val="21"/>
                      <w:szCs w:val="21"/>
                      <w:vertAlign w:val="baseline"/>
                      <w:lang w:val="en-US" w:eastAsia="zh-CN"/>
                    </w:rPr>
                    <w:t>，最终排入南淝河</w:t>
                  </w:r>
                </w:p>
              </w:tc>
            </w:tr>
          </w:tbl>
          <w:p>
            <w:pPr>
              <w:pStyle w:val="2"/>
              <w:spacing w:line="360" w:lineRule="auto"/>
              <w:rPr>
                <w:rFonts w:ascii="Times New Roman" w:hAnsi="Times New Roman"/>
                <w:b/>
                <w:bCs/>
                <w:sz w:val="24"/>
                <w:szCs w:val="24"/>
              </w:rPr>
            </w:pPr>
            <w:bookmarkStart w:id="8" w:name="_Toc3912"/>
            <w:bookmarkStart w:id="9" w:name="_Toc31714"/>
            <w:bookmarkStart w:id="10" w:name="_Toc23514"/>
            <w:r>
              <w:rPr>
                <w:rFonts w:ascii="Times New Roman" w:hAnsi="Times New Roman"/>
                <w:b/>
                <w:bCs/>
                <w:sz w:val="24"/>
                <w:szCs w:val="24"/>
              </w:rPr>
              <w:t>3.2 废气</w:t>
            </w:r>
            <w:bookmarkEnd w:id="8"/>
            <w:bookmarkEnd w:id="9"/>
            <w:bookmarkEnd w:id="10"/>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lang w:val="en-US" w:eastAsia="zh-CN"/>
              </w:rPr>
            </w:pPr>
            <w:bookmarkStart w:id="11" w:name="_Toc10177"/>
            <w:bookmarkStart w:id="12" w:name="_Toc24386"/>
            <w:bookmarkStart w:id="13" w:name="_Toc21821"/>
            <w:bookmarkStart w:id="14" w:name="_Toc17497"/>
            <w:r>
              <w:rPr>
                <w:rFonts w:hint="eastAsia" w:ascii="Times New Roman" w:hAnsi="Times New Roman" w:eastAsia="宋体" w:cs="Times New Roman"/>
                <w:sz w:val="24"/>
                <w:lang w:val="en-US" w:eastAsia="zh-CN"/>
              </w:rPr>
              <w:t>项目</w:t>
            </w:r>
            <w:r>
              <w:rPr>
                <w:rFonts w:hint="eastAsia" w:ascii="Times New Roman" w:hAnsi="Times New Roman" w:cs="Times New Roman"/>
                <w:sz w:val="24"/>
                <w:lang w:val="en-US" w:eastAsia="zh-CN"/>
              </w:rPr>
              <w:t>新增</w:t>
            </w:r>
            <w:r>
              <w:rPr>
                <w:rFonts w:hint="eastAsia" w:ascii="Times New Roman" w:hAnsi="Times New Roman" w:eastAsia="宋体" w:cs="Times New Roman"/>
                <w:sz w:val="24"/>
                <w:lang w:val="en-US" w:eastAsia="zh-CN"/>
              </w:rPr>
              <w:t>废气主要为</w:t>
            </w:r>
            <w:r>
              <w:rPr>
                <w:rFonts w:hint="eastAsia" w:ascii="Times New Roman" w:hAnsi="Times New Roman" w:cs="Times New Roman"/>
                <w:sz w:val="24"/>
                <w:lang w:val="en-US" w:eastAsia="zh-CN"/>
              </w:rPr>
              <w:t>调漆、</w:t>
            </w:r>
            <w:r>
              <w:rPr>
                <w:rFonts w:hint="eastAsia" w:ascii="Times New Roman" w:hAnsi="Times New Roman" w:eastAsia="宋体" w:cs="Times New Roman"/>
                <w:sz w:val="24"/>
                <w:lang w:val="en-US" w:eastAsia="zh-CN"/>
              </w:rPr>
              <w:t>喷漆、</w:t>
            </w:r>
            <w:r>
              <w:rPr>
                <w:rFonts w:hint="eastAsia" w:ascii="Times New Roman" w:hAnsi="Times New Roman" w:cs="Times New Roman"/>
                <w:sz w:val="24"/>
                <w:lang w:val="en-US" w:eastAsia="zh-CN"/>
              </w:rPr>
              <w:t>烤漆</w:t>
            </w:r>
            <w:r>
              <w:rPr>
                <w:rFonts w:hint="eastAsia" w:ascii="Times New Roman" w:hAnsi="Times New Roman" w:eastAsia="宋体" w:cs="Times New Roman"/>
                <w:sz w:val="24"/>
                <w:lang w:val="en-US" w:eastAsia="zh-CN"/>
              </w:rPr>
              <w:t>工序产生的颗粒物、二甲苯、VOCs，</w:t>
            </w:r>
            <w:r>
              <w:rPr>
                <w:rFonts w:hint="eastAsia" w:ascii="Times New Roman" w:hAnsi="Times New Roman" w:cs="Times New Roman"/>
                <w:sz w:val="24"/>
                <w:lang w:val="en-US" w:eastAsia="zh-CN"/>
              </w:rPr>
              <w:t>打磨工序产生的颗粒物，焊接工序产生的颗粒物，以及</w:t>
            </w:r>
            <w:r>
              <w:rPr>
                <w:rFonts w:hint="default" w:ascii="Times New Roman" w:hAnsi="Times New Roman" w:eastAsia="宋体" w:cs="Times New Roman"/>
                <w:sz w:val="24"/>
                <w:lang w:val="en-US" w:eastAsia="zh-CN"/>
              </w:rPr>
              <w:t>无组织</w:t>
            </w:r>
            <w:r>
              <w:rPr>
                <w:rFonts w:hint="eastAsia" w:ascii="Times New Roman" w:hAnsi="Times New Roman" w:cs="Times New Roman"/>
                <w:sz w:val="24"/>
                <w:lang w:val="en-US" w:eastAsia="zh-CN"/>
              </w:rPr>
              <w:t>排放</w:t>
            </w:r>
            <w:r>
              <w:rPr>
                <w:rFonts w:hint="eastAsia" w:ascii="Times New Roman" w:hAnsi="Times New Roman" w:eastAsia="宋体" w:cs="Times New Roman"/>
                <w:sz w:val="24"/>
                <w:lang w:val="en-US" w:eastAsia="zh-CN"/>
              </w:rPr>
              <w:t>未被完全收集的</w:t>
            </w:r>
            <w:r>
              <w:rPr>
                <w:rFonts w:hint="eastAsia" w:ascii="Times New Roman" w:hAnsi="Times New Roman" w:cs="Times New Roman"/>
                <w:sz w:val="24"/>
                <w:lang w:val="en-US" w:eastAsia="zh-CN"/>
              </w:rPr>
              <w:t>颗粒物、二甲苯、VOCs。喷漆房</w:t>
            </w:r>
            <w:r>
              <w:rPr>
                <w:rFonts w:hint="eastAsia" w:ascii="Times New Roman" w:hAnsi="Times New Roman" w:eastAsia="宋体" w:cs="Times New Roman"/>
                <w:sz w:val="24"/>
                <w:lang w:val="en-US" w:eastAsia="zh-CN"/>
              </w:rPr>
              <w:t>废气</w:t>
            </w:r>
            <w:r>
              <w:rPr>
                <w:rFonts w:hint="default" w:ascii="Times New Roman" w:hAnsi="Times New Roman" w:eastAsia="宋体" w:cs="Times New Roman"/>
                <w:sz w:val="24"/>
                <w:lang w:val="en-US" w:eastAsia="zh-CN"/>
              </w:rPr>
              <w:t>经</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烤漆房密闭负压+过滤棉”处理与调漆废气一起经二级</w:t>
            </w:r>
            <w:r>
              <w:rPr>
                <w:rFonts w:hint="eastAsia" w:ascii="Times New Roman" w:hAnsi="Times New Roman" w:eastAsia="宋体" w:cs="Times New Roman"/>
                <w:sz w:val="24"/>
                <w:lang w:val="en-US" w:eastAsia="zh-CN"/>
              </w:rPr>
              <w:t>活性炭吸附”</w:t>
            </w:r>
            <w:r>
              <w:rPr>
                <w:rFonts w:hint="eastAsia" w:ascii="Times New Roman" w:hAnsi="Times New Roman" w:cs="Times New Roman"/>
                <w:sz w:val="24"/>
                <w:lang w:val="en-US" w:eastAsia="zh-CN"/>
              </w:rPr>
              <w:t>处理</w:t>
            </w:r>
            <w:r>
              <w:rPr>
                <w:rFonts w:hint="eastAsia" w:ascii="Times New Roman" w:hAnsi="Times New Roman" w:eastAsia="宋体" w:cs="Times New Roman"/>
                <w:sz w:val="24"/>
                <w:lang w:val="en-US" w:eastAsia="zh-CN"/>
              </w:rPr>
              <w:t>后</w:t>
            </w:r>
            <w:r>
              <w:rPr>
                <w:rFonts w:hint="eastAsia" w:ascii="Times New Roman" w:hAnsi="Times New Roman" w:cs="Times New Roman"/>
                <w:sz w:val="24"/>
                <w:lang w:val="en-US" w:eastAsia="zh-CN"/>
              </w:rPr>
              <w:t>，</w:t>
            </w:r>
            <w:r>
              <w:rPr>
                <w:rFonts w:hint="eastAsia" w:ascii="Times New Roman" w:hAnsi="Times New Roman" w:eastAsia="宋体" w:cs="Times New Roman"/>
                <w:sz w:val="24"/>
                <w:lang w:val="en-US" w:eastAsia="zh-CN"/>
              </w:rPr>
              <w:t>通过1根</w:t>
            </w:r>
            <w:r>
              <w:rPr>
                <w:rFonts w:hint="eastAsia" w:ascii="Times New Roman" w:hAnsi="Times New Roman" w:cs="Times New Roman"/>
                <w:sz w:val="24"/>
                <w:lang w:val="en-US" w:eastAsia="zh-CN"/>
              </w:rPr>
              <w:t>25</w:t>
            </w:r>
            <w:r>
              <w:rPr>
                <w:rFonts w:hint="eastAsia" w:ascii="Times New Roman" w:hAnsi="Times New Roman" w:eastAsia="宋体" w:cs="Times New Roman"/>
                <w:sz w:val="24"/>
                <w:lang w:val="en-US" w:eastAsia="zh-CN"/>
              </w:rPr>
              <w:t>m高排气筒</w:t>
            </w:r>
            <w:r>
              <w:rPr>
                <w:rFonts w:hint="eastAsia" w:ascii="Times New Roman" w:hAnsi="Times New Roman" w:cs="Times New Roman"/>
                <w:sz w:val="24"/>
                <w:lang w:val="en-US" w:eastAsia="zh-CN"/>
              </w:rPr>
              <w:t>（DA001）</w:t>
            </w:r>
            <w:r>
              <w:rPr>
                <w:rFonts w:hint="eastAsia" w:ascii="Times New Roman" w:hAnsi="Times New Roman" w:eastAsia="宋体" w:cs="Times New Roman"/>
                <w:sz w:val="24"/>
                <w:lang w:val="en-US" w:eastAsia="zh-CN"/>
              </w:rPr>
              <w:t>排放；</w:t>
            </w:r>
            <w:r>
              <w:rPr>
                <w:rFonts w:hint="eastAsia" w:ascii="Times New Roman" w:hAnsi="Times New Roman" w:cs="Times New Roman"/>
                <w:sz w:val="24"/>
                <w:lang w:val="en-US" w:eastAsia="zh-CN"/>
              </w:rPr>
              <w:t>打磨废气经“集气罩收集+布袋除尘器”处理后，</w:t>
            </w:r>
            <w:r>
              <w:rPr>
                <w:rFonts w:hint="eastAsia" w:ascii="Times New Roman" w:hAnsi="Times New Roman" w:eastAsia="宋体" w:cs="Times New Roman"/>
                <w:sz w:val="24"/>
                <w:lang w:val="en-US" w:eastAsia="zh-CN"/>
              </w:rPr>
              <w:t>通过1根</w:t>
            </w:r>
            <w:r>
              <w:rPr>
                <w:rFonts w:hint="eastAsia" w:ascii="Times New Roman" w:hAnsi="Times New Roman" w:cs="Times New Roman"/>
                <w:sz w:val="24"/>
                <w:lang w:val="en-US" w:eastAsia="zh-CN"/>
              </w:rPr>
              <w:t>25</w:t>
            </w:r>
            <w:r>
              <w:rPr>
                <w:rFonts w:hint="eastAsia" w:ascii="Times New Roman" w:hAnsi="Times New Roman" w:eastAsia="宋体" w:cs="Times New Roman"/>
                <w:sz w:val="24"/>
                <w:lang w:val="en-US" w:eastAsia="zh-CN"/>
              </w:rPr>
              <w:t>m高排气筒</w:t>
            </w:r>
            <w:r>
              <w:rPr>
                <w:rFonts w:hint="eastAsia" w:ascii="Times New Roman" w:hAnsi="Times New Roman" w:cs="Times New Roman"/>
                <w:sz w:val="24"/>
                <w:lang w:val="en-US" w:eastAsia="zh-CN"/>
              </w:rPr>
              <w:t>（DA002）</w:t>
            </w:r>
            <w:r>
              <w:rPr>
                <w:rFonts w:hint="eastAsia" w:ascii="Times New Roman" w:hAnsi="Times New Roman" w:eastAsia="宋体" w:cs="Times New Roman"/>
                <w:sz w:val="24"/>
                <w:lang w:val="en-US" w:eastAsia="zh-CN"/>
              </w:rPr>
              <w:t>排放；焊接废气经移动式焊接烟尘净化器处理。</w:t>
            </w:r>
          </w:p>
          <w:p>
            <w:pPr>
              <w:pStyle w:val="30"/>
              <w:numPr>
                <w:ilvl w:val="0"/>
                <w:numId w:val="0"/>
              </w:numPr>
              <w:tabs>
                <w:tab w:val="left" w:pos="2631"/>
              </w:tabs>
              <w:spacing w:line="360" w:lineRule="auto"/>
              <w:ind w:firstLine="422" w:firstLineChars="200"/>
              <w:jc w:val="center"/>
              <w:outlineLvl w:val="0"/>
              <w:rPr>
                <w:rFonts w:hint="default" w:ascii="Times New Roman" w:hAnsi="Times New Roman" w:cs="Times New Roman" w:eastAsiaTheme="minorEastAsia"/>
                <w:b/>
                <w:bCs/>
                <w:color w:val="0D0D0D"/>
                <w:kern w:val="0"/>
                <w:sz w:val="21"/>
                <w:szCs w:val="21"/>
                <w:lang w:val="en-US" w:eastAsia="zh-CN" w:bidi="ar-SA"/>
              </w:rPr>
            </w:pPr>
            <w:r>
              <w:rPr>
                <w:rFonts w:hint="eastAsia" w:ascii="Times New Roman" w:hAnsi="Times New Roman" w:cs="Times New Roman" w:eastAsiaTheme="minorEastAsia"/>
                <w:b/>
                <w:bCs/>
                <w:color w:val="0D0D0D"/>
                <w:kern w:val="0"/>
                <w:sz w:val="21"/>
                <w:szCs w:val="21"/>
                <w:lang w:val="en-US" w:eastAsia="zh-CN" w:bidi="ar-SA"/>
              </w:rPr>
              <w:t>表3.2-1</w:t>
            </w:r>
            <w:r>
              <w:rPr>
                <w:rFonts w:hint="default" w:ascii="Times New Roman" w:hAnsi="Times New Roman" w:cs="Times New Roman" w:eastAsiaTheme="minorEastAsia"/>
                <w:b/>
                <w:bCs/>
                <w:color w:val="0D0D0D"/>
                <w:kern w:val="0"/>
                <w:sz w:val="21"/>
                <w:szCs w:val="21"/>
                <w:lang w:val="en-US" w:eastAsia="zh-CN" w:bidi="ar-SA"/>
              </w:rPr>
              <w:t xml:space="preserve"> 废气排放情况一览表</w:t>
            </w:r>
            <w:bookmarkEnd w:id="11"/>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76"/>
              <w:gridCol w:w="974"/>
              <w:gridCol w:w="886"/>
              <w:gridCol w:w="1636"/>
              <w:gridCol w:w="1146"/>
              <w:gridCol w:w="1381"/>
              <w:gridCol w:w="1121"/>
              <w:gridCol w:w="115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2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来源</w:t>
                  </w:r>
                </w:p>
              </w:tc>
              <w:tc>
                <w:tcPr>
                  <w:tcW w:w="9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污染物</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种类</w:t>
                  </w:r>
                </w:p>
              </w:tc>
              <w:tc>
                <w:tcPr>
                  <w:tcW w:w="8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排放</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方式</w:t>
                  </w:r>
                </w:p>
              </w:tc>
              <w:tc>
                <w:tcPr>
                  <w:tcW w:w="1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治理</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设施</w:t>
                  </w:r>
                </w:p>
              </w:tc>
              <w:tc>
                <w:tcPr>
                  <w:tcW w:w="11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设计</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指标</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排气筒</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高度</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排放</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去向</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开孔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情况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2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喷漆、调漆、烤漆工序</w:t>
                  </w:r>
                </w:p>
              </w:tc>
              <w:tc>
                <w:tcPr>
                  <w:tcW w:w="9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颗粒物、二甲苯、VOCs</w:t>
                  </w:r>
                </w:p>
              </w:tc>
              <w:tc>
                <w:tcPr>
                  <w:tcW w:w="88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sz w:val="21"/>
                      <w:szCs w:val="21"/>
                      <w:vertAlign w:val="baseline"/>
                      <w:lang w:val="en-US" w:eastAsia="zh-CN"/>
                    </w:rPr>
                    <w:t>有组织排放</w:t>
                  </w:r>
                </w:p>
              </w:tc>
              <w:tc>
                <w:tcPr>
                  <w:tcW w:w="1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lang w:val="en-US" w:eastAsia="zh-CN"/>
                    </w:rPr>
                    <w:t>密闭负压+过滤棉+二级活性炭</w:t>
                  </w:r>
                </w:p>
              </w:tc>
              <w:tc>
                <w:tcPr>
                  <w:tcW w:w="11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10000m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/h</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sz w:val="21"/>
                      <w:szCs w:val="21"/>
                      <w:vertAlign w:val="baseline"/>
                      <w:lang w:val="en-US" w:eastAsia="zh-CN"/>
                    </w:rPr>
                    <w:t>25</w:t>
                  </w:r>
                  <w:r>
                    <w:rPr>
                      <w:rFonts w:hint="eastAsia" w:ascii="Times New Roman" w:hAnsi="Times New Roman" w:eastAsia="宋体" w:cs="Times New Roman"/>
                      <w:sz w:val="21"/>
                      <w:szCs w:val="21"/>
                      <w:vertAlign w:val="baseline"/>
                      <w:lang w:val="en-US" w:eastAsia="zh-CN"/>
                    </w:rPr>
                    <w:t>m</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大气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环境</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已开设出口监测孔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2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打磨工序</w:t>
                  </w:r>
                </w:p>
              </w:tc>
              <w:tc>
                <w:tcPr>
                  <w:tcW w:w="9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w:t>
                  </w:r>
                </w:p>
              </w:tc>
              <w:tc>
                <w:tcPr>
                  <w:tcW w:w="8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vertAlign w:val="baseline"/>
                      <w:lang w:val="en-US" w:eastAsia="zh-CN"/>
                    </w:rPr>
                  </w:pPr>
                </w:p>
              </w:tc>
              <w:tc>
                <w:tcPr>
                  <w:tcW w:w="1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布袋除尘器</w:t>
                  </w:r>
                </w:p>
              </w:tc>
              <w:tc>
                <w:tcPr>
                  <w:tcW w:w="11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10000m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/h</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25m</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大气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环境</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已开设进、出口监测孔</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2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焊接工序</w:t>
                  </w:r>
                </w:p>
              </w:tc>
              <w:tc>
                <w:tcPr>
                  <w:tcW w:w="9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w:t>
                  </w:r>
                </w:p>
              </w:tc>
              <w:tc>
                <w:tcPr>
                  <w:tcW w:w="88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无组织排放</w:t>
                  </w:r>
                </w:p>
              </w:tc>
              <w:tc>
                <w:tcPr>
                  <w:tcW w:w="1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移动式焊接烟尘净化器</w:t>
                  </w:r>
                </w:p>
              </w:tc>
              <w:tc>
                <w:tcPr>
                  <w:tcW w:w="11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2000m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vertAlign w:val="baseline"/>
                      <w:lang w:val="en-US" w:eastAsia="zh-CN"/>
                    </w:rPr>
                    <w:t>/h</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大气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环境</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127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未被完全收集的废气</w:t>
                  </w:r>
                </w:p>
              </w:tc>
              <w:tc>
                <w:tcPr>
                  <w:tcW w:w="9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颗粒物、二甲苯、VOCs</w:t>
                  </w:r>
                </w:p>
              </w:tc>
              <w:tc>
                <w:tcPr>
                  <w:tcW w:w="8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p>
              </w:tc>
              <w:tc>
                <w:tcPr>
                  <w:tcW w:w="16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加强通风</w:t>
                  </w:r>
                </w:p>
              </w:tc>
              <w:tc>
                <w:tcPr>
                  <w:tcW w:w="11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c>
                <w:tcPr>
                  <w:tcW w:w="11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大气</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环境</w:t>
                  </w:r>
                </w:p>
              </w:tc>
              <w:tc>
                <w:tcPr>
                  <w:tcW w:w="11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w:t>
                  </w:r>
                </w:p>
              </w:tc>
            </w:tr>
          </w:tbl>
          <w:p>
            <w:pPr>
              <w:pStyle w:val="2"/>
              <w:spacing w:line="360" w:lineRule="auto"/>
              <w:jc w:val="center"/>
              <w:rPr>
                <w:rFonts w:ascii="Times New Roman" w:hAnsi="Times New Roman"/>
                <w:b/>
                <w:bCs/>
                <w:sz w:val="24"/>
                <w:szCs w:val="24"/>
              </w:rPr>
            </w:pPr>
            <w:r>
              <w:rPr>
                <w:rFonts w:ascii="Times New Roman" w:hAnsi="Times New Roman"/>
                <w:bCs/>
                <w:sz w:val="24"/>
              </w:rPr>
              <mc:AlternateContent>
                <mc:Choice Requires="wpc">
                  <w:drawing>
                    <wp:inline distT="0" distB="0" distL="114300" distR="114300">
                      <wp:extent cx="5763895" cy="1061085"/>
                      <wp:effectExtent l="0" t="0" r="0" b="0"/>
                      <wp:docPr id="85" name="画布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 name="流程图: 过程 40"/>
                              <wps:cNvSpPr/>
                              <wps:spPr>
                                <a:xfrm>
                                  <a:off x="3399155" y="63500"/>
                                  <a:ext cx="1231900" cy="493395"/>
                                </a:xfrm>
                                <a:prstGeom prst="flowChartProcess">
                                  <a:avLst/>
                                </a:prstGeom>
                                <a:noFill/>
                                <a:ln w="3175" cap="flat" cmpd="sng">
                                  <a:solidFill>
                                    <a:srgbClr val="000000"/>
                                  </a:solidFill>
                                  <a:prstDash val="solid"/>
                                  <a:miter/>
                                  <a:headEnd type="none" w="med" len="med"/>
                                  <a:tailEnd type="none" w="med" len="med"/>
                                </a:ln>
                              </wps:spPr>
                              <wps:txbx>
                                <w:txbxContent>
                                  <w:p>
                                    <w:pPr>
                                      <w:jc w:val="center"/>
                                    </w:pPr>
                                    <w:r>
                                      <w:rPr>
                                        <w:rFonts w:hint="eastAsia"/>
                                        <w:lang w:eastAsia="zh-CN"/>
                                      </w:rPr>
                                      <w:t>二级</w:t>
                                    </w:r>
                                    <w:r>
                                      <w:rPr>
                                        <w:rFonts w:hint="eastAsia"/>
                                      </w:rPr>
                                      <w:t>活性炭</w:t>
                                    </w:r>
                                    <w:r>
                                      <w:t>吸附装置</w:t>
                                    </w:r>
                                  </w:p>
                                </w:txbxContent>
                              </wps:txbx>
                              <wps:bodyPr upright="1"/>
                            </wps:wsp>
                            <wps:wsp>
                              <wps:cNvPr id="87" name="流程图: 过程 41"/>
                              <wps:cNvSpPr/>
                              <wps:spPr>
                                <a:xfrm>
                                  <a:off x="4915535" y="158750"/>
                                  <a:ext cx="463550" cy="294640"/>
                                </a:xfrm>
                                <a:prstGeom prst="flowChartProcess">
                                  <a:avLst/>
                                </a:prstGeom>
                                <a:noFill/>
                                <a:ln w="3175" cap="flat" cmpd="sng">
                                  <a:solidFill>
                                    <a:srgbClr val="000000"/>
                                  </a:solidFill>
                                  <a:prstDash val="solid"/>
                                  <a:miter/>
                                  <a:headEnd type="none" w="med" len="med"/>
                                  <a:tailEnd type="none" w="med" len="med"/>
                                </a:ln>
                              </wps:spPr>
                              <wps:txbx>
                                <w:txbxContent>
                                  <w:p>
                                    <w:pPr>
                                      <w:jc w:val="center"/>
                                    </w:pPr>
                                    <w:r>
                                      <w:rPr>
                                        <w:rFonts w:hint="eastAsia"/>
                                      </w:rPr>
                                      <w:t>风机</w:t>
                                    </w:r>
                                  </w:p>
                                </w:txbxContent>
                              </wps:txbx>
                              <wps:bodyPr upright="1"/>
                            </wps:wsp>
                            <wps:wsp>
                              <wps:cNvPr id="88" name="流程图: 过程 42"/>
                              <wps:cNvSpPr/>
                              <wps:spPr>
                                <a:xfrm>
                                  <a:off x="739140" y="157480"/>
                                  <a:ext cx="464185" cy="295275"/>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密闭</w:t>
                                    </w:r>
                                  </w:p>
                                </w:txbxContent>
                              </wps:txbx>
                              <wps:bodyPr upright="1"/>
                            </wps:wsp>
                            <wps:wsp>
                              <wps:cNvPr id="89" name="直接箭头连接符 43"/>
                              <wps:cNvCnPr/>
                              <wps:spPr>
                                <a:xfrm>
                                  <a:off x="436245" y="305435"/>
                                  <a:ext cx="313690" cy="635"/>
                                </a:xfrm>
                                <a:prstGeom prst="straightConnector1">
                                  <a:avLst/>
                                </a:prstGeom>
                                <a:ln w="3175" cap="flat" cmpd="sng">
                                  <a:solidFill>
                                    <a:srgbClr val="000000"/>
                                  </a:solidFill>
                                  <a:prstDash val="solid"/>
                                  <a:headEnd type="none" w="med" len="med"/>
                                  <a:tailEnd type="triangle" w="sm" len="med"/>
                                </a:ln>
                              </wps:spPr>
                              <wps:bodyPr/>
                            </wps:wsp>
                            <wps:wsp>
                              <wps:cNvPr id="90" name="直接箭头连接符 44"/>
                              <wps:cNvCnPr/>
                              <wps:spPr>
                                <a:xfrm flipV="1">
                                  <a:off x="4640580" y="298450"/>
                                  <a:ext cx="266065" cy="7620"/>
                                </a:xfrm>
                                <a:prstGeom prst="straightConnector1">
                                  <a:avLst/>
                                </a:prstGeom>
                                <a:ln w="3175" cap="flat" cmpd="sng">
                                  <a:solidFill>
                                    <a:srgbClr val="000000"/>
                                  </a:solidFill>
                                  <a:prstDash val="solid"/>
                                  <a:headEnd type="none" w="med" len="med"/>
                                  <a:tailEnd type="triangle" w="sm" len="med"/>
                                </a:ln>
                              </wps:spPr>
                              <wps:bodyPr/>
                            </wps:wsp>
                            <wps:wsp>
                              <wps:cNvPr id="91" name="直接箭头连接符 45"/>
                              <wps:cNvCnPr/>
                              <wps:spPr>
                                <a:xfrm>
                                  <a:off x="3220085" y="295910"/>
                                  <a:ext cx="180340" cy="635"/>
                                </a:xfrm>
                                <a:prstGeom prst="straightConnector1">
                                  <a:avLst/>
                                </a:prstGeom>
                                <a:ln w="3175" cap="flat" cmpd="sng">
                                  <a:solidFill>
                                    <a:srgbClr val="000000"/>
                                  </a:solidFill>
                                  <a:prstDash val="solid"/>
                                  <a:headEnd type="none" w="med" len="med"/>
                                  <a:tailEnd type="triangle" w="sm" len="med"/>
                                </a:ln>
                              </wps:spPr>
                              <wps:bodyPr/>
                            </wps:wsp>
                            <wps:wsp>
                              <wps:cNvPr id="92" name="流程图: 过程 46"/>
                              <wps:cNvSpPr/>
                              <wps:spPr>
                                <a:xfrm>
                                  <a:off x="1425575" y="157480"/>
                                  <a:ext cx="775970" cy="294640"/>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负压</w:t>
                                    </w:r>
                                  </w:p>
                                </w:txbxContent>
                              </wps:txbx>
                              <wps:bodyPr upright="1"/>
                            </wps:wsp>
                            <wps:wsp>
                              <wps:cNvPr id="93" name="直接箭头连接符 47"/>
                              <wps:cNvCnPr/>
                              <wps:spPr>
                                <a:xfrm flipV="1">
                                  <a:off x="1203325" y="304800"/>
                                  <a:ext cx="222250" cy="635"/>
                                </a:xfrm>
                                <a:prstGeom prst="straightConnector1">
                                  <a:avLst/>
                                </a:prstGeom>
                                <a:ln w="9525" cap="flat" cmpd="sng">
                                  <a:solidFill>
                                    <a:srgbClr val="000000"/>
                                  </a:solidFill>
                                  <a:prstDash val="solid"/>
                                  <a:headEnd type="none" w="med" len="med"/>
                                  <a:tailEnd type="triangle" w="med" len="med"/>
                                </a:ln>
                              </wps:spPr>
                              <wps:bodyPr/>
                            </wps:wsp>
                            <wps:wsp>
                              <wps:cNvPr id="94" name="直接箭头连接符 48"/>
                              <wps:cNvCnPr/>
                              <wps:spPr>
                                <a:xfrm>
                                  <a:off x="2192655" y="313690"/>
                                  <a:ext cx="279400" cy="635"/>
                                </a:xfrm>
                                <a:prstGeom prst="straightConnector1">
                                  <a:avLst/>
                                </a:prstGeom>
                                <a:ln w="9525" cap="flat" cmpd="sng">
                                  <a:solidFill>
                                    <a:srgbClr val="000000"/>
                                  </a:solidFill>
                                  <a:prstDash val="solid"/>
                                  <a:headEnd type="none" w="med" len="med"/>
                                  <a:tailEnd type="triangle" w="med" len="med"/>
                                </a:ln>
                              </wps:spPr>
                              <wps:bodyPr/>
                            </wps:wsp>
                            <wps:wsp>
                              <wps:cNvPr id="95" name="流程图: 过程 49"/>
                              <wps:cNvSpPr/>
                              <wps:spPr>
                                <a:xfrm>
                                  <a:off x="2489835" y="167005"/>
                                  <a:ext cx="739140" cy="294640"/>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过滤棉</w:t>
                                    </w:r>
                                  </w:p>
                                </w:txbxContent>
                              </wps:txbx>
                              <wps:bodyPr upright="1"/>
                            </wps:wsp>
                            <wps:wsp>
                              <wps:cNvPr id="96" name="流程图: 过程 50"/>
                              <wps:cNvSpPr/>
                              <wps:spPr>
                                <a:xfrm>
                                  <a:off x="4497705" y="675005"/>
                                  <a:ext cx="1233805" cy="294640"/>
                                </a:xfrm>
                                <a:prstGeom prst="flowChartProcess">
                                  <a:avLst/>
                                </a:prstGeom>
                                <a:noFill/>
                                <a:ln w="3175">
                                  <a:noFill/>
                                </a:ln>
                              </wps:spPr>
                              <wps:txbx>
                                <w:txbxContent>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25m排气筒排放</w:t>
                                    </w:r>
                                  </w:p>
                                </w:txbxContent>
                              </wps:txbx>
                              <wps:bodyPr upright="1"/>
                            </wps:wsp>
                            <wps:wsp>
                              <wps:cNvPr id="99" name="流程图: 过程 54"/>
                              <wps:cNvSpPr/>
                              <wps:spPr>
                                <a:xfrm>
                                  <a:off x="0" y="160655"/>
                                  <a:ext cx="609600" cy="292100"/>
                                </a:xfrm>
                                <a:prstGeom prst="flowChartProcess">
                                  <a:avLst/>
                                </a:prstGeom>
                                <a:noFill/>
                                <a:ln w="3175">
                                  <a:noFill/>
                                </a:ln>
                              </wps:spPr>
                              <wps:txbx>
                                <w:txbxContent>
                                  <w:p>
                                    <w:pPr>
                                      <w:jc w:val="center"/>
                                    </w:pPr>
                                    <w:r>
                                      <w:rPr>
                                        <w:rFonts w:hint="eastAsia"/>
                                        <w:lang w:eastAsia="zh-CN"/>
                                      </w:rPr>
                                      <w:t>喷漆房</w:t>
                                    </w:r>
                                  </w:p>
                                </w:txbxContent>
                              </wps:txbx>
                              <wps:bodyPr upright="1"/>
                            </wps:wsp>
                            <wps:wsp>
                              <wps:cNvPr id="100" name="直接箭头连接符 55"/>
                              <wps:cNvCnPr/>
                              <wps:spPr>
                                <a:xfrm flipH="1" flipV="1">
                                  <a:off x="5116830" y="459105"/>
                                  <a:ext cx="0" cy="239395"/>
                                </a:xfrm>
                                <a:prstGeom prst="straightConnector1">
                                  <a:avLst/>
                                </a:prstGeom>
                                <a:ln w="3175" cap="flat" cmpd="sng">
                                  <a:solidFill>
                                    <a:srgbClr val="000000"/>
                                  </a:solidFill>
                                  <a:prstDash val="solid"/>
                                  <a:headEnd type="triangle" w="med" len="med"/>
                                  <a:tailEnd type="none" w="med" len="med"/>
                                </a:ln>
                              </wps:spPr>
                              <wps:bodyPr/>
                            </wps:wsp>
                            <wps:wsp>
                              <wps:cNvPr id="101" name="流程图: 过程 38"/>
                              <wps:cNvSpPr/>
                              <wps:spPr>
                                <a:xfrm>
                                  <a:off x="1397000" y="595630"/>
                                  <a:ext cx="1080770" cy="294640"/>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调漆废气</w:t>
                                    </w:r>
                                  </w:p>
                                </w:txbxContent>
                              </wps:txbx>
                              <wps:bodyPr upright="1"/>
                            </wps:wsp>
                            <wps:wsp>
                              <wps:cNvPr id="102" name="直接箭头连接符 56"/>
                              <wps:cNvCnPr>
                                <a:stCxn id="101" idx="3"/>
                              </wps:cNvCnPr>
                              <wps:spPr>
                                <a:xfrm flipV="1">
                                  <a:off x="2477770" y="561975"/>
                                  <a:ext cx="1000760" cy="180975"/>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_x0000_s1026" o:spid="_x0000_s1026" o:spt="203" style="height:83.55pt;width:453.85pt;" coordsize="5763895,1061085" editas="canvas" o:gfxdata="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58nXQdYA&#10;AAAFAQAADwAAAAAAAAABACAAAAAiAAAAZHJzL2Rvd25yZXYueG1sUEsBAhQAFAAAAAgAh07iQJKT&#10;dKN4BQAABCMAAA4AAAAAAAAAAQAgAAAAJQEAAGRycy9lMm9Eb2MueG1sUEsFBgAAAAAGAAYAWQEA&#10;AA8JAAAAAA==&#10;">
                      <o:lock v:ext="edit" aspectratio="f"/>
                      <v:shape id="_x0000_s1026" o:spid="_x0000_s1026" style="position:absolute;left:0;top:0;height:1061085;width:5763895;" filled="f" stroked="f" coordsize="21600,21600" o:gfxdata="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OfJ10HWAAAABQEAAA8AAAAAAAAAAQAgAAAA&#10;IgAAAGRycy9kb3ducmV2LnhtbFBLAQIUABQAAAAIAIdO4kCbdjUsKwUAAH8iAAAOAAAAAAAAAAEA&#10;IAAAACUBAABkcnMvZTJvRG9jLnhtbFBLBQYAAAAABgAGAFkBAADCCAAAAAA=&#10;">
                        <v:fill on="f" focussize="0,0"/>
                        <v:stroke on="f"/>
                        <v:imagedata o:title=""/>
                        <o:lock v:ext="edit" aspectratio="t"/>
                      </v:shape>
                      <v:shape id="流程图: 过程 40" o:spid="_x0000_s1026" o:spt="109" type="#_x0000_t109" style="position:absolute;left:3399155;top:63500;height:493395;width:1231900;" filled="f" stroked="t" coordsize="21600,21600" o:gfxdata="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mNfMNQAAAAFAQAA&#10;DwAAAAAAAAABACAAAAAiAAAAZHJzL2Rvd25yZXYueG1sUEsBAhQAFAAAAAgAh07iQDWR5msdAgAA&#10;IwQAAA4AAAAAAAAAAQAgAAAAIwEAAGRycy9lMm9Eb2MueG1sUEsFBgAAAAAGAAYAWQEAALIFAAAA&#10;AA==&#10;">
                        <v:fill on="f" focussize="0,0"/>
                        <v:stroke weight="0.25pt" color="#000000" joinstyle="miter"/>
                        <v:imagedata o:title=""/>
                        <o:lock v:ext="edit" aspectratio="f"/>
                        <v:textbox>
                          <w:txbxContent>
                            <w:p>
                              <w:pPr>
                                <w:jc w:val="center"/>
                              </w:pPr>
                              <w:r>
                                <w:rPr>
                                  <w:rFonts w:hint="eastAsia"/>
                                  <w:lang w:eastAsia="zh-CN"/>
                                </w:rPr>
                                <w:t>二级</w:t>
                              </w:r>
                              <w:r>
                                <w:rPr>
                                  <w:rFonts w:hint="eastAsia"/>
                                </w:rPr>
                                <w:t>活性炭</w:t>
                              </w:r>
                              <w:r>
                                <w:t>吸附装置</w:t>
                              </w:r>
                            </w:p>
                          </w:txbxContent>
                        </v:textbox>
                      </v:shape>
                      <v:shape id="流程图: 过程 41" o:spid="_x0000_s1026" o:spt="109" type="#_x0000_t109" style="position:absolute;left:4915535;top:158750;height:294640;width:463550;" filled="f" stroked="t" coordsize="21600,21600" o:gfxdata="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ZjXzDUAAAABQEA&#10;AA8AAAAAAAAAAQAgAAAAIgAAAGRycy9kb3ducmV2LnhtbFBLAQIUABQAAAAIAIdO4kBxzhT1HgIA&#10;ACMEAAAOAAAAAAAAAAEAIAAAACMBAABkcnMvZTJvRG9jLnhtbFBLBQYAAAAABgAGAFkBAACzBQAA&#10;AAA=&#10;">
                        <v:fill on="f" focussize="0,0"/>
                        <v:stroke weight="0.25pt" color="#000000" joinstyle="miter"/>
                        <v:imagedata o:title=""/>
                        <o:lock v:ext="edit" aspectratio="f"/>
                        <v:textbox>
                          <w:txbxContent>
                            <w:p>
                              <w:pPr>
                                <w:jc w:val="center"/>
                              </w:pPr>
                              <w:r>
                                <w:rPr>
                                  <w:rFonts w:hint="eastAsia"/>
                                </w:rPr>
                                <w:t>风机</w:t>
                              </w:r>
                            </w:p>
                          </w:txbxContent>
                        </v:textbox>
                      </v:shape>
                      <v:shape id="流程图: 过程 42" o:spid="_x0000_s1026" o:spt="109" type="#_x0000_t109" style="position:absolute;left:739140;top:157480;height:295275;width:464185;" filled="f" stroked="t" coordsize="21600,21600" o:gfxdata="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2Y18w1AAAAAUB&#10;AAAPAAAAAAAAAAEAIAAAACIAAABkcnMvZG93bnJldi54bWxQSwECFAAUAAAACACHTuJA1s320x8C&#10;AAAiBAAADgAAAAAAAAABACAAAAAjAQAAZHJzL2Uyb0RvYy54bWxQSwUGAAAAAAYABgBZAQAAtAUA&#10;A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密闭</w:t>
                              </w:r>
                            </w:p>
                          </w:txbxContent>
                        </v:textbox>
                      </v:shape>
                      <v:shape id="直接箭头连接符 43" o:spid="_x0000_s1026" o:spt="32" type="#_x0000_t32" style="position:absolute;left:436245;top:305435;height:635;width:313690;" filled="f" stroked="t" coordsize="21600,21600" o:gfxdata="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nG7F9IAAAAFAQAADwAAAAAAAAAB&#10;ACAAAAAiAAAAZHJzL2Rvd25yZXYueG1sUEsBAhQAFAAAAAgAh07iQMILiwsWAgAA/AMAAA4AAAAA&#10;AAAAAQAgAAAAIQEAAGRycy9lMm9Eb2MueG1sUEsFBgAAAAAGAAYAWQEAAKkFAAAAAA==&#10;">
                        <v:fill on="f" focussize="0,0"/>
                        <v:stroke weight="0.25pt" color="#000000" joinstyle="round" endarrow="block" endarrowwidth="narrow"/>
                        <v:imagedata o:title=""/>
                        <o:lock v:ext="edit" aspectratio="f"/>
                      </v:shape>
                      <v:shape id="直接箭头连接符 44" o:spid="_x0000_s1026" o:spt="32" type="#_x0000_t32" style="position:absolute;left:4640580;top:298450;flip:y;height:7620;width:266065;" filled="f" stroked="t" coordsize="21600,21600" o:gfxdata="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4vsU/TAAAABQEA&#10;AA8AAAAAAAAAAQAgAAAAIgAAAGRycy9kb3ducmV2LnhtbFBLAQIUABQAAAAIAIdO4kDaZwREHwIA&#10;AAgEAAAOAAAAAAAAAAEAIAAAACIBAABkcnMvZTJvRG9jLnhtbFBLBQYAAAAABgAGAFkBAACzBQAA&#10;AAA=&#10;">
                        <v:fill on="f" focussize="0,0"/>
                        <v:stroke weight="0.25pt" color="#000000" joinstyle="round" endarrow="block" endarrowwidth="narrow"/>
                        <v:imagedata o:title=""/>
                        <o:lock v:ext="edit" aspectratio="f"/>
                      </v:shape>
                      <v:shape id="直接箭头连接符 45" o:spid="_x0000_s1026" o:spt="32" type="#_x0000_t32" style="position:absolute;left:3220085;top:295910;height:635;width:180340;" filled="f" stroked="t" coordsize="21600,21600" o:gfxdata="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ZxuxfSAAAABQEAAA8AAAAAAAAA&#10;AQAgAAAAIgAAAGRycy9kb3ducmV2LnhtbFBLAQIUABQAAAAIAIdO4kAG0bBgFwIAAP0DAAAOAAAA&#10;AAAAAAEAIAAAACEBAABkcnMvZTJvRG9jLnhtbFBLBQYAAAAABgAGAFkBAACqBQAAAAA=&#10;">
                        <v:fill on="f" focussize="0,0"/>
                        <v:stroke weight="0.25pt" color="#000000" joinstyle="round" endarrow="block" endarrowwidth="narrow"/>
                        <v:imagedata o:title=""/>
                        <o:lock v:ext="edit" aspectratio="f"/>
                      </v:shape>
                      <v:shape id="流程图: 过程 46" o:spid="_x0000_s1026" o:spt="109" type="#_x0000_t109" style="position:absolute;left:1425575;top:157480;height:294640;width:775970;" filled="f" stroked="t" coordsize="21600,21600" o:gfxdata="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2Y18w1AAAAAUB&#10;AAAPAAAAAAAAAAEAIAAAACIAAABkcnMvZG93bnJldi54bWxQSwECFAAUAAAACACHTuJAl0RyVB8C&#10;AAAjBAAADgAAAAAAAAABACAAAAAjAQAAZHJzL2Uyb0RvYy54bWxQSwUGAAAAAAYABgBZAQAAtAUA&#10;A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负压</w:t>
                              </w:r>
                            </w:p>
                          </w:txbxContent>
                        </v:textbox>
                      </v:shape>
                      <v:shape id="直接箭头连接符 47" o:spid="_x0000_s1026" o:spt="32" type="#_x0000_t32" style="position:absolute;left:1203325;top:304800;flip:y;height:635;width:222250;" filled="f" stroked="t" coordsize="21600,21600" o:gfxdata="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gSRha1gAAAAUBAAAPAAAA&#10;AAAAAAEAIAAAACIAAABkcnMvZG93bnJldi54bWxQSwECFAAUAAAACACHTuJApMn/zhcCAAAIBAAA&#10;DgAAAAAAAAABACAAAAAlAQAAZHJzL2Uyb0RvYy54bWxQSwUGAAAAAAYABgBZAQAArgUAAAAA&#10;">
                        <v:fill on="f" focussize="0,0"/>
                        <v:stroke color="#000000" joinstyle="round" endarrow="block"/>
                        <v:imagedata o:title=""/>
                        <o:lock v:ext="edit" aspectratio="f"/>
                      </v:shape>
                      <v:shape id="直接箭头连接符 48" o:spid="_x0000_s1026" o:spt="32" type="#_x0000_t32" style="position:absolute;left:2192655;top:313690;height:635;width:279400;" filled="f" stroked="t" coordsize="21600,21600" o:gfxdata="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NUwJNYAAAAFAQAADwAAAAAAAAAB&#10;ACAAAAAiAAAAZHJzL2Rvd25yZXYueG1sUEsBAhQAFAAAAAgAh07iQNJEFQoSAgAA/gMAAA4AAAAA&#10;AAAAAQAgAAAAJQEAAGRycy9lMm9Eb2MueG1sUEsFBgAAAAAGAAYAWQEAAKkFAAAAAA==&#10;">
                        <v:fill on="f" focussize="0,0"/>
                        <v:stroke color="#000000" joinstyle="round" endarrow="block"/>
                        <v:imagedata o:title=""/>
                        <o:lock v:ext="edit" aspectratio="f"/>
                      </v:shape>
                      <v:shape id="流程图: 过程 49" o:spid="_x0000_s1026" o:spt="109" type="#_x0000_t109" style="position:absolute;left:2489835;top:167005;height:294640;width:739140;" filled="f" stroked="t" coordsize="21600,21600" o:gfxdata="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ZjXzDUAAAABQEA&#10;AA8AAAAAAAAAAQAgAAAAIgAAAGRycy9kb3ducmV2LnhtbFBLAQIUABQAAAAIAIdO4kDU05zXHgIA&#10;ACMEAAAOAAAAAAAAAAEAIAAAACMBAABkcnMvZTJvRG9jLnhtbFBLBQYAAAAABgAGAFkBAACzBQAA&#10;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过滤棉</w:t>
                              </w:r>
                            </w:p>
                          </w:txbxContent>
                        </v:textbox>
                      </v:shape>
                      <v:shape id="流程图: 过程 50" o:spid="_x0000_s1026" o:spt="109" type="#_x0000_t109" style="position:absolute;left:4497705;top:675005;height:294640;width:1233805;" filled="f" stroked="f" coordsize="21600,21600" o:gfxdata="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ltIJzWAAAABQEAAA8AAAAAAAAAAQAgAAAAIgAAAGRy&#10;cy9kb3ducmV2LnhtbFBLAQIUABQAAAAIAIdO4kAAAQwbzgEAAG4DAAAOAAAAAAAAAAEAIAAAACUB&#10;AABkcnMvZTJvRG9jLnhtbFBLBQYAAAAABgAGAFkBAABlBQAAAAA=&#10;">
                        <v:fill on="f" focussize="0,0"/>
                        <v:stroke on="f" weight="0.25pt"/>
                        <v:imagedata o:title=""/>
                        <o:lock v:ext="edit" aspectratio="f"/>
                        <v:textbox>
                          <w:txbxContent>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25m排气筒排放</w:t>
                              </w:r>
                            </w:p>
                          </w:txbxContent>
                        </v:textbox>
                      </v:shape>
                      <v:shape id="流程图: 过程 54" o:spid="_x0000_s1026" o:spt="109" type="#_x0000_t109" style="position:absolute;left:0;top:160655;height:292100;width:609600;" filled="f" stroked="f" coordsize="21600,21600" o:gfxdata="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ltIJzWAAAABQEAAA8AAAAAAAAAAQAgAAAAIgAAAGRycy9kb3du&#10;cmV2LnhtbFBLAQIUABQAAAAIAIdO4kB8MoAsyAEAAGcDAAAOAAAAAAAAAAEAIAAAACUBAABkcnMv&#10;ZTJvRG9jLnhtbFBLBQYAAAAABgAGAFkBAABfBQAAAAA=&#10;">
                        <v:fill on="f" focussize="0,0"/>
                        <v:stroke on="f" weight="0.25pt"/>
                        <v:imagedata o:title=""/>
                        <o:lock v:ext="edit" aspectratio="f"/>
                        <v:textbox>
                          <w:txbxContent>
                            <w:p>
                              <w:pPr>
                                <w:jc w:val="center"/>
                              </w:pPr>
                              <w:r>
                                <w:rPr>
                                  <w:rFonts w:hint="eastAsia"/>
                                  <w:lang w:eastAsia="zh-CN"/>
                                </w:rPr>
                                <w:t>喷漆房</w:t>
                              </w:r>
                            </w:p>
                          </w:txbxContent>
                        </v:textbox>
                      </v:shape>
                      <v:shape id="直接箭头连接符 55" o:spid="_x0000_s1026" o:spt="32" type="#_x0000_t32" style="position:absolute;left:5116830;top:459105;flip:x y;height:239395;width:0;" filled="f" stroked="t" coordsize="21600,21600" o:gfxdata="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l+d2NQAAAAF&#10;AQAADwAAAAAAAAABACAAAAAiAAAAZHJzL2Rvd25yZXYueG1sUEsBAhQAFAAAAAgAh07iQD3hWt8g&#10;AgAAEQQAAA4AAAAAAAAAAQAgAAAAIwEAAGRycy9lMm9Eb2MueG1sUEsFBgAAAAAGAAYAWQEAALUF&#10;AAAAAA==&#10;">
                        <v:fill on="f" focussize="0,0"/>
                        <v:stroke weight="0.25pt" color="#000000" joinstyle="round" startarrow="block"/>
                        <v:imagedata o:title=""/>
                        <o:lock v:ext="edit" aspectratio="f"/>
                      </v:shape>
                      <v:shape id="流程图: 过程 38" o:spid="_x0000_s1026" o:spt="109" type="#_x0000_t109" style="position:absolute;left:1397000;top:595630;height:294640;width:1080770;" filled="f" stroked="t" coordsize="21600,21600" o:gfxdata="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mNfMNQAAAAF&#10;AQAADwAAAAAAAAABACAAAAAiAAAAZHJzL2Rvd25yZXYueG1sUEsBAhQAFAAAAAgAh07iQOEYsxEg&#10;AgAAJQQAAA4AAAAAAAAAAQAgAAAAIwEAAGRycy9lMm9Eb2MueG1sUEsFBgAAAAAGAAYAWQEAALUF&#10;AAA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调漆废气</w:t>
                              </w:r>
                            </w:p>
                          </w:txbxContent>
                        </v:textbox>
                      </v:shape>
                      <v:shape id="直接箭头连接符 56" o:spid="_x0000_s1026" o:spt="32" type="#_x0000_t32" style="position:absolute;left:2477770;top:561975;flip:y;height:180975;width:1000760;" filled="f" stroked="t" coordsize="21600,21600" o:gfxdata="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oEkYWtYAAAAFAQAADwAAAAAAAAABACAAAAAiAAAAZHJzL2Rvd25yZXYueG1sUEsBAhQAFAAA&#10;AAgAh07iQNnBkrAqAgAANQQAAA4AAAAAAAAAAQAgAAAAJQEAAGRycy9lMm9Eb2MueG1sUEsFBgAA&#10;AAAGAAYAWQEAAMEFAAAAAA==&#10;">
                        <v:fill on="f" focussize="0,0"/>
                        <v:stroke color="#000000" joinstyle="round" endarrow="block"/>
                        <v:imagedata o:title=""/>
                        <o:lock v:ext="edit" aspectratio="f"/>
                      </v:shape>
                      <w10:wrap type="none"/>
                      <w10:anchorlock/>
                    </v:group>
                  </w:pict>
                </mc:Fallback>
              </mc:AlternateContent>
            </w:r>
          </w:p>
          <w:p>
            <w:pPr>
              <w:pStyle w:val="2"/>
              <w:spacing w:line="360" w:lineRule="auto"/>
              <w:jc w:val="center"/>
              <w:rPr>
                <w:rFonts w:hint="default" w:ascii="Times New Roman" w:hAnsi="Times New Roman" w:cs="Times New Roman"/>
                <w:color w:val="auto"/>
                <w:kern w:val="0"/>
                <w:sz w:val="24"/>
                <w:szCs w:val="28"/>
                <w:lang w:eastAsia="zh-CN"/>
              </w:rPr>
            </w:pPr>
            <w:r>
              <w:rPr>
                <w:rFonts w:hint="eastAsia" w:ascii="Times New Roman" w:hAnsi="Times New Roman"/>
                <w:b/>
                <w:bCs/>
                <w:sz w:val="21"/>
                <w:szCs w:val="21"/>
                <w:lang w:eastAsia="zh-CN"/>
              </w:rPr>
              <w:t>图</w:t>
            </w:r>
            <w:r>
              <w:rPr>
                <w:rFonts w:hint="eastAsia" w:ascii="Times New Roman" w:hAnsi="Times New Roman"/>
                <w:b/>
                <w:bCs/>
                <w:sz w:val="21"/>
                <w:szCs w:val="21"/>
                <w:lang w:val="en-US" w:eastAsia="zh-CN"/>
              </w:rPr>
              <w:t>3.2-1 喷漆房废气处理工艺流程图</w:t>
            </w:r>
          </w:p>
          <w:p>
            <w:pPr>
              <w:pStyle w:val="2"/>
              <w:spacing w:line="360" w:lineRule="auto"/>
              <w:jc w:val="center"/>
              <w:rPr>
                <w:rFonts w:ascii="Times New Roman" w:hAnsi="Times New Roman"/>
                <w:b/>
                <w:bCs/>
                <w:sz w:val="24"/>
                <w:szCs w:val="24"/>
              </w:rPr>
            </w:pPr>
            <w:r>
              <w:rPr>
                <w:rFonts w:ascii="Times New Roman" w:hAnsi="Times New Roman"/>
                <w:bCs/>
                <w:sz w:val="24"/>
              </w:rPr>
              <mc:AlternateContent>
                <mc:Choice Requires="wpc">
                  <w:drawing>
                    <wp:inline distT="0" distB="0" distL="114300" distR="114300">
                      <wp:extent cx="5763895" cy="983615"/>
                      <wp:effectExtent l="0" t="0" r="0" b="0"/>
                      <wp:docPr id="103" name="画布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4" name="流程图: 过程 40"/>
                              <wps:cNvSpPr/>
                              <wps:spPr>
                                <a:xfrm>
                                  <a:off x="3399155" y="149225"/>
                                  <a:ext cx="1231900" cy="294640"/>
                                </a:xfrm>
                                <a:prstGeom prst="flowChartProcess">
                                  <a:avLst/>
                                </a:prstGeom>
                                <a:noFill/>
                                <a:ln w="3175" cap="flat" cmpd="sng">
                                  <a:solidFill>
                                    <a:srgbClr val="000000"/>
                                  </a:solidFill>
                                  <a:prstDash val="solid"/>
                                  <a:miter/>
                                  <a:headEnd type="none" w="med" len="med"/>
                                  <a:tailEnd type="none" w="med" len="med"/>
                                </a:ln>
                              </wps:spPr>
                              <wps:txbx>
                                <w:txbxContent>
                                  <w:p>
                                    <w:pPr>
                                      <w:jc w:val="center"/>
                                    </w:pPr>
                                    <w:r>
                                      <w:rPr>
                                        <w:rFonts w:hint="eastAsia"/>
                                        <w:lang w:eastAsia="zh-CN"/>
                                      </w:rPr>
                                      <w:t>布袋除尘器</w:t>
                                    </w:r>
                                  </w:p>
                                </w:txbxContent>
                              </wps:txbx>
                              <wps:bodyPr upright="1"/>
                            </wps:wsp>
                            <wps:wsp>
                              <wps:cNvPr id="105" name="流程图: 过程 41"/>
                              <wps:cNvSpPr/>
                              <wps:spPr>
                                <a:xfrm>
                                  <a:off x="4915535" y="158750"/>
                                  <a:ext cx="463550" cy="294640"/>
                                </a:xfrm>
                                <a:prstGeom prst="flowChartProcess">
                                  <a:avLst/>
                                </a:prstGeom>
                                <a:noFill/>
                                <a:ln w="3175" cap="flat" cmpd="sng">
                                  <a:solidFill>
                                    <a:srgbClr val="000000"/>
                                  </a:solidFill>
                                  <a:prstDash val="solid"/>
                                  <a:miter/>
                                  <a:headEnd type="none" w="med" len="med"/>
                                  <a:tailEnd type="none" w="med" len="med"/>
                                </a:ln>
                              </wps:spPr>
                              <wps:txbx>
                                <w:txbxContent>
                                  <w:p>
                                    <w:pPr>
                                      <w:jc w:val="center"/>
                                    </w:pPr>
                                    <w:r>
                                      <w:rPr>
                                        <w:rFonts w:hint="eastAsia"/>
                                      </w:rPr>
                                      <w:t>风机</w:t>
                                    </w:r>
                                  </w:p>
                                </w:txbxContent>
                              </wps:txbx>
                              <wps:bodyPr upright="1"/>
                            </wps:wsp>
                            <wps:wsp>
                              <wps:cNvPr id="106" name="流程图: 过程 42"/>
                              <wps:cNvSpPr/>
                              <wps:spPr>
                                <a:xfrm>
                                  <a:off x="1063625" y="176530"/>
                                  <a:ext cx="720725" cy="295275"/>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软帘密闭</w:t>
                                    </w:r>
                                  </w:p>
                                </w:txbxContent>
                              </wps:txbx>
                              <wps:bodyPr upright="1"/>
                            </wps:wsp>
                            <wps:wsp>
                              <wps:cNvPr id="107" name="直接箭头连接符 43"/>
                              <wps:cNvCnPr/>
                              <wps:spPr>
                                <a:xfrm>
                                  <a:off x="779145" y="324485"/>
                                  <a:ext cx="313690" cy="635"/>
                                </a:xfrm>
                                <a:prstGeom prst="straightConnector1">
                                  <a:avLst/>
                                </a:prstGeom>
                                <a:ln w="3175" cap="flat" cmpd="sng">
                                  <a:solidFill>
                                    <a:srgbClr val="000000"/>
                                  </a:solidFill>
                                  <a:prstDash val="solid"/>
                                  <a:headEnd type="none" w="med" len="med"/>
                                  <a:tailEnd type="triangle" w="sm" len="med"/>
                                </a:ln>
                              </wps:spPr>
                              <wps:bodyPr/>
                            </wps:wsp>
                            <wps:wsp>
                              <wps:cNvPr id="108" name="直接箭头连接符 44"/>
                              <wps:cNvCnPr/>
                              <wps:spPr>
                                <a:xfrm flipV="1">
                                  <a:off x="4640580" y="298450"/>
                                  <a:ext cx="266065" cy="7620"/>
                                </a:xfrm>
                                <a:prstGeom prst="straightConnector1">
                                  <a:avLst/>
                                </a:prstGeom>
                                <a:ln w="3175" cap="flat" cmpd="sng">
                                  <a:solidFill>
                                    <a:srgbClr val="000000"/>
                                  </a:solidFill>
                                  <a:prstDash val="solid"/>
                                  <a:headEnd type="none" w="med" len="med"/>
                                  <a:tailEnd type="triangle" w="sm" len="med"/>
                                </a:ln>
                              </wps:spPr>
                              <wps:bodyPr/>
                            </wps:wsp>
                            <wps:wsp>
                              <wps:cNvPr id="110" name="流程图: 过程 46"/>
                              <wps:cNvSpPr/>
                              <wps:spPr>
                                <a:xfrm>
                                  <a:off x="2159000" y="157480"/>
                                  <a:ext cx="775970" cy="294640"/>
                                </a:xfrm>
                                <a:prstGeom prst="flowChartProcess">
                                  <a:avLst/>
                                </a:prstGeom>
                                <a:noFill/>
                                <a:ln w="317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集气罩</w:t>
                                    </w:r>
                                  </w:p>
                                </w:txbxContent>
                              </wps:txbx>
                              <wps:bodyPr upright="1"/>
                            </wps:wsp>
                            <wps:wsp>
                              <wps:cNvPr id="111" name="直接箭头连接符 47"/>
                              <wps:cNvCnPr/>
                              <wps:spPr>
                                <a:xfrm flipV="1">
                                  <a:off x="1803400" y="293370"/>
                                  <a:ext cx="346075" cy="2540"/>
                                </a:xfrm>
                                <a:prstGeom prst="straightConnector1">
                                  <a:avLst/>
                                </a:prstGeom>
                                <a:ln w="9525" cap="flat" cmpd="sng">
                                  <a:solidFill>
                                    <a:srgbClr val="000000"/>
                                  </a:solidFill>
                                  <a:prstDash val="solid"/>
                                  <a:headEnd type="none" w="med" len="med"/>
                                  <a:tailEnd type="triangle" w="med" len="med"/>
                                </a:ln>
                              </wps:spPr>
                              <wps:bodyPr/>
                            </wps:wsp>
                            <wps:wsp>
                              <wps:cNvPr id="112" name="直接箭头连接符 48"/>
                              <wps:cNvCnPr/>
                              <wps:spPr>
                                <a:xfrm>
                                  <a:off x="2964180" y="313690"/>
                                  <a:ext cx="279400" cy="635"/>
                                </a:xfrm>
                                <a:prstGeom prst="straightConnector1">
                                  <a:avLst/>
                                </a:prstGeom>
                                <a:ln w="9525" cap="flat" cmpd="sng">
                                  <a:solidFill>
                                    <a:srgbClr val="000000"/>
                                  </a:solidFill>
                                  <a:prstDash val="solid"/>
                                  <a:headEnd type="none" w="med" len="med"/>
                                  <a:tailEnd type="triangle" w="med" len="med"/>
                                </a:ln>
                              </wps:spPr>
                              <wps:bodyPr/>
                            </wps:wsp>
                            <wps:wsp>
                              <wps:cNvPr id="114" name="流程图: 过程 50"/>
                              <wps:cNvSpPr/>
                              <wps:spPr>
                                <a:xfrm>
                                  <a:off x="4354830" y="645160"/>
                                  <a:ext cx="1233805" cy="294640"/>
                                </a:xfrm>
                                <a:prstGeom prst="flowChartProcess">
                                  <a:avLst/>
                                </a:prstGeom>
                                <a:noFill/>
                                <a:ln w="3175">
                                  <a:noFill/>
                                </a:ln>
                              </wps:spPr>
                              <wps:txbx>
                                <w:txbxContent>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25m排气筒排放</w:t>
                                    </w:r>
                                  </w:p>
                                </w:txbxContent>
                              </wps:txbx>
                              <wps:bodyPr upright="1"/>
                            </wps:wsp>
                            <wps:wsp>
                              <wps:cNvPr id="115" name="流程图: 过程 54"/>
                              <wps:cNvSpPr/>
                              <wps:spPr>
                                <a:xfrm>
                                  <a:off x="161925" y="179705"/>
                                  <a:ext cx="609600" cy="292100"/>
                                </a:xfrm>
                                <a:prstGeom prst="flowChartProcess">
                                  <a:avLst/>
                                </a:prstGeom>
                                <a:noFill/>
                                <a:ln w="3175">
                                  <a:noFill/>
                                </a:ln>
                              </wps:spPr>
                              <wps:txbx>
                                <w:txbxContent>
                                  <w:p>
                                    <w:pPr>
                                      <w:jc w:val="center"/>
                                    </w:pPr>
                                    <w:r>
                                      <w:rPr>
                                        <w:rFonts w:hint="eastAsia"/>
                                        <w:lang w:eastAsia="zh-CN"/>
                                      </w:rPr>
                                      <w:t>打磨房</w:t>
                                    </w:r>
                                  </w:p>
                                </w:txbxContent>
                              </wps:txbx>
                              <wps:bodyPr upright="1"/>
                            </wps:wsp>
                            <wps:wsp>
                              <wps:cNvPr id="116" name="直接箭头连接符 55"/>
                              <wps:cNvCnPr/>
                              <wps:spPr>
                                <a:xfrm flipH="1" flipV="1">
                                  <a:off x="5116830" y="459105"/>
                                  <a:ext cx="0" cy="239395"/>
                                </a:xfrm>
                                <a:prstGeom prst="straightConnector1">
                                  <a:avLst/>
                                </a:prstGeom>
                                <a:ln w="3175" cap="flat" cmpd="sng">
                                  <a:solidFill>
                                    <a:srgbClr val="000000"/>
                                  </a:solidFill>
                                  <a:prstDash val="solid"/>
                                  <a:headEnd type="triangle" w="med" len="med"/>
                                  <a:tailEnd type="none" w="med" len="med"/>
                                </a:ln>
                              </wps:spPr>
                              <wps:bodyPr/>
                            </wps:wsp>
                          </wpc:wpc>
                        </a:graphicData>
                      </a:graphic>
                    </wp:inline>
                  </w:drawing>
                </mc:Choice>
                <mc:Fallback>
                  <w:pict>
                    <v:group id="_x0000_s1026" o:spid="_x0000_s1026" o:spt="203" style="height:77.45pt;width:453.85pt;" coordsize="5763895,983615" editas="canvas" o:gfxdata="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SxvBnNcAAAAFAQAADwAAAAAAAAABACAAAAAiAAAAZHJzL2Rvd25yZXYueG1sUEsBAhQAFAAAAAgA&#10;h07iQGWPcSDSBAAAFBoAAA4AAAAAAAAAAQAgAAAAJgEAAGRycy9lMm9Eb2MueG1sUEsFBgAAAAAG&#10;AAYAWQEAAGoIAAAAAA==&#10;">
                      <o:lock v:ext="edit" aspectratio="f"/>
                      <v:shape id="_x0000_s1026" o:spid="_x0000_s1026" style="position:absolute;left:0;top:0;height:983615;width:5763895;" filled="f" stroked="f" coordsize="21600,21600" o:gfxdata="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">
                        <v:fill on="f" focussize="0,0"/>
                        <v:stroke on="f"/>
                        <v:imagedata o:title=""/>
                        <o:lock v:ext="edit" aspectratio="t"/>
                      </v:shape>
                      <v:shape id="流程图: 过程 40" o:spid="_x0000_s1026" o:spt="109" type="#_x0000_t109" style="position:absolute;left:3399155;top:149225;height:294640;width:1231900;" filled="f" stroked="t" coordsize="21600,21600" o:gfxdata="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sUnt1AAAAAUB&#10;AAAPAAAAAAAAAAEAIAAAACIAAABkcnMvZG93bnJldi54bWxQSwECFAAUAAAACACHTuJAshXxiR8C&#10;AAAlBAAADgAAAAAAAAABACAAAAAjAQAAZHJzL2Uyb0RvYy54bWxQSwUGAAAAAAYABgBZAQAAtAUA&#10;AAAA&#10;">
                        <v:fill on="f" focussize="0,0"/>
                        <v:stroke weight="0.25pt" color="#000000" joinstyle="miter"/>
                        <v:imagedata o:title=""/>
                        <o:lock v:ext="edit" aspectratio="f"/>
                        <v:textbox>
                          <w:txbxContent>
                            <w:p>
                              <w:pPr>
                                <w:jc w:val="center"/>
                              </w:pPr>
                              <w:r>
                                <w:rPr>
                                  <w:rFonts w:hint="eastAsia"/>
                                  <w:lang w:eastAsia="zh-CN"/>
                                </w:rPr>
                                <w:t>布袋除尘器</w:t>
                              </w:r>
                            </w:p>
                          </w:txbxContent>
                        </v:textbox>
                      </v:shape>
                      <v:shape id="流程图: 过程 41" o:spid="_x0000_s1026" o:spt="109" type="#_x0000_t109" style="position:absolute;left:4915535;top:158750;height:294640;width:463550;" filled="f" stroked="t" coordsize="21600,21600" o:gfxdata="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sUnt1AAAAAUB&#10;AAAPAAAAAAAAAAEAIAAAACIAAABkcnMvZG93bnJldi54bWxQSwECFAAUAAAACACHTuJA/C9uOh8C&#10;AAAkBAAADgAAAAAAAAABACAAAAAjAQAAZHJzL2Uyb0RvYy54bWxQSwUGAAAAAAYABgBZAQAAtAUA&#10;AAAA&#10;">
                        <v:fill on="f" focussize="0,0"/>
                        <v:stroke weight="0.25pt" color="#000000" joinstyle="miter"/>
                        <v:imagedata o:title=""/>
                        <o:lock v:ext="edit" aspectratio="f"/>
                        <v:textbox>
                          <w:txbxContent>
                            <w:p>
                              <w:pPr>
                                <w:jc w:val="center"/>
                              </w:pPr>
                              <w:r>
                                <w:rPr>
                                  <w:rFonts w:hint="eastAsia"/>
                                </w:rPr>
                                <w:t>风机</w:t>
                              </w:r>
                            </w:p>
                          </w:txbxContent>
                        </v:textbox>
                      </v:shape>
                      <v:shape id="流程图: 过程 42" o:spid="_x0000_s1026" o:spt="109" type="#_x0000_t109" style="position:absolute;left:1063625;top:176530;height:295275;width:720725;" filled="f" stroked="t" coordsize="21600,21600" o:gfxdata="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sUnt1AAAAAUBAAAP&#10;AAAAAAAAAAEAIAAAACIAAABkcnMvZG93bnJldi54bWxQSwECFAAUAAAACACHTuJA9GOi6xwCAAAk&#10;BAAADgAAAAAAAAABACAAAAAjAQAAZHJzL2Uyb0RvYy54bWxQSwUGAAAAAAYABgBZAQAAsQUAA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软帘密闭</w:t>
                              </w:r>
                            </w:p>
                          </w:txbxContent>
                        </v:textbox>
                      </v:shape>
                      <v:shape id="直接箭头连接符 43" o:spid="_x0000_s1026" o:spt="32" type="#_x0000_t32" style="position:absolute;left:779145;top:324485;height:635;width:313690;" filled="f" stroked="t" coordsize="21600,21600" o:gfxdata="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qjrcrSAAAABQEAAA8AAAAAAAAA&#10;AQAgAAAAIgAAAGRycy9kb3ducmV2LnhtbFBLAQIUABQAAAAIAIdO4kA09oa0FwIAAP0DAAAOAAAA&#10;AAAAAAEAIAAAACEBAABkcnMvZTJvRG9jLnhtbFBLBQYAAAAABgAGAFkBAACqBQAAAAA=&#10;">
                        <v:fill on="f" focussize="0,0"/>
                        <v:stroke weight="0.25pt" color="#000000" joinstyle="round" endarrow="block" endarrowwidth="narrow"/>
                        <v:imagedata o:title=""/>
                        <o:lock v:ext="edit" aspectratio="f"/>
                      </v:shape>
                      <v:shape id="直接箭头连接符 44" o:spid="_x0000_s1026" o:spt="32" type="#_x0000_t32" style="position:absolute;left:4640580;top:298450;flip:y;height:7620;width:266065;" filled="f" stroked="t" coordsize="21600,21600" o:gfxdata="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L9p5LTAAAABQEA&#10;AA8AAAAAAAAAAQAgAAAAIgAAAGRycy9kb3ducmV2LnhtbFBLAQIUABQAAAAIAIdO4kAq5XkfHwIA&#10;AAkEAAAOAAAAAAAAAAEAIAAAACIBAABkcnMvZTJvRG9jLnhtbFBLBQYAAAAABgAGAFkBAACzBQAA&#10;AAA=&#10;">
                        <v:fill on="f" focussize="0,0"/>
                        <v:stroke weight="0.25pt" color="#000000" joinstyle="round" endarrow="block" endarrowwidth="narrow"/>
                        <v:imagedata o:title=""/>
                        <o:lock v:ext="edit" aspectratio="f"/>
                      </v:shape>
                      <v:shape id="流程图: 过程 46" o:spid="_x0000_s1026" o:spt="109" type="#_x0000_t109" style="position:absolute;left:2159000;top:157480;height:294640;width:775970;" filled="f" stroked="t" coordsize="21600,21600" o:gfxdata="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rFJ7dQAAAAF&#10;AQAADwAAAAAAAAABACAAAAAiAAAAZHJzL2Rvd25yZXYueG1sUEsBAhQAFAAAAAgAh07iQCW5CdMg&#10;AgAAJAQAAA4AAAAAAAAAAQAgAAAAIwEAAGRycy9lMm9Eb2MueG1sUEsFBgAAAAAGAAYAWQEAALUF&#10;AAAAAA==&#10;">
                        <v:fill on="f" focussize="0,0"/>
                        <v:stroke weight="0.25pt" color="#000000" joinstyle="miter"/>
                        <v:imagedata o:title=""/>
                        <o:lock v:ext="edit" aspectratio="f"/>
                        <v:textbox>
                          <w:txbxContent>
                            <w:p>
                              <w:pPr>
                                <w:jc w:val="center"/>
                                <w:rPr>
                                  <w:rFonts w:hint="eastAsia" w:eastAsia="宋体"/>
                                  <w:lang w:eastAsia="zh-CN"/>
                                </w:rPr>
                              </w:pPr>
                              <w:r>
                                <w:rPr>
                                  <w:rFonts w:hint="eastAsia"/>
                                  <w:lang w:eastAsia="zh-CN"/>
                                </w:rPr>
                                <w:t>集气罩</w:t>
                              </w:r>
                            </w:p>
                          </w:txbxContent>
                        </v:textbox>
                      </v:shape>
                      <v:shape id="直接箭头连接符 47" o:spid="_x0000_s1026" o:spt="32" type="#_x0000_t32" style="position:absolute;left:1803400;top:293370;flip:y;height:2540;width:346075;" filled="f" stroked="t" coordsize="21600,21600" o:gfxdata="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ybDofWAAAABQEA&#10;AA8AAAAAAAAAAQAgAAAAIgAAAGRycy9kb3ducmV2LnhtbFBLAQIUABQAAAAIAIdO4kC93R3eHAIA&#10;AAoEAAAOAAAAAAAAAAEAIAAAACUBAABkcnMvZTJvRG9jLnhtbFBLBQYAAAAABgAGAFkBAACzBQAA&#10;AAA=&#10;">
                        <v:fill on="f" focussize="0,0"/>
                        <v:stroke color="#000000" joinstyle="round" endarrow="block"/>
                        <v:imagedata o:title=""/>
                        <o:lock v:ext="edit" aspectratio="f"/>
                      </v:shape>
                      <v:shape id="直接箭头连接符 48" o:spid="_x0000_s1026" o:spt="32" type="#_x0000_t32" style="position:absolute;left:2964180;top:313690;height:635;width:279400;" filled="f" stroked="t" coordsize="21600,21600" o:gfxdata="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wHJvnXAAAABQEAAA8AAAAAAAAA&#10;AQAgAAAAIgAAAGRycy9kb3ducmV2LnhtbFBLAQIUABQAAAAIAIdO4kAmXUvTEgIAAP8DAAAOAAAA&#10;AAAAAAEAIAAAACYBAABkcnMvZTJvRG9jLnhtbFBLBQYAAAAABgAGAFkBAACqBQAAAAA=&#10;">
                        <v:fill on="f" focussize="0,0"/>
                        <v:stroke color="#000000" joinstyle="round" endarrow="block"/>
                        <v:imagedata o:title=""/>
                        <o:lock v:ext="edit" aspectratio="f"/>
                      </v:shape>
                      <v:shape id="流程图: 过程 50" o:spid="_x0000_s1026" o:spt="109" type="#_x0000_t109" style="position:absolute;left:4354830;top:645160;height:294640;width:1233805;" filled="f" stroked="f" coordsize="21600,21600" o:gfxdata="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b82QdcAAAAFAQAADwAAAAAAAAABACAAAAAiAAAA&#10;ZHJzL2Rvd25yZXYueG1sUEsBAhQAFAAAAAgAh07iQGUNsRXPAQAAbwMAAA4AAAAAAAAAAQAgAAAA&#10;JgEAAGRycy9lMm9Eb2MueG1sUEsFBgAAAAAGAAYAWQEAAGcFAAAAAA==&#10;">
                        <v:fill on="f" focussize="0,0"/>
                        <v:stroke on="f" weight="0.25pt"/>
                        <v:imagedata o:title=""/>
                        <o:lock v:ext="edit" aspectratio="f"/>
                        <v:textbox>
                          <w:txbxContent>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25m排气筒排放</w:t>
                              </w:r>
                            </w:p>
                          </w:txbxContent>
                        </v:textbox>
                      </v:shape>
                      <v:shape id="流程图: 过程 54" o:spid="_x0000_s1026" o:spt="109" type="#_x0000_t109" style="position:absolute;left:161925;top:179705;height:292100;width:609600;" filled="f" stroked="f" coordsize="21600,21600" o:gfxdata="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W/NkHXAAAABQEAAA8AAAAAAAAAAQAgAAAAIgAAAGRy&#10;cy9kb3ducmV2LnhtbFBLAQIUABQAAAAIAIdO4kDubHHBzQEAAG0DAAAOAAAAAAAAAAEAIAAAACYB&#10;AABkcnMvZTJvRG9jLnhtbFBLBQYAAAAABgAGAFkBAABlBQAAAAA=&#10;">
                        <v:fill on="f" focussize="0,0"/>
                        <v:stroke on="f" weight="0.25pt"/>
                        <v:imagedata o:title=""/>
                        <o:lock v:ext="edit" aspectratio="f"/>
                        <v:textbox>
                          <w:txbxContent>
                            <w:p>
                              <w:pPr>
                                <w:jc w:val="center"/>
                              </w:pPr>
                              <w:r>
                                <w:rPr>
                                  <w:rFonts w:hint="eastAsia"/>
                                  <w:lang w:eastAsia="zh-CN"/>
                                </w:rPr>
                                <w:t>打磨房</w:t>
                              </w:r>
                            </w:p>
                          </w:txbxContent>
                        </v:textbox>
                      </v:shape>
                      <v:shape id="直接箭头连接符 55" o:spid="_x0000_s1026" o:spt="32" type="#_x0000_t32" style="position:absolute;left:5116830;top:459105;flip:x y;height:239395;width:0;" filled="f" stroked="t" coordsize="21600,21600" o:gfxdata="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qNiwXWAAAA&#10;BQEAAA8AAAAAAAAAAQAgAAAAIgAAAGRycy9kb3ducmV2LnhtbFBLAQIUABQAAAAIAIdO4kAWhIbV&#10;HwIAABEEAAAOAAAAAAAAAAEAIAAAACUBAABkcnMvZTJvRG9jLnhtbFBLBQYAAAAABgAGAFkBAAC2&#10;BQAAAAA=&#10;">
                        <v:fill on="f" focussize="0,0"/>
                        <v:stroke weight="0.25pt" color="#000000" joinstyle="round" startarrow="block"/>
                        <v:imagedata o:title=""/>
                        <o:lock v:ext="edit" aspectratio="f"/>
                      </v:shape>
                      <w10:wrap type="none"/>
                      <w10:anchorlock/>
                    </v:group>
                  </w:pict>
                </mc:Fallback>
              </mc:AlternateContent>
            </w:r>
          </w:p>
          <w:p>
            <w:pPr>
              <w:pStyle w:val="2"/>
              <w:spacing w:line="360" w:lineRule="auto"/>
              <w:jc w:val="center"/>
              <w:rPr>
                <w:rFonts w:hint="default" w:ascii="Times New Roman" w:hAnsi="Times New Roman" w:cs="Times New Roman"/>
                <w:color w:val="auto"/>
                <w:kern w:val="0"/>
                <w:sz w:val="24"/>
                <w:szCs w:val="28"/>
                <w:lang w:eastAsia="zh-CN"/>
              </w:rPr>
            </w:pPr>
            <w:r>
              <w:rPr>
                <w:rFonts w:hint="eastAsia" w:ascii="Times New Roman" w:hAnsi="Times New Roman"/>
                <w:b/>
                <w:bCs/>
                <w:sz w:val="21"/>
                <w:szCs w:val="21"/>
                <w:lang w:eastAsia="zh-CN"/>
              </w:rPr>
              <w:t>图</w:t>
            </w:r>
            <w:r>
              <w:rPr>
                <w:rFonts w:hint="eastAsia" w:ascii="Times New Roman" w:hAnsi="Times New Roman"/>
                <w:b/>
                <w:bCs/>
                <w:sz w:val="21"/>
                <w:szCs w:val="21"/>
                <w:lang w:val="en-US" w:eastAsia="zh-CN"/>
              </w:rPr>
              <w:t>3.2-2 打磨房废气处理工艺流程图</w:t>
            </w:r>
          </w:p>
          <w:p>
            <w:pPr>
              <w:pStyle w:val="2"/>
              <w:spacing w:line="360" w:lineRule="auto"/>
              <w:rPr>
                <w:rFonts w:ascii="Times New Roman" w:hAnsi="Times New Roman"/>
                <w:b/>
                <w:bCs/>
                <w:sz w:val="24"/>
                <w:szCs w:val="24"/>
              </w:rPr>
            </w:pPr>
            <w:r>
              <w:rPr>
                <w:rFonts w:ascii="Times New Roman" w:hAnsi="Times New Roman"/>
                <w:b/>
                <w:bCs/>
                <w:sz w:val="24"/>
                <w:szCs w:val="24"/>
              </w:rPr>
              <w:t>3.3</w:t>
            </w:r>
            <w:r>
              <w:rPr>
                <w:rFonts w:hint="eastAsia" w:ascii="Times New Roman" w:hAnsi="Times New Roman"/>
                <w:b/>
                <w:bCs/>
                <w:sz w:val="24"/>
                <w:szCs w:val="24"/>
              </w:rPr>
              <w:t xml:space="preserve"> </w:t>
            </w:r>
            <w:r>
              <w:rPr>
                <w:rFonts w:ascii="Times New Roman" w:hAnsi="Times New Roman"/>
                <w:b/>
                <w:bCs/>
                <w:sz w:val="24"/>
                <w:szCs w:val="24"/>
              </w:rPr>
              <w:t>噪声</w:t>
            </w:r>
            <w:bookmarkEnd w:id="12"/>
            <w:bookmarkEnd w:id="13"/>
            <w:bookmarkEnd w:id="14"/>
          </w:p>
          <w:p>
            <w:pPr>
              <w:spacing w:line="360" w:lineRule="auto"/>
              <w:ind w:firstLine="480" w:firstLineChars="200"/>
              <w:rPr>
                <w:rFonts w:ascii="Times New Roman" w:hAnsi="Times New Roman"/>
                <w:sz w:val="24"/>
                <w:szCs w:val="24"/>
              </w:rPr>
            </w:pPr>
            <w:bookmarkStart w:id="15" w:name="_Toc27967"/>
            <w:bookmarkStart w:id="16" w:name="_Toc10770"/>
            <w:bookmarkStart w:id="17" w:name="_Toc14668"/>
            <w:r>
              <w:rPr>
                <w:rFonts w:hint="eastAsia"/>
                <w:color w:val="000000"/>
                <w:sz w:val="24"/>
                <w:szCs w:val="24"/>
              </w:rPr>
              <w:t>生产厂房内生产设备噪声和配套辅助设备噪声</w:t>
            </w:r>
            <w:r>
              <w:rPr>
                <w:rFonts w:hint="eastAsia" w:ascii="Times New Roman" w:hAnsi="Times New Roman"/>
                <w:sz w:val="24"/>
                <w:szCs w:val="24"/>
              </w:rPr>
              <w:t>，</w:t>
            </w:r>
            <w:r>
              <w:rPr>
                <w:rFonts w:ascii="Times New Roman" w:hAnsi="Times New Roman"/>
                <w:sz w:val="24"/>
                <w:szCs w:val="24"/>
              </w:rPr>
              <w:t>噪声防治措施主要</w:t>
            </w:r>
            <w:r>
              <w:rPr>
                <w:sz w:val="24"/>
                <w:szCs w:val="24"/>
              </w:rPr>
              <w:t>采取</w:t>
            </w:r>
            <w:r>
              <w:rPr>
                <w:rFonts w:hint="eastAsia"/>
                <w:sz w:val="24"/>
                <w:szCs w:val="24"/>
              </w:rPr>
              <w:t>消声</w:t>
            </w:r>
            <w:r>
              <w:rPr>
                <w:sz w:val="24"/>
                <w:szCs w:val="24"/>
              </w:rPr>
              <w:t>、</w:t>
            </w:r>
            <w:r>
              <w:rPr>
                <w:rFonts w:hint="eastAsia"/>
                <w:sz w:val="24"/>
                <w:szCs w:val="24"/>
              </w:rPr>
              <w:t>减振</w:t>
            </w:r>
            <w:r>
              <w:rPr>
                <w:sz w:val="24"/>
                <w:szCs w:val="24"/>
              </w:rPr>
              <w:t>、车间隔声等措施</w:t>
            </w:r>
            <w:r>
              <w:rPr>
                <w:rFonts w:ascii="Times New Roman" w:hAnsi="Times New Roman"/>
                <w:sz w:val="24"/>
                <w:szCs w:val="24"/>
              </w:rPr>
              <w:t>。</w:t>
            </w:r>
          </w:p>
          <w:p>
            <w:pPr>
              <w:spacing w:line="360" w:lineRule="auto"/>
              <w:rPr>
                <w:rFonts w:ascii="Times New Roman" w:hAnsi="Times New Roman"/>
                <w:b/>
                <w:bCs/>
                <w:sz w:val="24"/>
                <w:szCs w:val="24"/>
              </w:rPr>
            </w:pPr>
            <w:r>
              <w:rPr>
                <w:rFonts w:ascii="Times New Roman" w:hAnsi="Times New Roman"/>
                <w:b/>
                <w:bCs/>
                <w:sz w:val="24"/>
                <w:szCs w:val="24"/>
              </w:rPr>
              <w:t>3.4</w:t>
            </w:r>
            <w:r>
              <w:rPr>
                <w:rFonts w:hint="eastAsia" w:ascii="Times New Roman" w:hAnsi="Times New Roman"/>
                <w:b/>
                <w:bCs/>
                <w:sz w:val="24"/>
                <w:szCs w:val="24"/>
              </w:rPr>
              <w:t xml:space="preserve"> </w:t>
            </w:r>
            <w:r>
              <w:rPr>
                <w:rFonts w:ascii="Times New Roman" w:hAnsi="Times New Roman"/>
                <w:b/>
                <w:bCs/>
                <w:sz w:val="24"/>
                <w:szCs w:val="24"/>
              </w:rPr>
              <w:t>固体废物</w:t>
            </w:r>
            <w:bookmarkEnd w:id="15"/>
            <w:bookmarkEnd w:id="16"/>
            <w:bookmarkEnd w:id="17"/>
          </w:p>
          <w:p>
            <w:pPr>
              <w:pStyle w:val="2"/>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rFonts w:hAnsi="宋体"/>
                <w:kern w:val="2"/>
                <w:sz w:val="24"/>
                <w:szCs w:val="24"/>
              </w:rPr>
              <w:t>废轮胎、废包装材料</w:t>
            </w:r>
            <w:r>
              <w:rPr>
                <w:rFonts w:hint="eastAsia" w:hAnsi="宋体"/>
                <w:kern w:val="2"/>
                <w:sz w:val="24"/>
                <w:szCs w:val="24"/>
                <w:lang w:eastAsia="zh-CN"/>
              </w:rPr>
              <w:t>、</w:t>
            </w:r>
            <w:r>
              <w:rPr>
                <w:rFonts w:hAnsi="宋体"/>
                <w:kern w:val="2"/>
                <w:sz w:val="24"/>
                <w:szCs w:val="24"/>
              </w:rPr>
              <w:t>废油漆桶</w:t>
            </w:r>
            <w:r>
              <w:rPr>
                <w:rFonts w:hint="eastAsia" w:hAnsi="宋体"/>
                <w:kern w:val="2"/>
                <w:sz w:val="24"/>
                <w:szCs w:val="24"/>
                <w:lang w:eastAsia="zh-CN"/>
              </w:rPr>
              <w:t>、废机油、废过滤棉、废活性炭、废铅蓄电池</w:t>
            </w:r>
            <w:r>
              <w:rPr>
                <w:rFonts w:hint="default" w:ascii="Times New Roman" w:hAnsi="Times New Roman" w:eastAsia="宋体" w:cs="Times New Roman"/>
                <w:color w:val="auto"/>
                <w:sz w:val="24"/>
                <w:szCs w:val="24"/>
              </w:rPr>
              <w:t>。</w:t>
            </w:r>
            <w:bookmarkStart w:id="18" w:name="_Toc20362"/>
            <w:bookmarkStart w:id="19" w:name="_Toc10373"/>
            <w:bookmarkStart w:id="20" w:name="_Toc29877"/>
            <w:bookmarkStart w:id="21" w:name="_Toc2115"/>
            <w:bookmarkStart w:id="22" w:name="_Toc10392"/>
            <w:bookmarkStart w:id="23" w:name="_Toc1899"/>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废轮胎、废包装材料</w:t>
            </w:r>
            <w:r>
              <w:rPr>
                <w:rFonts w:hint="eastAsia" w:ascii="Times New Roman" w:hAnsi="Times New Roman" w:cs="Times New Roman"/>
                <w:color w:val="auto"/>
                <w:sz w:val="24"/>
                <w:szCs w:val="24"/>
                <w:lang w:eastAsia="zh-CN"/>
              </w:rPr>
              <w:t>属于一般固废，交由物资回收单位回收处理；</w:t>
            </w:r>
            <w:r>
              <w:rPr>
                <w:rFonts w:hAnsi="宋体"/>
                <w:kern w:val="2"/>
                <w:sz w:val="24"/>
                <w:szCs w:val="24"/>
              </w:rPr>
              <w:t>废油漆桶</w:t>
            </w:r>
            <w:r>
              <w:rPr>
                <w:rFonts w:hint="eastAsia" w:hAnsi="宋体"/>
                <w:kern w:val="2"/>
                <w:sz w:val="24"/>
                <w:szCs w:val="24"/>
                <w:lang w:eastAsia="zh-CN"/>
              </w:rPr>
              <w:t>、废机油、废过滤棉、废活性炭、废铅蓄电池</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废物收集于危废暂存间。废机油交由</w:t>
            </w:r>
            <w:r>
              <w:rPr>
                <w:rFonts w:hint="eastAsia" w:ascii="Times New Roman" w:hAnsi="Times New Roman" w:eastAsia="宋体" w:cs="Times New Roman"/>
                <w:color w:val="000000"/>
                <w:sz w:val="24"/>
                <w:szCs w:val="24"/>
                <w:lang w:val="en-US" w:eastAsia="zh-CN"/>
              </w:rPr>
              <w:t>巢湖市亚庆环保科技有限责任公司</w:t>
            </w:r>
            <w:r>
              <w:rPr>
                <w:rFonts w:hint="eastAsia" w:ascii="Times New Roman" w:hAnsi="Times New Roman" w:cs="Times New Roman"/>
                <w:color w:val="auto"/>
                <w:sz w:val="24"/>
                <w:szCs w:val="24"/>
                <w:lang w:val="en-US" w:eastAsia="zh-CN"/>
              </w:rPr>
              <w:t>处理；</w:t>
            </w:r>
            <w:r>
              <w:rPr>
                <w:rFonts w:hAnsi="宋体"/>
                <w:kern w:val="2"/>
                <w:sz w:val="24"/>
                <w:szCs w:val="24"/>
              </w:rPr>
              <w:t>废油漆桶</w:t>
            </w:r>
            <w:r>
              <w:rPr>
                <w:rFonts w:hint="eastAsia" w:hAnsi="宋体"/>
                <w:kern w:val="2"/>
                <w:sz w:val="24"/>
                <w:szCs w:val="24"/>
                <w:lang w:eastAsia="zh-CN"/>
              </w:rPr>
              <w:t>、废过滤棉、废活性炭交由合肥和嘉环境科技有限公司处理；</w:t>
            </w:r>
            <w:r>
              <w:rPr>
                <w:rFonts w:hint="eastAsia" w:ascii="Times New Roman" w:hAnsi="Times New Roman" w:cs="Times New Roman"/>
                <w:color w:val="auto"/>
                <w:sz w:val="24"/>
                <w:szCs w:val="24"/>
                <w:lang w:val="en-US" w:eastAsia="zh-CN"/>
              </w:rPr>
              <w:t>废</w:t>
            </w:r>
            <w:r>
              <w:rPr>
                <w:rFonts w:hAnsi="宋体"/>
                <w:sz w:val="24"/>
                <w:szCs w:val="24"/>
              </w:rPr>
              <w:t>铅蓄电池</w:t>
            </w:r>
            <w:r>
              <w:rPr>
                <w:rFonts w:hint="eastAsia" w:hAnsi="宋体"/>
                <w:sz w:val="24"/>
                <w:szCs w:val="24"/>
                <w:lang w:eastAsia="zh-CN"/>
              </w:rPr>
              <w:t>交由安徽巨江再生资源科技有限公司处理。</w:t>
            </w:r>
          </w:p>
          <w:p>
            <w:pPr>
              <w:pStyle w:val="31"/>
              <w:spacing w:line="360" w:lineRule="auto"/>
              <w:ind w:firstLine="480" w:firstLineChars="200"/>
              <w:jc w:val="left"/>
              <w:rPr>
                <w:rFonts w:ascii="Times New Roman" w:hAnsi="Times New Roman" w:eastAsia="宋体"/>
                <w:szCs w:val="22"/>
              </w:rPr>
            </w:pPr>
            <w:r>
              <w:rPr>
                <w:rFonts w:hint="eastAsia" w:ascii="Times New Roman" w:hAnsi="Times New Roman" w:eastAsia="宋体"/>
                <w:szCs w:val="22"/>
              </w:rPr>
              <w:t>本项目固体废物处置情况见表</w:t>
            </w:r>
            <w:r>
              <w:rPr>
                <w:rFonts w:hint="eastAsia" w:ascii="Times New Roman" w:hAnsi="Times New Roman" w:eastAsia="宋体"/>
                <w:szCs w:val="22"/>
                <w:lang w:val="en-US" w:eastAsia="zh-CN"/>
              </w:rPr>
              <w:t>3.4</w:t>
            </w:r>
            <w:r>
              <w:rPr>
                <w:rFonts w:hint="eastAsia" w:ascii="Times New Roman" w:hAnsi="Times New Roman" w:eastAsia="宋体"/>
                <w:szCs w:val="22"/>
              </w:rPr>
              <w:t>-1。</w:t>
            </w:r>
            <w:bookmarkEnd w:id="18"/>
            <w:bookmarkEnd w:id="19"/>
            <w:bookmarkEnd w:id="20"/>
            <w:bookmarkEnd w:id="21"/>
            <w:bookmarkEnd w:id="22"/>
            <w:bookmarkEnd w:id="23"/>
          </w:p>
          <w:p>
            <w:pPr>
              <w:pStyle w:val="31"/>
              <w:spacing w:line="360" w:lineRule="auto"/>
              <w:ind w:firstLine="2951" w:firstLineChars="1400"/>
              <w:jc w:val="both"/>
              <w:rPr>
                <w:rFonts w:ascii="Times New Roman" w:hAnsi="Times New Roman"/>
                <w:b/>
                <w:bCs/>
                <w:sz w:val="21"/>
                <w:szCs w:val="21"/>
              </w:rPr>
            </w:pPr>
            <w:bookmarkStart w:id="24" w:name="_Toc6992"/>
            <w:bookmarkStart w:id="25" w:name="_Toc475"/>
            <w:bookmarkStart w:id="26" w:name="_Toc9145"/>
            <w:bookmarkStart w:id="27" w:name="_Toc20508"/>
            <w:bookmarkStart w:id="28" w:name="_Toc27079"/>
            <w:bookmarkStart w:id="29" w:name="_Toc11650"/>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3.4</w:t>
            </w:r>
            <w:r>
              <w:rPr>
                <w:rFonts w:hint="eastAsia" w:ascii="Times New Roman" w:hAnsi="Times New Roman" w:eastAsia="宋体"/>
                <w:b/>
                <w:bCs/>
                <w:sz w:val="21"/>
                <w:szCs w:val="21"/>
              </w:rPr>
              <w:t xml:space="preserve">-1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w:t>
            </w:r>
            <w:r>
              <w:rPr>
                <w:rFonts w:hint="eastAsia" w:ascii="Times New Roman" w:hAnsi="Times New Roman" w:eastAsia="宋体"/>
                <w:b/>
                <w:bCs/>
                <w:sz w:val="21"/>
                <w:szCs w:val="21"/>
                <w:lang w:val="en-US" w:eastAsia="zh-CN"/>
              </w:rPr>
              <w:t xml:space="preserve">   </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bookmarkEnd w:id="24"/>
            <w:bookmarkEnd w:id="25"/>
            <w:bookmarkEnd w:id="26"/>
            <w:bookmarkEnd w:id="27"/>
            <w:bookmarkEnd w:id="28"/>
            <w:bookmarkEnd w:id="29"/>
          </w:p>
          <w:tbl>
            <w:tblPr>
              <w:tblStyle w:val="22"/>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1845"/>
              <w:gridCol w:w="1065"/>
              <w:gridCol w:w="43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1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620"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1845"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sz w:val="21"/>
                      <w:szCs w:val="21"/>
                    </w:rPr>
                    <w:t>危废代码</w:t>
                  </w:r>
                </w:p>
              </w:tc>
              <w:tc>
                <w:tcPr>
                  <w:tcW w:w="1065"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4334" w:type="dxa"/>
                  <w:tcBorders>
                    <w:top w:val="single" w:color="auto" w:sz="12" w:space="0"/>
                    <w:lef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生活垃圾</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合肥市嘉臣保洁服务有限公司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含油抹布手套</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废轮胎</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交由物资回收单位回收处理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废包装材料</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5</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废机油</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eastAsia="宋体" w:cs="Times New Roman"/>
                      <w:color w:val="000000"/>
                      <w:sz w:val="21"/>
                      <w:szCs w:val="21"/>
                      <w:lang w:val="en-US" w:eastAsia="zh-CN"/>
                    </w:rPr>
                    <w:t>08</w:t>
                  </w:r>
                  <w:r>
                    <w:rPr>
                      <w:rFonts w:hint="default" w:ascii="Times New Roman" w:hAnsi="Times New Roman" w:eastAsia="宋体" w:cs="Times New Roman"/>
                      <w:color w:val="000000"/>
                      <w:sz w:val="21"/>
                      <w:szCs w:val="21"/>
                      <w:lang w:val="en-US" w:eastAsia="zh-CN"/>
                    </w:rPr>
                    <w:t xml:space="preserve"> 900-</w:t>
                  </w:r>
                  <w:r>
                    <w:rPr>
                      <w:rFonts w:hint="eastAsia" w:ascii="Times New Roman" w:hAnsi="Times New Roman" w:eastAsia="宋体" w:cs="Times New Roman"/>
                      <w:color w:val="000000"/>
                      <w:sz w:val="21"/>
                      <w:szCs w:val="21"/>
                      <w:lang w:val="en-US" w:eastAsia="zh-CN"/>
                    </w:rPr>
                    <w:t>214</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08</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0.8</w:t>
                  </w:r>
                </w:p>
              </w:tc>
              <w:tc>
                <w:tcPr>
                  <w:tcW w:w="4334" w:type="dxa"/>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交由</w:t>
                  </w:r>
                  <w:r>
                    <w:rPr>
                      <w:rFonts w:hint="eastAsia" w:ascii="Times New Roman" w:hAnsi="Times New Roman" w:eastAsia="宋体" w:cs="Times New Roman"/>
                      <w:color w:val="000000"/>
                      <w:sz w:val="21"/>
                      <w:szCs w:val="21"/>
                      <w:lang w:val="en-US" w:eastAsia="zh-CN"/>
                    </w:rPr>
                    <w:t>巢湖市亚庆环保科技有限责任公司处理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废油漆桶</w:t>
                  </w:r>
                </w:p>
              </w:tc>
              <w:tc>
                <w:tcPr>
                  <w:tcW w:w="1845" w:type="dxa"/>
                  <w:vMerge w:val="restart"/>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HW49 900-041-49</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交由</w:t>
                  </w:r>
                  <w:r>
                    <w:rPr>
                      <w:rFonts w:hint="eastAsia" w:ascii="Times New Roman" w:hAnsi="Times New Roman" w:eastAsia="宋体" w:cs="Times New Roman"/>
                      <w:color w:val="000000"/>
                      <w:sz w:val="21"/>
                      <w:szCs w:val="21"/>
                      <w:lang w:val="en-US" w:eastAsia="zh-CN"/>
                    </w:rPr>
                    <w:t>合肥和嘉环境科技有限公司</w:t>
                  </w:r>
                  <w:r>
                    <w:rPr>
                      <w:rFonts w:hint="default" w:ascii="Times New Roman" w:hAnsi="Times New Roman" w:eastAsia="宋体" w:cs="Times New Roman"/>
                      <w:color w:val="000000"/>
                      <w:sz w:val="21"/>
                      <w:szCs w:val="21"/>
                      <w:lang w:val="en-US" w:eastAsia="zh-CN"/>
                    </w:rPr>
                    <w:t>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7</w:t>
                  </w:r>
                </w:p>
              </w:tc>
              <w:tc>
                <w:tcPr>
                  <w:tcW w:w="1620" w:type="dxa"/>
                  <w:tcBorders>
                    <w:left w:val="single" w:color="auto" w:sz="2" w:space="0"/>
                    <w:right w:val="single" w:color="auto" w:sz="2" w:space="0"/>
                  </w:tcBorders>
                  <w:vAlign w:val="center"/>
                </w:tcPr>
                <w:p>
                  <w:pPr>
                    <w:spacing w:line="30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废过滤棉</w:t>
                  </w:r>
                </w:p>
              </w:tc>
              <w:tc>
                <w:tcPr>
                  <w:tcW w:w="1845"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8</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废活性炭</w:t>
                  </w:r>
                </w:p>
              </w:tc>
              <w:tc>
                <w:tcPr>
                  <w:tcW w:w="1845"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0.3</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9</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废铅蓄电池</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eastAsia="宋体" w:cs="Times New Roman"/>
                      <w:color w:val="000000"/>
                      <w:sz w:val="21"/>
                      <w:szCs w:val="21"/>
                      <w:lang w:val="en-US" w:eastAsia="zh-CN"/>
                    </w:rPr>
                    <w:t>31</w:t>
                  </w:r>
                  <w:r>
                    <w:rPr>
                      <w:rFonts w:hint="default" w:ascii="Times New Roman" w:hAnsi="Times New Roman" w:eastAsia="宋体" w:cs="Times New Roman"/>
                      <w:color w:val="000000"/>
                      <w:sz w:val="21"/>
                      <w:szCs w:val="21"/>
                      <w:lang w:val="en-US" w:eastAsia="zh-CN"/>
                    </w:rPr>
                    <w:t xml:space="preserve"> 900-0</w:t>
                  </w:r>
                  <w:r>
                    <w:rPr>
                      <w:rFonts w:hint="eastAsia" w:ascii="Times New Roman" w:hAnsi="Times New Roman" w:eastAsia="宋体" w:cs="Times New Roman"/>
                      <w:color w:val="000000"/>
                      <w:sz w:val="21"/>
                      <w:szCs w:val="21"/>
                      <w:lang w:val="en-US" w:eastAsia="zh-CN"/>
                    </w:rPr>
                    <w:t>52</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31</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0.05</w:t>
                  </w:r>
                </w:p>
              </w:tc>
              <w:tc>
                <w:tcPr>
                  <w:tcW w:w="4334" w:type="dxa"/>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交由安徽巨江再生资源科技有限公司处理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合计</w:t>
                  </w:r>
                </w:p>
              </w:tc>
              <w:tc>
                <w:tcPr>
                  <w:tcW w:w="4530" w:type="dxa"/>
                  <w:gridSpan w:val="3"/>
                  <w:tcBorders>
                    <w:left w:val="single" w:color="auto" w:sz="2" w:space="0"/>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4334" w:type="dxa"/>
                  <w:tcBorders>
                    <w:left w:val="single" w:color="auto" w:sz="2" w:space="0"/>
                    <w:bottom w:val="single" w:color="auto" w:sz="1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零排放</w:t>
                  </w:r>
                </w:p>
              </w:tc>
            </w:tr>
          </w:tbl>
          <w:p>
            <w:pPr>
              <w:pStyle w:val="2"/>
              <w:spacing w:line="360" w:lineRule="auto"/>
              <w:rPr>
                <w:rFonts w:ascii="Times New Roman" w:hAnsi="Times New Roman"/>
                <w:b/>
                <w:bCs/>
                <w:sz w:val="24"/>
                <w:szCs w:val="24"/>
              </w:rPr>
            </w:pPr>
            <w:r>
              <w:rPr>
                <w:rFonts w:ascii="Times New Roman" w:hAnsi="Times New Roman"/>
                <w:b/>
                <w:bCs/>
                <w:sz w:val="24"/>
                <w:szCs w:val="24"/>
              </w:rPr>
              <w:t>3.</w:t>
            </w:r>
            <w:r>
              <w:rPr>
                <w:rFonts w:hint="eastAsia" w:ascii="Times New Roman" w:hAnsi="Times New Roman"/>
                <w:b/>
                <w:bCs/>
                <w:sz w:val="24"/>
                <w:szCs w:val="24"/>
              </w:rPr>
              <w:t xml:space="preserve">5 </w:t>
            </w:r>
            <w:r>
              <w:rPr>
                <w:rFonts w:ascii="Times New Roman" w:hAnsi="Times New Roman"/>
                <w:b/>
                <w:bCs/>
                <w:sz w:val="24"/>
                <w:szCs w:val="24"/>
              </w:rPr>
              <w:t>环保投资</w:t>
            </w:r>
            <w:r>
              <w:rPr>
                <w:rFonts w:hint="eastAsia" w:ascii="Times New Roman" w:hAnsi="Times New Roman"/>
                <w:b/>
                <w:bCs/>
                <w:sz w:val="24"/>
                <w:szCs w:val="24"/>
              </w:rPr>
              <w:t>及“三同时”验收一览表</w:t>
            </w:r>
          </w:p>
          <w:p>
            <w:pPr>
              <w:pStyle w:val="2"/>
              <w:spacing w:line="360" w:lineRule="auto"/>
              <w:ind w:firstLine="480" w:firstLineChars="200"/>
              <w:rPr>
                <w:rFonts w:ascii="Times New Roman" w:hAnsi="Times New Roman"/>
                <w:sz w:val="24"/>
                <w:szCs w:val="24"/>
              </w:rPr>
            </w:pPr>
            <w:r>
              <w:rPr>
                <w:rFonts w:ascii="Times New Roman" w:hAnsi="Times New Roman"/>
                <w:sz w:val="24"/>
                <w:szCs w:val="24"/>
              </w:rPr>
              <w:t>项目设计环保投资</w:t>
            </w:r>
            <w:r>
              <w:rPr>
                <w:rFonts w:hint="eastAsia" w:ascii="Times New Roman" w:hAnsi="Times New Roman"/>
                <w:sz w:val="24"/>
                <w:szCs w:val="24"/>
              </w:rPr>
              <w:t>一览表</w:t>
            </w:r>
            <w:r>
              <w:rPr>
                <w:rFonts w:ascii="Times New Roman" w:hAnsi="Times New Roman"/>
                <w:sz w:val="24"/>
                <w:szCs w:val="24"/>
              </w:rPr>
              <w:t>与实际情况对比</w:t>
            </w:r>
            <w:r>
              <w:rPr>
                <w:rFonts w:hint="eastAsia" w:ascii="Times New Roman" w:hAnsi="Times New Roman"/>
                <w:sz w:val="24"/>
                <w:szCs w:val="24"/>
              </w:rPr>
              <w:t>，具体详</w:t>
            </w:r>
            <w:r>
              <w:rPr>
                <w:rFonts w:ascii="Times New Roman" w:hAnsi="Times New Roman"/>
                <w:sz w:val="24"/>
                <w:szCs w:val="24"/>
              </w:rPr>
              <w:t>见表3</w:t>
            </w:r>
            <w:r>
              <w:rPr>
                <w:rFonts w:hint="eastAsia" w:ascii="Times New Roman" w:hAnsi="Times New Roman"/>
                <w:sz w:val="24"/>
                <w:szCs w:val="24"/>
              </w:rPr>
              <w:t>.5</w:t>
            </w:r>
            <w:r>
              <w:rPr>
                <w:rFonts w:ascii="Times New Roman" w:hAnsi="Times New Roman"/>
                <w:sz w:val="24"/>
                <w:szCs w:val="24"/>
              </w:rPr>
              <w:t>-1</w:t>
            </w:r>
            <w:r>
              <w:rPr>
                <w:rFonts w:hint="eastAsia" w:ascii="Times New Roman" w:hAnsi="Times New Roman"/>
                <w:sz w:val="24"/>
                <w:szCs w:val="24"/>
              </w:rPr>
              <w:t>；</w:t>
            </w:r>
          </w:p>
          <w:p>
            <w:pPr>
              <w:pStyle w:val="2"/>
              <w:spacing w:line="360" w:lineRule="auto"/>
              <w:ind w:firstLine="422" w:firstLineChars="200"/>
              <w:jc w:val="center"/>
              <w:rPr>
                <w:rFonts w:ascii="Times New Roman" w:hAnsi="Times New Roman"/>
                <w:b/>
                <w:bCs/>
                <w:szCs w:val="21"/>
              </w:rPr>
            </w:pPr>
            <w:r>
              <w:rPr>
                <w:rFonts w:hint="eastAsia" w:ascii="Times New Roman" w:hAnsi="Times New Roman"/>
                <w:b/>
                <w:szCs w:val="21"/>
                <w:lang w:val="en-US" w:eastAsia="zh-CN"/>
              </w:rPr>
              <w:t xml:space="preserve">          </w:t>
            </w:r>
            <w:r>
              <w:rPr>
                <w:rFonts w:hint="eastAsia" w:ascii="Times New Roman" w:hAnsi="Times New Roman"/>
                <w:b/>
                <w:szCs w:val="21"/>
              </w:rPr>
              <w:t xml:space="preserve">  </w:t>
            </w:r>
            <w:r>
              <w:rPr>
                <w:rFonts w:hint="eastAsia" w:ascii="Times New Roman" w:hAnsi="Times New Roman"/>
                <w:b/>
                <w:szCs w:val="21"/>
                <w:lang w:val="en-US" w:eastAsia="zh-CN"/>
              </w:rPr>
              <w:t xml:space="preserve">            </w:t>
            </w:r>
            <w:r>
              <w:rPr>
                <w:rFonts w:ascii="Times New Roman" w:hAnsi="Times New Roman"/>
                <w:b/>
                <w:szCs w:val="21"/>
              </w:rPr>
              <w:t>表3</w:t>
            </w:r>
            <w:r>
              <w:rPr>
                <w:rFonts w:hint="eastAsia" w:ascii="Times New Roman" w:hAnsi="Times New Roman"/>
                <w:b/>
                <w:szCs w:val="21"/>
              </w:rPr>
              <w:t>.5</w:t>
            </w:r>
            <w:r>
              <w:rPr>
                <w:rFonts w:ascii="Times New Roman" w:hAnsi="Times New Roman"/>
                <w:b/>
                <w:szCs w:val="21"/>
              </w:rPr>
              <w:t>-1</w:t>
            </w:r>
            <w:r>
              <w:rPr>
                <w:rFonts w:hint="eastAsia" w:ascii="Times New Roman" w:hAnsi="Times New Roman"/>
                <w:b/>
                <w:szCs w:val="21"/>
              </w:rPr>
              <w:t xml:space="preserve">环保设施投资与实际情况对比  </w:t>
            </w:r>
            <w:r>
              <w:rPr>
                <w:rFonts w:hint="eastAsia" w:ascii="Times New Roman" w:hAnsi="Times New Roman"/>
                <w:b/>
                <w:szCs w:val="21"/>
                <w:lang w:val="en-US" w:eastAsia="zh-CN"/>
              </w:rPr>
              <w:t xml:space="preserve">          </w:t>
            </w:r>
            <w:r>
              <w:rPr>
                <w:rFonts w:hint="eastAsia" w:ascii="Times New Roman" w:hAnsi="Times New Roman"/>
                <w:b/>
                <w:szCs w:val="21"/>
              </w:rPr>
              <w:t xml:space="preserve">   单位：万元</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522"/>
              <w:gridCol w:w="780"/>
              <w:gridCol w:w="3450"/>
              <w:gridCol w:w="6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项目</w:t>
                  </w:r>
                </w:p>
              </w:tc>
              <w:tc>
                <w:tcPr>
                  <w:tcW w:w="1840"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z w:val="21"/>
                      <w:szCs w:val="21"/>
                    </w:rPr>
                  </w:pPr>
                  <w:r>
                    <w:rPr>
                      <w:rFonts w:hint="eastAsia" w:ascii="Times New Roman" w:hAnsi="Times New Roman" w:eastAsia="宋体" w:cs="Times New Roman"/>
                      <w:b/>
                      <w:bCs/>
                      <w:sz w:val="21"/>
                      <w:szCs w:val="21"/>
                      <w:lang w:eastAsia="zh-CN"/>
                    </w:rPr>
                    <w:t>设计</w:t>
                  </w:r>
                  <w:r>
                    <w:rPr>
                      <w:rFonts w:hint="default" w:ascii="Times New Roman" w:hAnsi="Times New Roman" w:eastAsia="宋体" w:cs="Times New Roman"/>
                      <w:b/>
                      <w:bCs/>
                      <w:sz w:val="21"/>
                      <w:szCs w:val="21"/>
                    </w:rPr>
                    <w:t>内容</w:t>
                  </w:r>
                </w:p>
              </w:tc>
              <w:tc>
                <w:tcPr>
                  <w:tcW w:w="407"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设计</w:t>
                  </w:r>
                </w:p>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投资</w:t>
                  </w:r>
                </w:p>
              </w:tc>
              <w:tc>
                <w:tcPr>
                  <w:tcW w:w="1802"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实际</w:t>
                  </w:r>
                  <w:r>
                    <w:rPr>
                      <w:rFonts w:hint="default" w:ascii="Times New Roman" w:hAnsi="Times New Roman" w:eastAsia="宋体" w:cs="Times New Roman"/>
                      <w:b/>
                      <w:bCs/>
                      <w:sz w:val="21"/>
                      <w:szCs w:val="21"/>
                    </w:rPr>
                    <w:t>内容</w:t>
                  </w:r>
                </w:p>
              </w:tc>
              <w:tc>
                <w:tcPr>
                  <w:tcW w:w="35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eastAsia" w:ascii="Times New Roman" w:hAnsi="Times New Roman" w:eastAsia="宋体" w:cs="Times New Roman"/>
                      <w:b/>
                      <w:bCs/>
                      <w:sz w:val="21"/>
                      <w:szCs w:val="21"/>
                      <w:lang w:eastAsia="zh-CN"/>
                    </w:rPr>
                  </w:pPr>
                  <w:r>
                    <w:rPr>
                      <w:rFonts w:hint="eastAsia" w:ascii="Times New Roman" w:hAnsi="Times New Roman" w:eastAsia="宋体" w:cs="Times New Roman"/>
                      <w:b/>
                      <w:bCs/>
                      <w:sz w:val="21"/>
                      <w:szCs w:val="21"/>
                      <w:lang w:eastAsia="zh-CN"/>
                    </w:rPr>
                    <w:t>实际</w:t>
                  </w:r>
                </w:p>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eastAsia"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投资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9" w:type="pct"/>
                  <w:vMerge w:val="restar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大气污染物治理措施</w:t>
                  </w:r>
                </w:p>
              </w:tc>
              <w:tc>
                <w:tcPr>
                  <w:tcW w:w="1840"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焊接烟尘：移动式焊烟净化器</w:t>
                  </w:r>
                </w:p>
              </w:tc>
              <w:tc>
                <w:tcPr>
                  <w:tcW w:w="407"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450"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焊接烟尘：移动式焊烟净化器</w:t>
                  </w:r>
                </w:p>
              </w:tc>
              <w:tc>
                <w:tcPr>
                  <w:tcW w:w="35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9" w:type="pct"/>
                  <w:vMerge w:val="continue"/>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1840"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打磨粉尘：通过集气罩收集+布袋除尘装置+</w:t>
                  </w:r>
                  <w:r>
                    <w:rPr>
                      <w:rFonts w:hint="default" w:ascii="Times New Roman" w:hAnsi="Times New Roman" w:eastAsia="宋体" w:cs="Times New Roman"/>
                      <w:sz w:val="21"/>
                      <w:szCs w:val="21"/>
                    </w:rPr>
                    <w:t>15m高排气筒（P2）</w:t>
                  </w:r>
                </w:p>
              </w:tc>
              <w:tc>
                <w:tcPr>
                  <w:tcW w:w="407"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450"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打磨粉尘：通过集气罩收集+布袋除尘装置+</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5m高排气筒（P2）</w:t>
                  </w:r>
                </w:p>
              </w:tc>
              <w:tc>
                <w:tcPr>
                  <w:tcW w:w="35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9" w:type="pct"/>
                  <w:vMerge w:val="continue"/>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1840"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调漆、</w:t>
                  </w:r>
                  <w:r>
                    <w:rPr>
                      <w:rFonts w:hint="default" w:ascii="Times New Roman" w:hAnsi="Times New Roman" w:eastAsia="宋体" w:cs="Times New Roman"/>
                      <w:sz w:val="21"/>
                      <w:szCs w:val="21"/>
                      <w:lang w:val="zh-CN"/>
                    </w:rPr>
                    <w:t>喷漆、</w:t>
                  </w:r>
                  <w:r>
                    <w:rPr>
                      <w:rFonts w:hint="default" w:ascii="Times New Roman" w:hAnsi="Times New Roman" w:eastAsia="宋体" w:cs="Times New Roman"/>
                      <w:sz w:val="21"/>
                      <w:szCs w:val="21"/>
                    </w:rPr>
                    <w:t>烤漆</w:t>
                  </w:r>
                  <w:r>
                    <w:rPr>
                      <w:rFonts w:hint="default" w:ascii="Times New Roman" w:hAnsi="Times New Roman" w:eastAsia="宋体" w:cs="Times New Roman"/>
                      <w:sz w:val="21"/>
                      <w:szCs w:val="21"/>
                      <w:lang w:val="zh-CN"/>
                    </w:rPr>
                    <w:t>废气：</w:t>
                  </w:r>
                  <w:r>
                    <w:rPr>
                      <w:rFonts w:hint="default" w:ascii="Times New Roman" w:hAnsi="Times New Roman" w:eastAsia="宋体" w:cs="Times New Roman"/>
                      <w:sz w:val="21"/>
                      <w:szCs w:val="21"/>
                    </w:rPr>
                    <w:t>喷烤漆房密闭负压收集+过滤棉+二级活性炭吸附装置+15m高排气筒（P1）</w:t>
                  </w:r>
                </w:p>
              </w:tc>
              <w:tc>
                <w:tcPr>
                  <w:tcW w:w="407"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3450"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调漆、</w:t>
                  </w:r>
                  <w:r>
                    <w:rPr>
                      <w:rFonts w:hint="default" w:ascii="Times New Roman" w:hAnsi="Times New Roman" w:eastAsia="宋体" w:cs="Times New Roman"/>
                      <w:sz w:val="21"/>
                      <w:szCs w:val="21"/>
                      <w:lang w:val="zh-CN"/>
                    </w:rPr>
                    <w:t>喷漆、</w:t>
                  </w:r>
                  <w:r>
                    <w:rPr>
                      <w:rFonts w:hint="default" w:ascii="Times New Roman" w:hAnsi="Times New Roman" w:eastAsia="宋体" w:cs="Times New Roman"/>
                      <w:sz w:val="21"/>
                      <w:szCs w:val="21"/>
                    </w:rPr>
                    <w:t>烤漆</w:t>
                  </w:r>
                  <w:r>
                    <w:rPr>
                      <w:rFonts w:hint="default" w:ascii="Times New Roman" w:hAnsi="Times New Roman" w:eastAsia="宋体" w:cs="Times New Roman"/>
                      <w:sz w:val="21"/>
                      <w:szCs w:val="21"/>
                      <w:lang w:val="zh-CN"/>
                    </w:rPr>
                    <w:t>废气：</w:t>
                  </w:r>
                  <w:r>
                    <w:rPr>
                      <w:rFonts w:hint="default" w:ascii="Times New Roman" w:hAnsi="Times New Roman" w:eastAsia="宋体" w:cs="Times New Roman"/>
                      <w:sz w:val="21"/>
                      <w:szCs w:val="21"/>
                    </w:rPr>
                    <w:t>喷烤漆房密闭负压收集+过滤棉+二级活性炭吸附装置+</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5m高排气筒（P1）</w:t>
                  </w:r>
                </w:p>
              </w:tc>
              <w:tc>
                <w:tcPr>
                  <w:tcW w:w="35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58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水污染物治理措施</w:t>
                  </w:r>
                </w:p>
              </w:tc>
              <w:tc>
                <w:tcPr>
                  <w:tcW w:w="1840"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生活污水：化粪池（依托现有）</w:t>
                  </w:r>
                </w:p>
              </w:tc>
              <w:tc>
                <w:tcPr>
                  <w:tcW w:w="407"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3450"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生活污水：化粪池（依托现有）</w:t>
                  </w:r>
                </w:p>
              </w:tc>
              <w:tc>
                <w:tcPr>
                  <w:tcW w:w="689"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噪声防治措施</w:t>
                  </w:r>
                </w:p>
              </w:tc>
              <w:tc>
                <w:tcPr>
                  <w:tcW w:w="1840"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生产设备：减振、隔声、消声</w:t>
                  </w:r>
                </w:p>
              </w:tc>
              <w:tc>
                <w:tcPr>
                  <w:tcW w:w="407"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450"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生产设备：减振、隔声、消声</w:t>
                  </w:r>
                </w:p>
              </w:tc>
              <w:tc>
                <w:tcPr>
                  <w:tcW w:w="689"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危险废物防治措施</w:t>
                  </w:r>
                </w:p>
              </w:tc>
              <w:tc>
                <w:tcPr>
                  <w:tcW w:w="1840"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sz w:val="21"/>
                      <w:szCs w:val="21"/>
                    </w:rPr>
                    <w:t>废机油、废油漆桶、废过滤棉、废活性炭、废旧蓄电池等危险废物</w:t>
                  </w:r>
                  <w:r>
                    <w:rPr>
                      <w:rFonts w:hint="default" w:ascii="Times New Roman" w:hAnsi="Times New Roman" w:eastAsia="宋体" w:cs="Times New Roman"/>
                      <w:kern w:val="2"/>
                      <w:sz w:val="21"/>
                      <w:szCs w:val="21"/>
                    </w:rPr>
                    <w:t>，暂存于20m</w:t>
                  </w:r>
                  <w:r>
                    <w:rPr>
                      <w:rFonts w:hint="default" w:ascii="Times New Roman" w:hAnsi="Times New Roman" w:eastAsia="宋体" w:cs="Times New Roman"/>
                      <w:kern w:val="2"/>
                      <w:sz w:val="21"/>
                      <w:szCs w:val="21"/>
                      <w:vertAlign w:val="superscript"/>
                    </w:rPr>
                    <w:t>2</w:t>
                  </w:r>
                  <w:r>
                    <w:rPr>
                      <w:rFonts w:hint="default" w:ascii="Times New Roman" w:hAnsi="Times New Roman" w:eastAsia="宋体" w:cs="Times New Roman"/>
                      <w:kern w:val="2"/>
                      <w:sz w:val="21"/>
                      <w:szCs w:val="21"/>
                    </w:rPr>
                    <w:t>危废暂存库（依托厂区东侧现有），委托有资质的单位处理</w:t>
                  </w:r>
                </w:p>
              </w:tc>
              <w:tc>
                <w:tcPr>
                  <w:tcW w:w="407"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02"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废机油、废油漆桶、废过滤棉、废活性炭、废旧蓄电池等危险废物</w:t>
                  </w:r>
                  <w:r>
                    <w:rPr>
                      <w:rFonts w:hint="default" w:ascii="Times New Roman" w:hAnsi="Times New Roman" w:eastAsia="宋体" w:cs="Times New Roman"/>
                      <w:kern w:val="2"/>
                      <w:sz w:val="21"/>
                      <w:szCs w:val="21"/>
                    </w:rPr>
                    <w:t>，暂存于20m</w:t>
                  </w:r>
                  <w:r>
                    <w:rPr>
                      <w:rFonts w:hint="default" w:ascii="Times New Roman" w:hAnsi="Times New Roman" w:eastAsia="宋体" w:cs="Times New Roman"/>
                      <w:kern w:val="2"/>
                      <w:sz w:val="21"/>
                      <w:szCs w:val="21"/>
                      <w:vertAlign w:val="superscript"/>
                    </w:rPr>
                    <w:t>2</w:t>
                  </w:r>
                  <w:r>
                    <w:rPr>
                      <w:rFonts w:hint="default" w:ascii="Times New Roman" w:hAnsi="Times New Roman" w:eastAsia="宋体" w:cs="Times New Roman"/>
                      <w:kern w:val="2"/>
                      <w:sz w:val="21"/>
                      <w:szCs w:val="21"/>
                    </w:rPr>
                    <w:t>危废暂存库（依托厂区东侧现有），委托有资质的单位处理</w:t>
                  </w:r>
                </w:p>
              </w:tc>
              <w:tc>
                <w:tcPr>
                  <w:tcW w:w="35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风险防范措施</w:t>
                  </w:r>
                </w:p>
              </w:tc>
              <w:tc>
                <w:tcPr>
                  <w:tcW w:w="1840"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sz w:val="21"/>
                      <w:szCs w:val="21"/>
                    </w:rPr>
                    <w:t>维修车间、危废库、储漆间、喷烤漆房</w:t>
                  </w:r>
                  <w:r>
                    <w:rPr>
                      <w:rFonts w:hint="default" w:ascii="Times New Roman" w:hAnsi="Times New Roman" w:eastAsia="宋体" w:cs="Times New Roman"/>
                      <w:kern w:val="2"/>
                      <w:sz w:val="21"/>
                      <w:szCs w:val="21"/>
                    </w:rPr>
                    <w:t>地面进行防渗处理</w:t>
                  </w:r>
                </w:p>
              </w:tc>
              <w:tc>
                <w:tcPr>
                  <w:tcW w:w="407"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450"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维修车间、危废库、储漆间、喷烤漆房</w:t>
                  </w:r>
                  <w:r>
                    <w:rPr>
                      <w:rFonts w:hint="default" w:ascii="Times New Roman" w:hAnsi="Times New Roman" w:eastAsia="宋体" w:cs="Times New Roman"/>
                      <w:kern w:val="2"/>
                      <w:sz w:val="21"/>
                      <w:szCs w:val="21"/>
                    </w:rPr>
                    <w:t>地面进行防渗处理</w:t>
                  </w:r>
                </w:p>
              </w:tc>
              <w:tc>
                <w:tcPr>
                  <w:tcW w:w="689" w:type="dxa"/>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29" w:type="pct"/>
                  <w:gridSpan w:val="2"/>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w:t>
                  </w:r>
                </w:p>
              </w:tc>
              <w:tc>
                <w:tcPr>
                  <w:tcW w:w="407"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w:t>
                  </w:r>
                </w:p>
              </w:tc>
              <w:tc>
                <w:tcPr>
                  <w:tcW w:w="1802"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359"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w:t>
                  </w:r>
                </w:p>
              </w:tc>
            </w:tr>
          </w:tbl>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“三同时”验收一览表</w:t>
            </w:r>
            <w:r>
              <w:rPr>
                <w:rFonts w:ascii="Times New Roman" w:hAnsi="Times New Roman"/>
                <w:sz w:val="24"/>
                <w:szCs w:val="24"/>
              </w:rPr>
              <w:t>与实际情况对比</w:t>
            </w:r>
            <w:r>
              <w:rPr>
                <w:rFonts w:hint="eastAsia" w:ascii="Times New Roman" w:hAnsi="Times New Roman"/>
                <w:sz w:val="24"/>
                <w:szCs w:val="24"/>
              </w:rPr>
              <w:t>，具体详</w:t>
            </w:r>
            <w:r>
              <w:rPr>
                <w:rFonts w:ascii="Times New Roman" w:hAnsi="Times New Roman"/>
                <w:sz w:val="24"/>
                <w:szCs w:val="24"/>
              </w:rPr>
              <w:t>见表3</w:t>
            </w:r>
            <w:r>
              <w:rPr>
                <w:rFonts w:hint="eastAsia" w:ascii="Times New Roman" w:hAnsi="Times New Roman"/>
                <w:sz w:val="24"/>
                <w:szCs w:val="24"/>
              </w:rPr>
              <w:t>.5</w:t>
            </w:r>
            <w:r>
              <w:rPr>
                <w:rFonts w:ascii="Times New Roman" w:hAnsi="Times New Roman"/>
                <w:sz w:val="24"/>
                <w:szCs w:val="24"/>
              </w:rPr>
              <w:t>-</w:t>
            </w:r>
            <w:r>
              <w:rPr>
                <w:rFonts w:hint="eastAsia" w:ascii="Times New Roman" w:hAnsi="Times New Roman"/>
                <w:sz w:val="24"/>
                <w:szCs w:val="24"/>
                <w:lang w:val="en-US" w:eastAsia="zh-CN"/>
              </w:rPr>
              <w:t>2</w:t>
            </w:r>
            <w:r>
              <w:rPr>
                <w:rFonts w:hint="eastAsia" w:ascii="Times New Roman" w:hAnsi="Times New Roman"/>
                <w:sz w:val="24"/>
                <w:szCs w:val="24"/>
              </w:rPr>
              <w:t>；</w:t>
            </w:r>
          </w:p>
          <w:p>
            <w:pPr>
              <w:pStyle w:val="2"/>
              <w:spacing w:line="360" w:lineRule="auto"/>
              <w:jc w:val="center"/>
              <w:outlineLvl w:val="0"/>
              <w:rPr>
                <w:rFonts w:ascii="Times New Roman" w:hAnsi="Times New Roman"/>
                <w:b/>
                <w:bCs/>
                <w:sz w:val="36"/>
                <w:szCs w:val="36"/>
              </w:rPr>
            </w:pPr>
            <w:bookmarkStart w:id="30" w:name="_Toc30845"/>
            <w:r>
              <w:rPr>
                <w:rFonts w:ascii="Times New Roman" w:hAnsi="Times New Roman"/>
                <w:b/>
                <w:szCs w:val="21"/>
              </w:rPr>
              <w:t>表3</w:t>
            </w:r>
            <w:r>
              <w:rPr>
                <w:rFonts w:hint="eastAsia" w:ascii="Times New Roman" w:hAnsi="Times New Roman"/>
                <w:b/>
                <w:szCs w:val="21"/>
              </w:rPr>
              <w:t>.5</w:t>
            </w:r>
            <w:r>
              <w:rPr>
                <w:rFonts w:ascii="Times New Roman" w:hAnsi="Times New Roman"/>
                <w:b/>
                <w:szCs w:val="21"/>
              </w:rPr>
              <w:t>-</w:t>
            </w:r>
            <w:r>
              <w:rPr>
                <w:rFonts w:hint="eastAsia" w:ascii="Times New Roman" w:hAnsi="Times New Roman"/>
                <w:b/>
                <w:szCs w:val="21"/>
                <w:lang w:val="en-US" w:eastAsia="zh-CN"/>
              </w:rPr>
              <w:t xml:space="preserve">2 </w:t>
            </w:r>
            <w:r>
              <w:rPr>
                <w:rFonts w:hint="eastAsia" w:ascii="Times New Roman" w:hAnsi="Times New Roman"/>
                <w:b/>
                <w:szCs w:val="21"/>
              </w:rPr>
              <w:t>“三同时”验收一览表与实际情况对比</w:t>
            </w:r>
            <w:bookmarkEnd w:id="30"/>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22"/>
              <w:gridCol w:w="373"/>
              <w:gridCol w:w="3104"/>
              <w:gridCol w:w="3120"/>
              <w:gridCol w:w="17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13" w:type="pct"/>
                  <w:gridSpan w:val="2"/>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类型</w:t>
                  </w:r>
                </w:p>
              </w:tc>
              <w:tc>
                <w:tcPr>
                  <w:tcW w:w="1816" w:type="pct"/>
                  <w:gridSpan w:val="2"/>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验收内容</w:t>
                  </w:r>
                </w:p>
              </w:tc>
              <w:tc>
                <w:tcPr>
                  <w:tcW w:w="1630"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实际内容</w:t>
                  </w:r>
                </w:p>
              </w:tc>
              <w:tc>
                <w:tcPr>
                  <w:tcW w:w="939"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6" w:type="pct"/>
                  <w:vMerge w:val="restar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运营期</w:t>
                  </w:r>
                </w:p>
              </w:tc>
              <w:tc>
                <w:tcPr>
                  <w:tcW w:w="377" w:type="pct"/>
                  <w:vMerge w:val="restar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大气污染防治设施</w:t>
                  </w:r>
                </w:p>
              </w:tc>
              <w:tc>
                <w:tcPr>
                  <w:tcW w:w="1816" w:type="pct"/>
                  <w:gridSpan w:val="2"/>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焊接烟尘：经移动式焊烟净化器</w:t>
                  </w:r>
                  <w:r>
                    <w:rPr>
                      <w:rFonts w:hint="default" w:ascii="Times New Roman" w:hAnsi="Times New Roman" w:eastAsia="宋体" w:cs="Times New Roman"/>
                      <w:sz w:val="21"/>
                      <w:szCs w:val="21"/>
                    </w:rPr>
                    <w:t>收集处理</w:t>
                  </w:r>
                </w:p>
              </w:tc>
              <w:tc>
                <w:tcPr>
                  <w:tcW w:w="1630"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焊接烟尘：经移动式焊烟净化器</w:t>
                  </w:r>
                  <w:r>
                    <w:rPr>
                      <w:rFonts w:hint="default" w:ascii="Times New Roman" w:hAnsi="Times New Roman" w:eastAsia="宋体" w:cs="Times New Roman"/>
                      <w:sz w:val="21"/>
                      <w:szCs w:val="21"/>
                    </w:rPr>
                    <w:t>收集处理</w:t>
                  </w:r>
                </w:p>
              </w:tc>
              <w:tc>
                <w:tcPr>
                  <w:tcW w:w="939"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6" w:type="pct"/>
                  <w:vMerge w:val="continue"/>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377" w:type="pct"/>
                  <w:vMerge w:val="continue"/>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1816" w:type="pct"/>
                  <w:gridSpan w:val="2"/>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打磨粉尘：</w:t>
                  </w:r>
                  <w:r>
                    <w:rPr>
                      <w:rFonts w:hint="default" w:ascii="Times New Roman" w:hAnsi="Times New Roman" w:eastAsia="宋体" w:cs="Times New Roman"/>
                      <w:sz w:val="21"/>
                      <w:szCs w:val="21"/>
                    </w:rPr>
                    <w:t>集气罩收集+布袋除尘装置+15m高排气筒（P2）</w:t>
                  </w:r>
                </w:p>
              </w:tc>
              <w:tc>
                <w:tcPr>
                  <w:tcW w:w="1630"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打磨粉尘：</w:t>
                  </w:r>
                  <w:r>
                    <w:rPr>
                      <w:rFonts w:hint="default" w:ascii="Times New Roman" w:hAnsi="Times New Roman" w:eastAsia="宋体" w:cs="Times New Roman"/>
                      <w:sz w:val="21"/>
                      <w:szCs w:val="21"/>
                    </w:rPr>
                    <w:t>集气罩收集+布袋除尘装置+</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5m高排气筒（P2）</w:t>
                  </w:r>
                </w:p>
              </w:tc>
              <w:tc>
                <w:tcPr>
                  <w:tcW w:w="939"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排气筒高度增加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6" w:type="pct"/>
                  <w:vMerge w:val="continue"/>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377" w:type="pct"/>
                  <w:vMerge w:val="continue"/>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1816" w:type="pct"/>
                  <w:gridSpan w:val="2"/>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rPr>
                    <w:t>调漆、</w:t>
                  </w:r>
                  <w:r>
                    <w:rPr>
                      <w:rFonts w:hint="default" w:ascii="Times New Roman" w:hAnsi="Times New Roman" w:eastAsia="宋体" w:cs="Times New Roman"/>
                      <w:sz w:val="21"/>
                      <w:szCs w:val="21"/>
                      <w:lang w:val="zh-CN"/>
                    </w:rPr>
                    <w:t>喷漆、</w:t>
                  </w:r>
                  <w:r>
                    <w:rPr>
                      <w:rFonts w:hint="default" w:ascii="Times New Roman" w:hAnsi="Times New Roman" w:eastAsia="宋体" w:cs="Times New Roman"/>
                      <w:sz w:val="21"/>
                      <w:szCs w:val="21"/>
                    </w:rPr>
                    <w:t>烤漆</w:t>
                  </w:r>
                  <w:r>
                    <w:rPr>
                      <w:rFonts w:hint="default" w:ascii="Times New Roman" w:hAnsi="Times New Roman" w:eastAsia="宋体" w:cs="Times New Roman"/>
                      <w:sz w:val="21"/>
                      <w:szCs w:val="21"/>
                      <w:lang w:val="zh-CN"/>
                    </w:rPr>
                    <w:t>废气：</w:t>
                  </w:r>
                  <w:r>
                    <w:rPr>
                      <w:rFonts w:hint="default" w:ascii="Times New Roman" w:hAnsi="Times New Roman" w:eastAsia="宋体" w:cs="Times New Roman"/>
                      <w:sz w:val="21"/>
                      <w:szCs w:val="21"/>
                    </w:rPr>
                    <w:t>喷漆房负压收集+过滤棉+二级活性炭吸附装置+15m高排气筒（P1）</w:t>
                  </w:r>
                </w:p>
              </w:tc>
              <w:tc>
                <w:tcPr>
                  <w:tcW w:w="1630"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ind w:firstLine="0" w:firstLineChars="0"/>
                    <w:textAlignment w:val="auto"/>
                    <w:rPr>
                      <w:rFonts w:hint="default" w:ascii="Times New Roman" w:hAnsi="Times New Roman" w:eastAsia="宋体" w:cs="Times New Roman"/>
                      <w:snapToGrid w:val="0"/>
                      <w:sz w:val="21"/>
                      <w:szCs w:val="21"/>
                    </w:rPr>
                  </w:pPr>
                  <w:r>
                    <w:rPr>
                      <w:rFonts w:hint="default" w:ascii="Times New Roman" w:hAnsi="Times New Roman" w:eastAsia="宋体" w:cs="Times New Roman"/>
                      <w:sz w:val="21"/>
                      <w:szCs w:val="21"/>
                    </w:rPr>
                    <w:t>调漆、</w:t>
                  </w:r>
                  <w:r>
                    <w:rPr>
                      <w:rFonts w:hint="default" w:ascii="Times New Roman" w:hAnsi="Times New Roman" w:eastAsia="宋体" w:cs="Times New Roman"/>
                      <w:sz w:val="21"/>
                      <w:szCs w:val="21"/>
                      <w:lang w:val="zh-CN"/>
                    </w:rPr>
                    <w:t>喷漆、</w:t>
                  </w:r>
                  <w:r>
                    <w:rPr>
                      <w:rFonts w:hint="default" w:ascii="Times New Roman" w:hAnsi="Times New Roman" w:eastAsia="宋体" w:cs="Times New Roman"/>
                      <w:sz w:val="21"/>
                      <w:szCs w:val="21"/>
                    </w:rPr>
                    <w:t>烤漆</w:t>
                  </w:r>
                  <w:r>
                    <w:rPr>
                      <w:rFonts w:hint="default" w:ascii="Times New Roman" w:hAnsi="Times New Roman" w:eastAsia="宋体" w:cs="Times New Roman"/>
                      <w:sz w:val="21"/>
                      <w:szCs w:val="21"/>
                      <w:lang w:val="zh-CN"/>
                    </w:rPr>
                    <w:t>废气：</w:t>
                  </w:r>
                  <w:r>
                    <w:rPr>
                      <w:rFonts w:hint="default" w:ascii="Times New Roman" w:hAnsi="Times New Roman" w:eastAsia="宋体" w:cs="Times New Roman"/>
                      <w:sz w:val="21"/>
                      <w:szCs w:val="21"/>
                    </w:rPr>
                    <w:t>喷漆房负压收集+过滤棉+二级活性炭吸附装置+</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5m高排气筒（P1）</w:t>
                  </w:r>
                </w:p>
              </w:tc>
              <w:tc>
                <w:tcPr>
                  <w:tcW w:w="939"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napToGrid w:val="0"/>
                      <w:sz w:val="21"/>
                      <w:szCs w:val="21"/>
                      <w:lang w:eastAsia="zh-CN"/>
                    </w:rPr>
                  </w:pPr>
                  <w:r>
                    <w:rPr>
                      <w:rFonts w:hint="default" w:ascii="Times New Roman" w:hAnsi="Times New Roman" w:eastAsia="宋体" w:cs="Times New Roman"/>
                      <w:snapToGrid w:val="0"/>
                      <w:sz w:val="21"/>
                      <w:szCs w:val="21"/>
                      <w:lang w:eastAsia="zh-CN"/>
                    </w:rPr>
                    <w:t>排气筒高度增加，</w:t>
                  </w:r>
                  <w:r>
                    <w:rPr>
                      <w:rFonts w:hAnsi="宋体"/>
                      <w:color w:val="auto"/>
                    </w:rPr>
                    <w:t>调漆</w:t>
                  </w:r>
                  <w:r>
                    <w:rPr>
                      <w:rFonts w:hint="eastAsia" w:hAnsi="宋体"/>
                      <w:color w:val="auto"/>
                      <w:lang w:eastAsia="zh-CN"/>
                    </w:rPr>
                    <w:t>工序在储漆室内完成，并设有集气罩收集，进入废气处理设施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6" w:type="pct"/>
                  <w:vMerge w:val="continue"/>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377"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水污染</w:t>
                  </w:r>
                </w:p>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防治设施</w:t>
                  </w:r>
                </w:p>
              </w:tc>
              <w:tc>
                <w:tcPr>
                  <w:tcW w:w="1816" w:type="pct"/>
                  <w:gridSpan w:val="2"/>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雨污分流，生活污水依托厂区现有化粪池预处理后，达小仓房污水处理厂接管标准后，接管至小仓房污水处理厂集中处理</w:t>
                  </w:r>
                </w:p>
              </w:tc>
              <w:tc>
                <w:tcPr>
                  <w:tcW w:w="1630"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雨污分流，生活污水依托厂区现有化粪池预处理后，达小仓房污水处理厂接管标准后，接管至小仓房污水处理厂集中处理</w:t>
                  </w:r>
                </w:p>
              </w:tc>
              <w:tc>
                <w:tcPr>
                  <w:tcW w:w="939"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6" w:type="pct"/>
                  <w:vMerge w:val="continue"/>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377"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噪声污染防治措施</w:t>
                  </w:r>
                </w:p>
              </w:tc>
              <w:tc>
                <w:tcPr>
                  <w:tcW w:w="1816" w:type="pct"/>
                  <w:gridSpan w:val="2"/>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选用低噪声设备、减振、厂房隔声，合理布局</w:t>
                  </w:r>
                </w:p>
              </w:tc>
              <w:tc>
                <w:tcPr>
                  <w:tcW w:w="1630"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选用低噪声设备、减振、厂房隔声，合理布局</w:t>
                  </w:r>
                </w:p>
              </w:tc>
              <w:tc>
                <w:tcPr>
                  <w:tcW w:w="939"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6" w:type="pct"/>
                  <w:vMerge w:val="continue"/>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377"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固体废物治理措施</w:t>
                  </w:r>
                </w:p>
              </w:tc>
              <w:tc>
                <w:tcPr>
                  <w:tcW w:w="1816" w:type="pct"/>
                  <w:gridSpan w:val="2"/>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垃圾收集后交环卫部门统一处置；废含油手套和抹布、生活垃圾交由环卫部门进行处置；废轮胎、废包装材料交由物资回收部门回收利用；废机油、废铅蓄电池、废油漆桶、废活性炭和废过滤棉交由有资质单位进行处置</w:t>
                  </w:r>
                </w:p>
              </w:tc>
              <w:tc>
                <w:tcPr>
                  <w:tcW w:w="1630"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活垃圾收集后交环卫部门统一处置；废含油手套和抹布、生活垃圾交由环卫部门进行处置；废轮胎、废包装材料交由物资回收部门回收利用；废机油、废铅蓄电池、废油漆桶、废活性炭和废过滤棉交由有资质单位进行处置</w:t>
                  </w:r>
                </w:p>
              </w:tc>
              <w:tc>
                <w:tcPr>
                  <w:tcW w:w="939"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6" w:type="pct"/>
                  <w:vMerge w:val="continue"/>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377" w:type="pct"/>
                  <w:vMerge w:val="restar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风险防范措施</w:t>
                  </w:r>
                </w:p>
              </w:tc>
              <w:tc>
                <w:tcPr>
                  <w:tcW w:w="194"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sz w:val="21"/>
                      <w:szCs w:val="21"/>
                    </w:rPr>
                    <w:t>重点防渗区</w:t>
                  </w:r>
                </w:p>
              </w:tc>
              <w:tc>
                <w:tcPr>
                  <w:tcW w:w="1621"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sz w:val="21"/>
                      <w:szCs w:val="21"/>
                    </w:rPr>
                    <w:t>维修车间、危废库、储漆间、喷烤漆房等重点防渗措区域；重点防渗区满足等效黏土防渗层Mb≥6.0m，K≤1×10</w:t>
                  </w:r>
                  <w:r>
                    <w:rPr>
                      <w:rFonts w:hint="default" w:ascii="Times New Roman" w:hAnsi="Times New Roman" w:eastAsia="宋体" w:cs="Times New Roman"/>
                      <w:sz w:val="21"/>
                      <w:szCs w:val="21"/>
                      <w:vertAlign w:val="superscript"/>
                    </w:rPr>
                    <w:t>-7</w:t>
                  </w:r>
                  <w:r>
                    <w:rPr>
                      <w:rFonts w:hint="default" w:ascii="Times New Roman" w:hAnsi="Times New Roman" w:eastAsia="宋体" w:cs="Times New Roman"/>
                      <w:sz w:val="21"/>
                      <w:szCs w:val="21"/>
                    </w:rPr>
                    <w:t>cm/s或参照《危险废物填埋污染控制标准》（GB18598-2001）中相关要求。</w:t>
                  </w:r>
                </w:p>
              </w:tc>
              <w:tc>
                <w:tcPr>
                  <w:tcW w:w="1630"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维修车间、危废库、储漆间、喷烤漆房等重点防渗措区域；重点防渗区满足等效黏土防渗层Mb≥6.0m，K≤1×10</w:t>
                  </w:r>
                  <w:r>
                    <w:rPr>
                      <w:rFonts w:hint="default" w:ascii="Times New Roman" w:hAnsi="Times New Roman" w:eastAsia="宋体" w:cs="Times New Roman"/>
                      <w:sz w:val="21"/>
                      <w:szCs w:val="21"/>
                      <w:vertAlign w:val="superscript"/>
                    </w:rPr>
                    <w:t>-7</w:t>
                  </w:r>
                  <w:r>
                    <w:rPr>
                      <w:rFonts w:hint="default" w:ascii="Times New Roman" w:hAnsi="Times New Roman" w:eastAsia="宋体" w:cs="Times New Roman"/>
                      <w:sz w:val="21"/>
                      <w:szCs w:val="21"/>
                    </w:rPr>
                    <w:t>cm/s</w:t>
                  </w:r>
                </w:p>
              </w:tc>
              <w:tc>
                <w:tcPr>
                  <w:tcW w:w="939"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36" w:type="pct"/>
                  <w:vMerge w:val="continue"/>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377" w:type="pct"/>
                  <w:vMerge w:val="continue"/>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p>
              </w:tc>
              <w:tc>
                <w:tcPr>
                  <w:tcW w:w="194"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sz w:val="21"/>
                      <w:szCs w:val="21"/>
                    </w:rPr>
                    <w:t>一般防渗区</w:t>
                  </w:r>
                </w:p>
              </w:tc>
              <w:tc>
                <w:tcPr>
                  <w:tcW w:w="1621" w:type="pct"/>
                  <w:tcBorders>
                    <w:tl2br w:val="nil"/>
                    <w:tr2bl w:val="nil"/>
                  </w:tcBorders>
                  <w:noWrap w:val="0"/>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kern w:val="2"/>
                      <w:sz w:val="21"/>
                      <w:szCs w:val="21"/>
                    </w:rPr>
                  </w:pPr>
                  <w:r>
                    <w:rPr>
                      <w:rFonts w:hint="default" w:ascii="Times New Roman" w:hAnsi="Times New Roman" w:eastAsia="宋体" w:cs="Times New Roman"/>
                      <w:sz w:val="21"/>
                      <w:szCs w:val="21"/>
                    </w:rPr>
                    <w:t>办公区、销售展厅等满足等效黏土防渗层Mb≥1.5m，K≤1×10</w:t>
                  </w:r>
                  <w:r>
                    <w:rPr>
                      <w:rFonts w:hint="default" w:ascii="Times New Roman" w:hAnsi="Times New Roman" w:eastAsia="宋体" w:cs="Times New Roman"/>
                      <w:sz w:val="21"/>
                      <w:szCs w:val="21"/>
                      <w:vertAlign w:val="superscript"/>
                    </w:rPr>
                    <w:t>-7</w:t>
                  </w:r>
                  <w:r>
                    <w:rPr>
                      <w:rFonts w:hint="default" w:ascii="Times New Roman" w:hAnsi="Times New Roman" w:eastAsia="宋体" w:cs="Times New Roman"/>
                      <w:sz w:val="21"/>
                      <w:szCs w:val="21"/>
                    </w:rPr>
                    <w:t>cm/s或参照《生活垃圾填埋场污染控制标准》（GB16889-2008）中相关要求。</w:t>
                  </w:r>
                </w:p>
              </w:tc>
              <w:tc>
                <w:tcPr>
                  <w:tcW w:w="1630"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办公区、销售展厅等满足等效黏土防渗层Mb≥1.5m，K≤1×10</w:t>
                  </w:r>
                  <w:r>
                    <w:rPr>
                      <w:rFonts w:hint="default" w:ascii="Times New Roman" w:hAnsi="Times New Roman" w:eastAsia="宋体" w:cs="Times New Roman"/>
                      <w:sz w:val="21"/>
                      <w:szCs w:val="21"/>
                      <w:vertAlign w:val="superscript"/>
                    </w:rPr>
                    <w:t>-7</w:t>
                  </w:r>
                  <w:r>
                    <w:rPr>
                      <w:rFonts w:hint="default" w:ascii="Times New Roman" w:hAnsi="Times New Roman" w:eastAsia="宋体" w:cs="Times New Roman"/>
                      <w:sz w:val="21"/>
                      <w:szCs w:val="21"/>
                    </w:rPr>
                    <w:t>cm/s</w:t>
                  </w:r>
                </w:p>
              </w:tc>
              <w:tc>
                <w:tcPr>
                  <w:tcW w:w="939" w:type="pct"/>
                  <w:tcBorders>
                    <w:tl2br w:val="nil"/>
                    <w:tr2bl w:val="nil"/>
                  </w:tcBorders>
                  <w:noWrap w:val="0"/>
                  <w:tcMar>
                    <w:top w:w="0" w:type="dxa"/>
                    <w:left w:w="57" w:type="dxa"/>
                    <w:bottom w:w="0" w:type="dxa"/>
                    <w:right w:w="57" w:type="dxa"/>
                  </w:tcMar>
                  <w:vAlign w:val="center"/>
                </w:tcPr>
                <w:p>
                  <w:pPr>
                    <w:pStyle w:val="65"/>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与环评一致</w:t>
                  </w:r>
                </w:p>
              </w:tc>
            </w:tr>
          </w:tbl>
          <w:p>
            <w:pPr>
              <w:keepLines w:val="0"/>
              <w:pageBreakBefore w:val="0"/>
              <w:widowControl w:val="0"/>
              <w:kinsoku/>
              <w:wordWrap/>
              <w:overflowPunct/>
              <w:topLinePunct w:val="0"/>
              <w:autoSpaceDE w:val="0"/>
              <w:autoSpaceDN w:val="0"/>
              <w:bidi w:val="0"/>
              <w:adjustRightInd/>
              <w:snapToGrid/>
              <w:spacing w:after="0" w:line="360" w:lineRule="auto"/>
              <w:textAlignment w:val="auto"/>
              <w:rPr>
                <w:rFonts w:hint="eastAsia"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 xml:space="preserve">3.6 </w:t>
            </w:r>
            <w:r>
              <w:rPr>
                <w:rFonts w:hint="eastAsia" w:ascii="Times New Roman" w:hAnsi="Times New Roman" w:eastAsia="宋体" w:cs="Times New Roman"/>
                <w:b/>
                <w:bCs/>
                <w:kern w:val="2"/>
                <w:sz w:val="24"/>
                <w:szCs w:val="24"/>
                <w:lang w:val="en-US" w:eastAsia="zh-CN" w:bidi="ar-SA"/>
              </w:rPr>
              <w:t>其他环境保护设施</w:t>
            </w:r>
          </w:p>
          <w:p>
            <w:pPr>
              <w:pStyle w:val="31"/>
              <w:keepNext/>
              <w:keepLines w:val="0"/>
              <w:pageBreakBefore w:val="0"/>
              <w:widowControl w:val="0"/>
              <w:kinsoku/>
              <w:wordWrap/>
              <w:overflowPunct/>
              <w:topLinePunct w:val="0"/>
              <w:autoSpaceDE/>
              <w:autoSpaceDN/>
              <w:bidi w:val="0"/>
              <w:adjustRightInd/>
              <w:snapToGrid/>
              <w:spacing w:before="0" w:after="0" w:line="360" w:lineRule="auto"/>
              <w:ind w:right="0" w:rightChars="0"/>
              <w:jc w:val="left"/>
              <w:textAlignment w:val="auto"/>
              <w:outlineLvl w:val="2"/>
              <w:rPr>
                <w:rFonts w:hint="eastAsia" w:ascii="Times New Roman" w:hAnsi="Times New Roman" w:eastAsia="宋体" w:cs="Times New Roman"/>
                <w:b/>
                <w:sz w:val="24"/>
                <w:szCs w:val="24"/>
                <w:lang w:val="en-US" w:eastAsia="zh-CN"/>
              </w:rPr>
            </w:pPr>
            <w:bookmarkStart w:id="31" w:name="_Toc29231"/>
            <w:bookmarkStart w:id="32" w:name="_Toc8228"/>
            <w:bookmarkStart w:id="33" w:name="_Toc24890"/>
            <w:bookmarkStart w:id="34" w:name="_Toc4562"/>
            <w:bookmarkStart w:id="35" w:name="_Toc6137"/>
            <w:bookmarkStart w:id="36" w:name="_Toc27748"/>
            <w:bookmarkStart w:id="37" w:name="_Toc29776"/>
            <w:bookmarkStart w:id="38" w:name="_Toc31233"/>
            <w:bookmarkStart w:id="39" w:name="_Toc4672"/>
            <w:r>
              <w:rPr>
                <w:rFonts w:hint="eastAsia" w:ascii="Times New Roman" w:hAnsi="Times New Roman" w:eastAsia="宋体" w:cs="Times New Roman"/>
                <w:b/>
                <w:sz w:val="24"/>
                <w:szCs w:val="24"/>
                <w:lang w:val="en-US" w:eastAsia="zh-CN"/>
              </w:rPr>
              <w:t>3.6.1 环境风险防范设施</w:t>
            </w:r>
            <w:bookmarkEnd w:id="31"/>
            <w:bookmarkEnd w:id="32"/>
            <w:bookmarkEnd w:id="33"/>
            <w:bookmarkEnd w:id="34"/>
            <w:bookmarkEnd w:id="35"/>
            <w:bookmarkEnd w:id="36"/>
            <w:bookmarkEnd w:id="37"/>
            <w:bookmarkEnd w:id="38"/>
            <w:bookmarkEnd w:id="39"/>
          </w:p>
          <w:p>
            <w:pPr>
              <w:pStyle w:val="2"/>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根据现场勘踏，</w:t>
            </w:r>
            <w:r>
              <w:rPr>
                <w:rFonts w:hint="default" w:ascii="Times New Roman" w:hAnsi="Calibri" w:eastAsia="宋体" w:cs="Times New Roman"/>
                <w:kern w:val="2"/>
                <w:sz w:val="24"/>
                <w:szCs w:val="24"/>
                <w:lang w:val="zh-CN" w:eastAsia="zh-CN" w:bidi="ar-SA"/>
              </w:rPr>
              <w:t>合肥万帮之星汽车销售服务有限公司</w:t>
            </w:r>
            <w:r>
              <w:rPr>
                <w:rFonts w:hint="default" w:ascii="Times New Roman" w:hAnsi="Times New Roman" w:eastAsia="宋体" w:cs="Times New Roman"/>
                <w:color w:val="auto"/>
                <w:sz w:val="24"/>
                <w:szCs w:val="24"/>
              </w:rPr>
              <w:t>已做如下环境风险防范措施：</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firstLine="480" w:firstLineChars="200"/>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项目对</w:t>
            </w:r>
            <w:r>
              <w:rPr>
                <w:rFonts w:hint="default" w:ascii="Times New Roman" w:hAnsi="Times New Roman" w:eastAsia="宋体" w:cs="Times New Roman"/>
                <w:sz w:val="24"/>
                <w:szCs w:val="24"/>
                <w:lang w:val="en-US" w:eastAsia="zh-CN"/>
              </w:rPr>
              <w:t>维修车间、危废库、储漆间</w:t>
            </w:r>
            <w:r>
              <w:rPr>
                <w:rFonts w:hint="eastAsia" w:ascii="Times New Roman" w:hAnsi="Times New Roman" w:eastAsia="宋体" w:cs="Times New Roman"/>
                <w:sz w:val="24"/>
                <w:szCs w:val="24"/>
                <w:lang w:val="en-US" w:eastAsia="zh-CN"/>
              </w:rPr>
              <w:t>地面做好防腐防渗措施，并在机油收集设施下方设置托盘。</w:t>
            </w: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p>
            <w:pPr>
              <w:pStyle w:val="2"/>
              <w:spacing w:line="360" w:lineRule="auto"/>
              <w:outlineLvl w:val="0"/>
              <w:rPr>
                <w:rFonts w:ascii="Times New Roman" w:hAnsi="Times New Roman"/>
                <w:b/>
                <w:bCs/>
                <w:sz w:val="21"/>
                <w:szCs w:val="21"/>
              </w:rPr>
            </w:pPr>
          </w:p>
        </w:tc>
      </w:tr>
    </w:tbl>
    <w:p>
      <w:pPr>
        <w:pStyle w:val="2"/>
        <w:spacing w:line="360" w:lineRule="auto"/>
        <w:rPr>
          <w:rFonts w:ascii="Times New Roman" w:hAnsi="Times New Roman"/>
          <w:b/>
          <w:bCs/>
          <w:sz w:val="36"/>
          <w:szCs w:val="36"/>
        </w:rPr>
      </w:pPr>
      <w:bookmarkStart w:id="40" w:name="_Toc518308876"/>
      <w:r>
        <w:rPr>
          <w:rFonts w:ascii="Times New Roman" w:hAnsi="Times New Roman"/>
          <w:b/>
          <w:bCs/>
          <w:sz w:val="36"/>
          <w:szCs w:val="36"/>
        </w:rPr>
        <w:br w:type="page"/>
      </w:r>
    </w:p>
    <w:p>
      <w:pPr>
        <w:pStyle w:val="2"/>
        <w:spacing w:line="360" w:lineRule="auto"/>
        <w:outlineLvl w:val="0"/>
        <w:rPr>
          <w:b/>
          <w:bCs/>
          <w:sz w:val="36"/>
          <w:szCs w:val="36"/>
        </w:rPr>
      </w:pPr>
      <w:bookmarkStart w:id="41" w:name="_Toc7882"/>
      <w:r>
        <w:rPr>
          <w:rFonts w:ascii="Times New Roman" w:hAnsi="Times New Roman"/>
          <w:b/>
          <w:bCs/>
          <w:sz w:val="36"/>
          <w:szCs w:val="36"/>
        </w:rPr>
        <w:t>表四</w:t>
      </w:r>
      <w:r>
        <w:rPr>
          <w:rFonts w:hint="eastAsia" w:ascii="Times New Roman" w:hAnsi="Times New Roman"/>
          <w:b/>
          <w:bCs/>
          <w:sz w:val="36"/>
          <w:szCs w:val="36"/>
        </w:rPr>
        <w:t xml:space="preserve"> </w:t>
      </w:r>
      <w:r>
        <w:rPr>
          <w:rFonts w:ascii="Times New Roman" w:hAnsi="Times New Roman"/>
          <w:b/>
          <w:bCs/>
          <w:sz w:val="36"/>
          <w:szCs w:val="36"/>
        </w:rPr>
        <w:t>建设项目环境影响报告表主要结论及审批部门审批决定</w:t>
      </w:r>
      <w:bookmarkEnd w:id="40"/>
      <w:bookmarkEnd w:id="41"/>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3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eastAsiaTheme="minorEastAsia"/>
                <w:b/>
                <w:color w:val="000000"/>
                <w:sz w:val="24"/>
                <w:szCs w:val="24"/>
              </w:rPr>
            </w:pPr>
            <w:r>
              <w:rPr>
                <w:rFonts w:ascii="Times New Roman" w:hAnsi="Times New Roman" w:eastAsiaTheme="minorEastAsia"/>
                <w:b/>
                <w:color w:val="000000"/>
                <w:sz w:val="24"/>
                <w:szCs w:val="24"/>
              </w:rPr>
              <w:t>4.1 环评结论及建议</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1、项目概况</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合肥万帮之星汽车销售服务有限公司位于合肥市包河区长春街与车城支路交叉路口东北侧，厂区目前建成一栋9层综合楼（局部7层），现有项目仅进行简单的检查、检测、维修、保养。本项目利用现有生产厂房，通过增加专业维修保养设施，新增喷漆生产工艺，项目建成后，全厂可实现维修汽车3000辆/年，其中汽车喷漆400辆/年。</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default" w:ascii="Times New Roman" w:hAnsi="Times New Roman" w:eastAsia="宋体" w:cs="Times New Roman"/>
                <w:b/>
                <w:position w:val="6"/>
                <w:sz w:val="24"/>
                <w:szCs w:val="24"/>
              </w:rPr>
            </w:pPr>
            <w:r>
              <w:rPr>
                <w:rFonts w:hint="default" w:ascii="Times New Roman" w:hAnsi="Times New Roman" w:eastAsia="宋体" w:cs="Times New Roman"/>
                <w:b/>
                <w:sz w:val="24"/>
                <w:szCs w:val="24"/>
              </w:rPr>
              <w:t>2、产业政策符合性</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根据《产业结构调整指导目录（2019年本）》，本项目不属于其中鼓励类、限制类和淘汰类，视为允许类。</w:t>
            </w:r>
            <w:r>
              <w:rPr>
                <w:rFonts w:hint="default" w:ascii="Times New Roman" w:hAnsi="Times New Roman" w:eastAsia="宋体" w:cs="Times New Roman"/>
                <w:bCs/>
                <w:sz w:val="24"/>
                <w:szCs w:val="24"/>
              </w:rPr>
              <w:t>对照《安徽省工业产业结构调整指导目录（2007年本）》，本项目不属于其中鼓励类、限制类和淘汰类，视为允许类，符合安徽省相关产业政策要求。</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yellow"/>
              </w:rPr>
            </w:pPr>
            <w:r>
              <w:rPr>
                <w:rFonts w:hint="default" w:ascii="Times New Roman" w:hAnsi="Times New Roman" w:eastAsia="宋体" w:cs="Times New Roman"/>
                <w:bCs/>
                <w:sz w:val="24"/>
                <w:szCs w:val="24"/>
              </w:rPr>
              <w:t>综上所述，本项目符合国家和地方产业政策。</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3、选址合理性分析</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（1）本项目位于合肥市包河区长春街与车城支路交叉路口东北侧，根据其房产证（详见附件），可知该项目用地为工业性质。</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根据《合肥包河经济开发区总体发展规划环境影响跟踪评价报告书》及其审批意见（环建审[2019]57号）可知：合肥包河经济开发区产业布局是以新能源汽车、现代物流业为主导产业，本项目主要为汽车的销售及售后维修等服务，符合包河经济开发区主导产业，因此，项目选址符合合肥包河区总体规划要求。</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4、区域环境质量现状调查和评价结论</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（1）地表水环境：</w:t>
            </w:r>
            <w:r>
              <w:rPr>
                <w:rFonts w:hint="default" w:ascii="Times New Roman" w:hAnsi="Times New Roman" w:eastAsia="宋体" w:cs="Times New Roman"/>
                <w:sz w:val="24"/>
                <w:szCs w:val="24"/>
              </w:rPr>
              <w:t>南淝河是该项目区域主要纳污水体，其水质现状达不到《地表水环境质量标准》（GB3838-2002）中</w:t>
            </w:r>
            <w:r>
              <w:rPr>
                <w:rFonts w:hint="default" w:ascii="Times New Roman" w:hAnsi="Times New Roman" w:eastAsia="宋体" w:cs="Times New Roman"/>
                <w:bCs/>
                <w:sz w:val="24"/>
                <w:szCs w:val="24"/>
              </w:rPr>
              <w:t>Ⅳ</w:t>
            </w:r>
            <w:r>
              <w:rPr>
                <w:rFonts w:hint="default" w:ascii="Times New Roman" w:hAnsi="Times New Roman" w:eastAsia="宋体" w:cs="Times New Roman"/>
                <w:sz w:val="24"/>
                <w:szCs w:val="24"/>
              </w:rPr>
              <w:t>类标准要求。</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（2）大气环境：根据合肥市生态环境局发布的《2019年合肥市环境状况公报》</w:t>
            </w:r>
            <w:r>
              <w:rPr>
                <w:rFonts w:hint="default" w:ascii="Times New Roman" w:hAnsi="Times New Roman" w:eastAsia="宋体" w:cs="Times New Roman"/>
                <w:spacing w:val="4"/>
                <w:sz w:val="24"/>
                <w:szCs w:val="24"/>
              </w:rPr>
              <w:t>统计数据，</w:t>
            </w:r>
            <w:r>
              <w:rPr>
                <w:rFonts w:hint="default" w:ascii="Times New Roman" w:hAnsi="Times New Roman" w:eastAsia="宋体" w:cs="Times New Roman"/>
                <w:bCs/>
                <w:sz w:val="24"/>
                <w:szCs w:val="24"/>
              </w:rPr>
              <w:t>项目所在区域</w:t>
            </w:r>
            <w:r>
              <w:rPr>
                <w:rFonts w:hint="default" w:ascii="Times New Roman" w:hAnsi="Times New Roman" w:eastAsia="宋体" w:cs="Times New Roman"/>
                <w:sz w:val="24"/>
                <w:szCs w:val="24"/>
              </w:rPr>
              <w:t>NO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、O</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4"/>
                <w:szCs w:val="24"/>
              </w:rPr>
              <w:t>、PM</w:t>
            </w:r>
            <w:r>
              <w:rPr>
                <w:rFonts w:hint="default" w:ascii="Times New Roman" w:hAnsi="Times New Roman" w:eastAsia="宋体" w:cs="Times New Roman"/>
                <w:sz w:val="24"/>
                <w:szCs w:val="24"/>
                <w:vertAlign w:val="subscript"/>
              </w:rPr>
              <w:t>2.5</w:t>
            </w:r>
            <w:r>
              <w:rPr>
                <w:rFonts w:hint="default" w:ascii="Times New Roman" w:hAnsi="Times New Roman" w:eastAsia="宋体" w:cs="Times New Roman"/>
                <w:bCs/>
                <w:sz w:val="24"/>
                <w:szCs w:val="24"/>
              </w:rPr>
              <w:t>年评价指标不能够满足</w:t>
            </w:r>
            <w:r>
              <w:rPr>
                <w:rFonts w:hint="default" w:ascii="Times New Roman" w:hAnsi="Times New Roman" w:eastAsia="宋体" w:cs="Times New Roman"/>
                <w:kern w:val="0"/>
                <w:sz w:val="24"/>
                <w:szCs w:val="24"/>
              </w:rPr>
              <w:t>《环境空气质量标准》（GB3095-2012）中的二级标准，</w:t>
            </w:r>
            <w:r>
              <w:rPr>
                <w:rFonts w:hint="default" w:ascii="Times New Roman" w:hAnsi="Times New Roman" w:eastAsia="宋体" w:cs="Times New Roman"/>
                <w:sz w:val="24"/>
                <w:szCs w:val="24"/>
              </w:rPr>
              <w:t>项目所在区域判定为不达标区。</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（3）声环境：本项目所在区域厂界声环境质量满足《声环境质量标准》（GB3096-2008）中3类标准要求。</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5、项目环境影响评价结论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（1）地表水环境影响评价结论</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本项目外排废水主要为生活污水，生活污水依托厂区现有化粪池预处理后，达小仓房污水处理厂接管标准后，接管至小仓房污水处理厂集中处理</w:t>
            </w:r>
            <w:r>
              <w:rPr>
                <w:rStyle w:val="29"/>
                <w:rFonts w:hint="default" w:ascii="Times New Roman" w:hAnsi="Times New Roman" w:eastAsia="宋体" w:cs="Times New Roman"/>
                <w:kern w:val="0"/>
                <w:sz w:val="24"/>
                <w:szCs w:val="24"/>
              </w:rPr>
              <w:t>，尾水达到</w:t>
            </w:r>
            <w:r>
              <w:rPr>
                <w:rFonts w:hint="default" w:ascii="Times New Roman" w:hAnsi="Times New Roman" w:eastAsia="宋体" w:cs="Times New Roman"/>
                <w:sz w:val="24"/>
                <w:szCs w:val="24"/>
              </w:rPr>
              <w:t>《巢湖流域城镇污水处理厂和工业行业主要水污染物排放限值》（DB34/2710-2016），其中未规定污染物指标执行《城镇污水处理厂污染物排放标准》一级标准中A标准</w:t>
            </w:r>
            <w:r>
              <w:rPr>
                <w:rFonts w:hint="default" w:ascii="Times New Roman" w:hAnsi="Times New Roman" w:eastAsia="宋体" w:cs="Times New Roman"/>
                <w:bCs/>
                <w:sz w:val="24"/>
                <w:szCs w:val="24"/>
              </w:rPr>
              <w:t>最终排入南淝河</w:t>
            </w:r>
            <w:r>
              <w:rPr>
                <w:rFonts w:hint="default" w:ascii="Times New Roman" w:hAnsi="Times New Roman" w:eastAsia="宋体" w:cs="Times New Roman"/>
                <w:sz w:val="24"/>
                <w:szCs w:val="24"/>
              </w:rPr>
              <w:t>，</w:t>
            </w:r>
            <w:r>
              <w:rPr>
                <w:rStyle w:val="29"/>
                <w:rFonts w:hint="default" w:ascii="Times New Roman" w:hAnsi="Times New Roman" w:eastAsia="宋体" w:cs="Times New Roman"/>
                <w:kern w:val="0"/>
                <w:sz w:val="24"/>
                <w:szCs w:val="24"/>
              </w:rPr>
              <w:t>对周围地表水体影响较小。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（2）大气环境影响评价结论</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本项目营运后，废气污染源主要为调漆、喷漆、烤漆产生的废气；焊接工段产生的焊接烟尘以及打磨粉尘。经处理后，本项目大气</w:t>
            </w:r>
            <w:r>
              <w:rPr>
                <w:rFonts w:hint="default" w:ascii="Times New Roman" w:hAnsi="Times New Roman" w:eastAsia="宋体" w:cs="Times New Roman"/>
                <w:kern w:val="0"/>
                <w:sz w:val="24"/>
                <w:szCs w:val="24"/>
              </w:rPr>
              <w:t>污染物颗粒物排放</w:t>
            </w:r>
            <w:r>
              <w:rPr>
                <w:rFonts w:hint="default" w:ascii="Times New Roman" w:hAnsi="Times New Roman" w:eastAsia="宋体" w:cs="Times New Roman"/>
                <w:snapToGrid w:val="0"/>
                <w:kern w:val="0"/>
                <w:sz w:val="24"/>
                <w:szCs w:val="24"/>
              </w:rPr>
              <w:t>满足《大气污染物综合排放标准》（GB16297-1996）表2中的二级标准及无组织排放监控浓度限值。</w:t>
            </w:r>
            <w:r>
              <w:rPr>
                <w:rFonts w:hint="default" w:ascii="Times New Roman" w:hAnsi="Times New Roman" w:eastAsia="宋体" w:cs="Times New Roman"/>
                <w:kern w:val="0"/>
                <w:sz w:val="24"/>
                <w:szCs w:val="24"/>
              </w:rPr>
              <w:t>非甲烷总烃、二甲苯排放满足</w:t>
            </w:r>
            <w:r>
              <w:rPr>
                <w:rFonts w:hint="default" w:ascii="Times New Roman" w:hAnsi="Times New Roman" w:eastAsia="宋体" w:cs="Times New Roman"/>
                <w:snapToGrid w:val="0"/>
                <w:sz w:val="24"/>
                <w:szCs w:val="24"/>
              </w:rPr>
              <w:t>《</w:t>
            </w:r>
            <w:r>
              <w:rPr>
                <w:rFonts w:hint="default" w:ascii="Times New Roman" w:hAnsi="Times New Roman" w:eastAsia="宋体" w:cs="Times New Roman"/>
                <w:sz w:val="24"/>
                <w:szCs w:val="24"/>
              </w:rPr>
              <w:t>工业企业挥发性有机物排放控制标准</w:t>
            </w:r>
            <w:r>
              <w:rPr>
                <w:rFonts w:hint="default" w:ascii="Times New Roman" w:hAnsi="Times New Roman" w:eastAsia="宋体" w:cs="Times New Roman"/>
                <w:snapToGrid w:val="0"/>
                <w:sz w:val="24"/>
                <w:szCs w:val="24"/>
              </w:rPr>
              <w:t>》（DB12/524-2014）表2中的浓度限值及厂界监控点浓度限值。</w:t>
            </w:r>
            <w:r>
              <w:rPr>
                <w:rFonts w:hint="default" w:ascii="Times New Roman" w:hAnsi="Times New Roman" w:eastAsia="宋体" w:cs="Times New Roman"/>
                <w:sz w:val="24"/>
                <w:szCs w:val="24"/>
              </w:rPr>
              <w:t>因此本项目对周围大气环境影响较小，不会降低地区现有的环境功能。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（3）声环境影响评价结论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b/>
                <w:bCs/>
                <w:sz w:val="24"/>
                <w:szCs w:val="24"/>
                <w:lang w:val="zh-CN"/>
              </w:rPr>
            </w:pPr>
            <w:r>
              <w:rPr>
                <w:rFonts w:hint="default" w:ascii="Times New Roman" w:hAnsi="Times New Roman" w:eastAsia="宋体" w:cs="Times New Roman"/>
                <w:sz w:val="24"/>
                <w:szCs w:val="24"/>
              </w:rPr>
              <w:t>项目营运期项目厂界区域环境噪声可满足《工业企业厂界环境噪声排放标准》（GB12348-2008）中的3类标准限值要求，</w:t>
            </w:r>
            <w:r>
              <w:rPr>
                <w:rFonts w:hint="default" w:ascii="Times New Roman" w:hAnsi="Times New Roman" w:eastAsia="宋体" w:cs="Times New Roman"/>
                <w:sz w:val="24"/>
                <w:szCs w:val="24"/>
                <w:lang w:val="zh-CN"/>
              </w:rPr>
              <w:t>对区域声环境影响很小</w:t>
            </w:r>
            <w:r>
              <w:rPr>
                <w:rFonts w:hint="default" w:ascii="Times New Roman" w:hAnsi="Times New Roman" w:eastAsia="宋体" w:cs="Times New Roman"/>
                <w:bCs/>
                <w:sz w:val="24"/>
                <w:szCs w:val="24"/>
                <w:lang w:val="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kern w:val="0"/>
                <w:sz w:val="24"/>
                <w:szCs w:val="24"/>
                <w:lang w:val="zh-CN"/>
              </w:rPr>
              <w:t>（4）</w:t>
            </w:r>
            <w:r>
              <w:rPr>
                <w:rFonts w:hint="default" w:ascii="Times New Roman" w:hAnsi="Times New Roman" w:eastAsia="宋体" w:cs="Times New Roman"/>
                <w:bCs/>
                <w:sz w:val="24"/>
                <w:szCs w:val="24"/>
                <w:lang w:val="zh-CN"/>
              </w:rPr>
              <w:t>固</w:t>
            </w:r>
            <w:r>
              <w:rPr>
                <w:rFonts w:hint="default" w:ascii="Times New Roman" w:hAnsi="Times New Roman" w:eastAsia="宋体" w:cs="Times New Roman"/>
                <w:bCs/>
                <w:sz w:val="24"/>
                <w:szCs w:val="24"/>
              </w:rPr>
              <w:t>体</w:t>
            </w:r>
            <w:r>
              <w:rPr>
                <w:rFonts w:hint="default" w:ascii="Times New Roman" w:hAnsi="Times New Roman" w:eastAsia="宋体" w:cs="Times New Roman"/>
                <w:bCs/>
                <w:sz w:val="24"/>
                <w:szCs w:val="24"/>
                <w:lang w:val="zh-CN"/>
              </w:rPr>
              <w:t>废</w:t>
            </w:r>
            <w:r>
              <w:rPr>
                <w:rFonts w:hint="default" w:ascii="Times New Roman" w:hAnsi="Times New Roman" w:eastAsia="宋体" w:cs="Times New Roman"/>
                <w:bCs/>
                <w:sz w:val="24"/>
                <w:szCs w:val="24"/>
              </w:rPr>
              <w:t>物</w:t>
            </w:r>
            <w:r>
              <w:rPr>
                <w:rFonts w:hint="default" w:ascii="Times New Roman" w:hAnsi="Times New Roman" w:eastAsia="宋体" w:cs="Times New Roman"/>
                <w:sz w:val="24"/>
                <w:szCs w:val="24"/>
                <w:lang w:val="zh-CN"/>
              </w:rPr>
              <w:t>影响评价结论</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产生的固体废物为：危险废物、一般工业固体废物、生活垃圾。生活垃圾收集后交环卫部门统一处置；废含油手套和抹布、生活垃圾交由环卫部门进行处置；废轮胎、废包装材料交由物资回收部门回收利用；废机油、废铅蓄电池、废油漆桶、废活性炭和废过滤棉交由有资质单位进行处置。</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lang w:val="zh-CN"/>
              </w:rPr>
              <w:t>因此，</w:t>
            </w:r>
            <w:r>
              <w:rPr>
                <w:rFonts w:hint="default" w:ascii="Times New Roman" w:hAnsi="Times New Roman" w:eastAsia="宋体" w:cs="Times New Roman"/>
                <w:kern w:val="0"/>
                <w:sz w:val="24"/>
                <w:szCs w:val="24"/>
              </w:rPr>
              <w:t>本项目固体废物均可做到综合利用或无害化处置，</w:t>
            </w:r>
            <w:r>
              <w:rPr>
                <w:rFonts w:hint="default" w:ascii="Times New Roman" w:hAnsi="Times New Roman" w:eastAsia="宋体" w:cs="Times New Roman"/>
                <w:sz w:val="24"/>
                <w:szCs w:val="24"/>
              </w:rPr>
              <w:t>对区域环境影响较小。</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综上所述，本项目符合国家产业政策要求，符合当地总体规划要求，项目选址合理，项目所在区域环境质量现状基本符合相应的标准要求。废水、废气、噪声和固体废物污染物采取本评价提出的污染防治措施后可达标排放。从环境影响评价的角度来讲，该项目在坚持“三同时”原则并按照本报告中提出的各项环保措施治理后，项目建设是可行的。</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二、建议及要求</w:t>
            </w:r>
          </w:p>
          <w:p>
            <w:pPr>
              <w:keepNext w:val="0"/>
              <w:keepLines w:val="0"/>
              <w:pageBreakBefore w:val="0"/>
              <w:widowControl w:val="0"/>
              <w:tabs>
                <w:tab w:val="left" w:pos="760"/>
              </w:tabs>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（1）严格落实各项污染防治措施，保证环保设施的正常运行；</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（2）加强对高噪声设备的管理，减少对周围声环境的影响；</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zh-CN"/>
              </w:rPr>
              <w:t>）</w:t>
            </w:r>
            <w:r>
              <w:rPr>
                <w:rFonts w:hint="default" w:ascii="Times New Roman" w:hAnsi="Times New Roman" w:eastAsia="宋体" w:cs="Times New Roman"/>
                <w:sz w:val="24"/>
                <w:szCs w:val="24"/>
              </w:rPr>
              <w:t>企业应规范建设危险废物暂存库，对危险废物妥善处置。</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4.2 环评批复要求</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14:textFill>
                  <w14:solidFill>
                    <w14:schemeClr w14:val="tx1"/>
                  </w14:solidFill>
                </w14:textFill>
              </w:rPr>
              <w:t>关于合肥万帮之星汽车销售服务有限公司改扩建项目环境影响报告表的批复</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leftChars="0" w:right="0" w:firstLine="0" w:firstLineChars="0"/>
              <w:jc w:val="left"/>
              <w:textAlignment w:val="auto"/>
              <w:rPr>
                <w:rFonts w:hint="default" w:ascii="Times New Roman" w:hAnsi="Times New Roman" w:eastAsia="宋体" w:cs="Times New Roman"/>
                <w:color w:val="000000"/>
                <w:spacing w:val="0"/>
                <w:w w:val="100"/>
                <w:position w:val="0"/>
                <w:sz w:val="24"/>
                <w:szCs w:val="24"/>
                <w:lang w:val="en-US" w:eastAsia="zh-CN"/>
              </w:rPr>
            </w:pPr>
            <w:r>
              <w:rPr>
                <w:rFonts w:hint="default" w:ascii="Times New Roman" w:hAnsi="Times New Roman" w:eastAsia="宋体" w:cs="Times New Roman"/>
                <w:color w:val="000000"/>
                <w:spacing w:val="0"/>
                <w:w w:val="100"/>
                <w:position w:val="0"/>
                <w:sz w:val="24"/>
                <w:szCs w:val="24"/>
                <w:lang w:val="en-US" w:eastAsia="zh-CN"/>
              </w:rPr>
              <w:t>合</w:t>
            </w:r>
            <w:r>
              <w:rPr>
                <w:rFonts w:hint="default" w:ascii="Times New Roman" w:hAnsi="Times New Roman" w:eastAsia="宋体" w:cs="Times New Roman"/>
                <w:color w:val="000000"/>
                <w:spacing w:val="0"/>
                <w:w w:val="100"/>
                <w:position w:val="0"/>
                <w:sz w:val="24"/>
                <w:szCs w:val="24"/>
              </w:rPr>
              <w:t>万帮之星汽车销售服务有限公司</w:t>
            </w:r>
            <w:r>
              <w:rPr>
                <w:rFonts w:hint="default" w:ascii="Times New Roman" w:hAnsi="Times New Roman" w:eastAsia="宋体" w:cs="Times New Roman"/>
                <w:color w:val="000000"/>
                <w:spacing w:val="0"/>
                <w:w w:val="100"/>
                <w:position w:val="0"/>
                <w:sz w:val="24"/>
                <w:szCs w:val="24"/>
                <w:lang w:val="en-US" w:eastAsia="zh-CN"/>
              </w:rPr>
              <w:t>：</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你公司报来的《合肥万帮之星汽车销售服务有限公司改扩建项目环境影响报告表》及要求我局审批的《报告》收悉。经我局现场勘验、资料审核，批复如下：</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42" w:name="bookmark6"/>
            <w:r>
              <w:rPr>
                <w:rFonts w:hint="default" w:ascii="Times New Roman" w:hAnsi="Times New Roman" w:eastAsia="宋体" w:cs="Times New Roman"/>
                <w:color w:val="000000"/>
                <w:spacing w:val="0"/>
                <w:w w:val="100"/>
                <w:position w:val="0"/>
                <w:sz w:val="24"/>
                <w:szCs w:val="24"/>
              </w:rPr>
              <w:t>一</w:t>
            </w:r>
            <w:bookmarkEnd w:id="42"/>
            <w:r>
              <w:rPr>
                <w:rFonts w:hint="default" w:ascii="Times New Roman" w:hAnsi="Times New Roman" w:eastAsia="宋体" w:cs="Times New Roman"/>
                <w:color w:val="000000"/>
                <w:spacing w:val="0"/>
                <w:w w:val="100"/>
                <w:position w:val="0"/>
                <w:sz w:val="24"/>
                <w:szCs w:val="24"/>
              </w:rPr>
              <w:t>、该项目已按要求公示，在公示期间未收到相关意见。原合肥万帮之星汽车销售服务有限公司</w:t>
            </w:r>
            <w:r>
              <w:rPr>
                <w:rFonts w:hint="default" w:ascii="Times New Roman" w:hAnsi="Times New Roman" w:eastAsia="宋体" w:cs="Times New Roman"/>
                <w:color w:val="000000"/>
                <w:spacing w:val="0"/>
                <w:w w:val="100"/>
                <w:position w:val="0"/>
                <w:sz w:val="24"/>
                <w:szCs w:val="24"/>
                <w:lang w:val="zh-CN" w:eastAsia="zh-CN" w:bidi="zh-CN"/>
              </w:rPr>
              <w:t>“合</w:t>
            </w:r>
            <w:r>
              <w:rPr>
                <w:rFonts w:hint="default" w:ascii="Times New Roman" w:hAnsi="Times New Roman" w:eastAsia="宋体" w:cs="Times New Roman"/>
                <w:color w:val="000000"/>
                <w:spacing w:val="0"/>
                <w:w w:val="100"/>
                <w:position w:val="0"/>
                <w:sz w:val="24"/>
                <w:szCs w:val="24"/>
              </w:rPr>
              <w:t>肥万帮之星汽车销售服务中心项目”于2016年11月31日经合肥市环境保护局审批通过，后于2019年7月9日经合肥市包河区环境保护局验收通过。我局原则同意安徽</w:t>
            </w:r>
            <w:r>
              <w:rPr>
                <w:rFonts w:hint="eastAsia" w:ascii="Times New Roman" w:hAnsi="Times New Roman" w:eastAsia="宋体" w:cs="Times New Roman"/>
                <w:color w:val="000000"/>
                <w:spacing w:val="0"/>
                <w:w w:val="100"/>
                <w:position w:val="0"/>
                <w:sz w:val="24"/>
                <w:szCs w:val="24"/>
                <w:lang w:eastAsia="zh-CN"/>
              </w:rPr>
              <w:t>沄</w:t>
            </w:r>
            <w:r>
              <w:rPr>
                <w:rFonts w:hint="default" w:ascii="Times New Roman" w:hAnsi="Times New Roman" w:eastAsia="宋体" w:cs="Times New Roman"/>
                <w:color w:val="000000"/>
                <w:spacing w:val="0"/>
                <w:w w:val="100"/>
                <w:position w:val="0"/>
                <w:sz w:val="24"/>
                <w:szCs w:val="24"/>
              </w:rPr>
              <w:t>湍环境科技有限公司编制的《合肥万帮之星汽车销售服务有限公司改扩建项目环境影响报告表》各项内容和评价结论。在建设单位认真落实各项污染防治措施、污染物达标排放的前提下，原则同意该项目建设实施。</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合肥万帮之星汽车销售服务有限公司</w:t>
            </w:r>
            <w:r>
              <w:rPr>
                <w:rFonts w:hint="default" w:ascii="Times New Roman" w:hAnsi="Times New Roman" w:eastAsia="宋体" w:cs="Times New Roman"/>
                <w:color w:val="000000"/>
                <w:spacing w:val="0"/>
                <w:w w:val="100"/>
                <w:position w:val="0"/>
                <w:sz w:val="24"/>
                <w:szCs w:val="24"/>
                <w:lang w:val="zh-CN" w:eastAsia="zh-CN" w:bidi="zh-CN"/>
              </w:rPr>
              <w:t>“合肥</w:t>
            </w:r>
            <w:r>
              <w:rPr>
                <w:rFonts w:hint="default" w:ascii="Times New Roman" w:hAnsi="Times New Roman" w:eastAsia="宋体" w:cs="Times New Roman"/>
                <w:color w:val="000000"/>
                <w:spacing w:val="0"/>
                <w:w w:val="100"/>
                <w:position w:val="0"/>
                <w:sz w:val="24"/>
                <w:szCs w:val="24"/>
              </w:rPr>
              <w:t>万帮之星汽车销售服务中心项目”位于合肥市包河经济开发区长春街与车城支路交叉口东北侧。项目东侧为安徽旧机动车交易中心，北侧为空地，南侧隔长春街为汽车城，西侧隔车城支路为空地。此次改扩建内容主要包括：</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43" w:name="bookmark7"/>
            <w:r>
              <w:rPr>
                <w:rFonts w:hint="default" w:ascii="Times New Roman" w:hAnsi="Times New Roman" w:eastAsia="宋体" w:cs="Times New Roman"/>
                <w:color w:val="000000"/>
                <w:spacing w:val="0"/>
                <w:w w:val="100"/>
                <w:position w:val="0"/>
                <w:sz w:val="24"/>
                <w:szCs w:val="24"/>
              </w:rPr>
              <w:t>（</w:t>
            </w:r>
            <w:bookmarkEnd w:id="43"/>
            <w:r>
              <w:rPr>
                <w:rFonts w:hint="default" w:ascii="Times New Roman" w:hAnsi="Times New Roman" w:eastAsia="宋体" w:cs="Times New Roman"/>
                <w:color w:val="000000"/>
                <w:spacing w:val="0"/>
                <w:w w:val="100"/>
                <w:position w:val="0"/>
                <w:sz w:val="24"/>
                <w:szCs w:val="24"/>
              </w:rPr>
              <w:t>一）在维修车间东北侧新建2个喷烤漆房；</w:t>
            </w:r>
          </w:p>
          <w:p>
            <w:pPr>
              <w:pStyle w:val="55"/>
              <w:keepNext w:val="0"/>
              <w:keepLines w:val="0"/>
              <w:pageBreakBefore w:val="0"/>
              <w:widowControl w:val="0"/>
              <w:shd w:val="clear" w:color="auto" w:fill="auto"/>
              <w:tabs>
                <w:tab w:val="left" w:pos="2058"/>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44" w:name="bookmark8"/>
            <w:r>
              <w:rPr>
                <w:rFonts w:hint="default" w:ascii="Times New Roman" w:hAnsi="Times New Roman" w:eastAsia="宋体" w:cs="Times New Roman"/>
                <w:color w:val="000000"/>
                <w:spacing w:val="0"/>
                <w:w w:val="100"/>
                <w:position w:val="0"/>
                <w:sz w:val="24"/>
                <w:szCs w:val="24"/>
              </w:rPr>
              <w:t>（</w:t>
            </w:r>
            <w:bookmarkEnd w:id="44"/>
            <w:r>
              <w:rPr>
                <w:rFonts w:hint="default" w:ascii="Times New Roman" w:hAnsi="Times New Roman" w:eastAsia="宋体" w:cs="Times New Roman"/>
                <w:color w:val="000000"/>
                <w:spacing w:val="0"/>
                <w:w w:val="100"/>
                <w:position w:val="0"/>
                <w:sz w:val="24"/>
                <w:szCs w:val="24"/>
              </w:rPr>
              <w:t>二）在维修车间南侧新建储漆房；</w:t>
            </w:r>
          </w:p>
          <w:p>
            <w:pPr>
              <w:pStyle w:val="55"/>
              <w:keepNext w:val="0"/>
              <w:keepLines w:val="0"/>
              <w:pageBreakBefore w:val="0"/>
              <w:widowControl w:val="0"/>
              <w:shd w:val="clear" w:color="auto" w:fill="auto"/>
              <w:tabs>
                <w:tab w:val="left" w:pos="2058"/>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45" w:name="bookmark9"/>
            <w:r>
              <w:rPr>
                <w:rFonts w:hint="default" w:ascii="Times New Roman" w:hAnsi="Times New Roman" w:eastAsia="宋体" w:cs="Times New Roman"/>
                <w:color w:val="000000"/>
                <w:spacing w:val="0"/>
                <w:w w:val="100"/>
                <w:position w:val="0"/>
                <w:sz w:val="24"/>
                <w:szCs w:val="24"/>
              </w:rPr>
              <w:t>（</w:t>
            </w:r>
            <w:bookmarkEnd w:id="45"/>
            <w:r>
              <w:rPr>
                <w:rFonts w:hint="default" w:ascii="Times New Roman" w:hAnsi="Times New Roman" w:eastAsia="宋体" w:cs="Times New Roman"/>
                <w:color w:val="000000"/>
                <w:spacing w:val="0"/>
                <w:w w:val="100"/>
                <w:position w:val="0"/>
                <w:sz w:val="24"/>
                <w:szCs w:val="24"/>
              </w:rPr>
              <w:t>三）在维修车间中部新建打磨房；</w:t>
            </w:r>
          </w:p>
          <w:p>
            <w:pPr>
              <w:pStyle w:val="55"/>
              <w:keepNext w:val="0"/>
              <w:keepLines w:val="0"/>
              <w:pageBreakBefore w:val="0"/>
              <w:widowControl w:val="0"/>
              <w:shd w:val="clear" w:color="auto" w:fill="auto"/>
              <w:tabs>
                <w:tab w:val="left" w:pos="2058"/>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46" w:name="bookmark10"/>
            <w:r>
              <w:rPr>
                <w:rFonts w:hint="default" w:ascii="Times New Roman" w:hAnsi="Times New Roman" w:eastAsia="宋体" w:cs="Times New Roman"/>
                <w:color w:val="000000"/>
                <w:spacing w:val="0"/>
                <w:w w:val="100"/>
                <w:position w:val="0"/>
                <w:sz w:val="24"/>
                <w:szCs w:val="24"/>
              </w:rPr>
              <w:t>（</w:t>
            </w:r>
            <w:bookmarkEnd w:id="46"/>
            <w:r>
              <w:rPr>
                <w:rFonts w:hint="default" w:ascii="Times New Roman" w:hAnsi="Times New Roman" w:eastAsia="宋体" w:cs="Times New Roman"/>
                <w:color w:val="000000"/>
                <w:spacing w:val="0"/>
                <w:w w:val="100"/>
                <w:position w:val="0"/>
                <w:sz w:val="24"/>
                <w:szCs w:val="24"/>
              </w:rPr>
              <w:t>四）在维修车间西侧设置机修工位1个、</w:t>
            </w:r>
            <w:r>
              <w:rPr>
                <w:rFonts w:hint="eastAsia" w:ascii="Times New Roman" w:hAnsi="Times New Roman" w:eastAsia="宋体" w:cs="Times New Roman"/>
                <w:color w:val="000000"/>
                <w:spacing w:val="0"/>
                <w:w w:val="100"/>
                <w:position w:val="0"/>
                <w:sz w:val="24"/>
                <w:szCs w:val="24"/>
                <w:lang w:eastAsia="zh-CN"/>
              </w:rPr>
              <w:t>钣金</w:t>
            </w:r>
            <w:r>
              <w:rPr>
                <w:rFonts w:hint="default" w:ascii="Times New Roman" w:hAnsi="Times New Roman" w:eastAsia="宋体" w:cs="Times New Roman"/>
                <w:color w:val="000000"/>
                <w:spacing w:val="0"/>
                <w:w w:val="100"/>
                <w:position w:val="0"/>
                <w:sz w:val="24"/>
                <w:szCs w:val="24"/>
              </w:rPr>
              <w:t>工位1个；</w:t>
            </w:r>
          </w:p>
          <w:p>
            <w:pPr>
              <w:pStyle w:val="55"/>
              <w:keepNext w:val="0"/>
              <w:keepLines w:val="0"/>
              <w:pageBreakBefore w:val="0"/>
              <w:widowControl w:val="0"/>
              <w:shd w:val="clear" w:color="auto" w:fill="auto"/>
              <w:tabs>
                <w:tab w:val="left" w:pos="2058"/>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47" w:name="bookmark11"/>
            <w:r>
              <w:rPr>
                <w:rFonts w:hint="default" w:ascii="Times New Roman" w:hAnsi="Times New Roman" w:eastAsia="宋体" w:cs="Times New Roman"/>
                <w:color w:val="000000"/>
                <w:spacing w:val="0"/>
                <w:w w:val="100"/>
                <w:position w:val="0"/>
                <w:sz w:val="24"/>
                <w:szCs w:val="24"/>
              </w:rPr>
              <w:t>（</w:t>
            </w:r>
            <w:bookmarkEnd w:id="47"/>
            <w:r>
              <w:rPr>
                <w:rFonts w:hint="default" w:ascii="Times New Roman" w:hAnsi="Times New Roman" w:eastAsia="宋体" w:cs="Times New Roman"/>
                <w:color w:val="000000"/>
                <w:spacing w:val="0"/>
                <w:w w:val="100"/>
                <w:position w:val="0"/>
                <w:sz w:val="24"/>
                <w:szCs w:val="24"/>
              </w:rPr>
              <w:t>五）在建筑2层新增机修工位7个。</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项目建成运营后可实现维修汽车3000辆/年，其中汽车喷漆400辆/年。项目总投资500万元，其中环保投资26万元。未经批准，不得擅自改变项目建设内容和扩大规模。</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48" w:name="bookmark12"/>
            <w:r>
              <w:rPr>
                <w:rFonts w:hint="default" w:ascii="Times New Roman" w:hAnsi="Times New Roman" w:eastAsia="宋体" w:cs="Times New Roman"/>
                <w:color w:val="000000"/>
                <w:spacing w:val="0"/>
                <w:w w:val="100"/>
                <w:position w:val="0"/>
                <w:sz w:val="24"/>
                <w:szCs w:val="24"/>
              </w:rPr>
              <w:t>二</w:t>
            </w:r>
            <w:bookmarkEnd w:id="48"/>
            <w:r>
              <w:rPr>
                <w:rFonts w:hint="default" w:ascii="Times New Roman" w:hAnsi="Times New Roman" w:eastAsia="宋体" w:cs="Times New Roman"/>
                <w:color w:val="000000"/>
                <w:spacing w:val="0"/>
                <w:w w:val="100"/>
                <w:position w:val="0"/>
                <w:sz w:val="24"/>
                <w:szCs w:val="24"/>
              </w:rPr>
              <w:t>、为保护周边环境质量，要求建设单位重点落实以下工作：</w:t>
            </w:r>
          </w:p>
          <w:p>
            <w:pPr>
              <w:pStyle w:val="55"/>
              <w:keepNext w:val="0"/>
              <w:keepLines w:val="0"/>
              <w:pageBreakBefore w:val="0"/>
              <w:widowControl w:val="0"/>
              <w:shd w:val="clear" w:color="auto" w:fill="auto"/>
              <w:tabs>
                <w:tab w:val="left" w:pos="2056"/>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49" w:name="bookmark13"/>
            <w:r>
              <w:rPr>
                <w:rFonts w:hint="default" w:ascii="Times New Roman" w:hAnsi="Times New Roman" w:eastAsia="宋体" w:cs="Times New Roman"/>
                <w:color w:val="000000"/>
                <w:spacing w:val="0"/>
                <w:w w:val="100"/>
                <w:position w:val="0"/>
                <w:sz w:val="24"/>
                <w:szCs w:val="24"/>
              </w:rPr>
              <w:t>（</w:t>
            </w:r>
            <w:bookmarkEnd w:id="49"/>
            <w:r>
              <w:rPr>
                <w:rFonts w:hint="default" w:ascii="Times New Roman" w:hAnsi="Times New Roman" w:eastAsia="宋体" w:cs="Times New Roman"/>
                <w:color w:val="000000"/>
                <w:spacing w:val="0"/>
                <w:w w:val="100"/>
                <w:position w:val="0"/>
                <w:sz w:val="24"/>
                <w:szCs w:val="24"/>
              </w:rPr>
              <w:t>一）排水系统实施雨污分流体制，雨水进入雨水管网。项目新增生活污水依托厂区现有化粪池处理后，经由市政污水管网纳入小仓房污水处理厂。</w:t>
            </w:r>
          </w:p>
          <w:p>
            <w:pPr>
              <w:pStyle w:val="55"/>
              <w:keepNext w:val="0"/>
              <w:keepLines w:val="0"/>
              <w:pageBreakBefore w:val="0"/>
              <w:widowControl w:val="0"/>
              <w:shd w:val="clear" w:color="auto" w:fill="auto"/>
              <w:tabs>
                <w:tab w:val="left" w:pos="2061"/>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50" w:name="bookmark14"/>
            <w:r>
              <w:rPr>
                <w:rFonts w:hint="default" w:ascii="Times New Roman" w:hAnsi="Times New Roman" w:eastAsia="宋体" w:cs="Times New Roman"/>
                <w:color w:val="000000"/>
                <w:spacing w:val="0"/>
                <w:w w:val="100"/>
                <w:position w:val="0"/>
                <w:sz w:val="24"/>
                <w:szCs w:val="24"/>
              </w:rPr>
              <w:t>（</w:t>
            </w:r>
            <w:bookmarkEnd w:id="50"/>
            <w:r>
              <w:rPr>
                <w:rFonts w:hint="default" w:ascii="Times New Roman" w:hAnsi="Times New Roman" w:eastAsia="宋体" w:cs="Times New Roman"/>
                <w:color w:val="000000"/>
                <w:spacing w:val="0"/>
                <w:w w:val="100"/>
                <w:position w:val="0"/>
                <w:sz w:val="24"/>
                <w:szCs w:val="24"/>
              </w:rPr>
              <w:t>二）项目调漆、喷漆、烘干工序所产废气经密闭负压收集，由一套过滤棉+二级活性炭吸附装置处理后，通过一根</w:t>
            </w:r>
            <w:r>
              <w:rPr>
                <w:rFonts w:hint="default" w:ascii="Times New Roman" w:hAnsi="Times New Roman" w:eastAsia="宋体" w:cs="Times New Roman"/>
                <w:color w:val="000000"/>
                <w:spacing w:val="0"/>
                <w:w w:val="100"/>
                <w:position w:val="0"/>
                <w:sz w:val="24"/>
                <w:szCs w:val="24"/>
                <w:lang w:val="en-US" w:eastAsia="en-US" w:bidi="en-US"/>
              </w:rPr>
              <w:t xml:space="preserve">15m </w:t>
            </w:r>
            <w:r>
              <w:rPr>
                <w:rFonts w:hint="default" w:ascii="Times New Roman" w:hAnsi="Times New Roman" w:eastAsia="宋体" w:cs="Times New Roman"/>
                <w:color w:val="000000"/>
                <w:spacing w:val="0"/>
                <w:w w:val="100"/>
                <w:position w:val="0"/>
                <w:sz w:val="24"/>
                <w:szCs w:val="24"/>
              </w:rPr>
              <w:t>高排气筒</w:t>
            </w:r>
            <w:r>
              <w:rPr>
                <w:rFonts w:hint="default" w:ascii="Times New Roman" w:hAnsi="Times New Roman" w:eastAsia="宋体" w:cs="Times New Roman"/>
                <w:color w:val="000000"/>
                <w:spacing w:val="0"/>
                <w:w w:val="100"/>
                <w:position w:val="0"/>
                <w:sz w:val="24"/>
                <w:szCs w:val="24"/>
                <w:lang w:val="en-US" w:eastAsia="en-US" w:bidi="en-US"/>
              </w:rPr>
              <w:t>（P1）</w:t>
            </w:r>
            <w:r>
              <w:rPr>
                <w:rFonts w:hint="default" w:ascii="Times New Roman" w:hAnsi="Times New Roman" w:eastAsia="宋体" w:cs="Times New Roman"/>
                <w:color w:val="000000"/>
                <w:spacing w:val="0"/>
                <w:w w:val="100"/>
                <w:position w:val="0"/>
                <w:sz w:val="24"/>
                <w:szCs w:val="24"/>
              </w:rPr>
              <w:t>达标排放；焊接烟尘经移动式焊烟净化器处理后达标排放；打磨工艺均在打磨房内完成，所产粉尘由集气罩收集，经布袋除尘装置处理后，通过一根</w:t>
            </w:r>
            <w:r>
              <w:rPr>
                <w:rFonts w:hint="default" w:ascii="Times New Roman" w:hAnsi="Times New Roman" w:eastAsia="宋体" w:cs="Times New Roman"/>
                <w:color w:val="000000"/>
                <w:spacing w:val="0"/>
                <w:w w:val="100"/>
                <w:position w:val="0"/>
                <w:sz w:val="24"/>
                <w:szCs w:val="24"/>
                <w:lang w:val="en-US" w:eastAsia="en-US" w:bidi="en-US"/>
              </w:rPr>
              <w:t>15m</w:t>
            </w:r>
            <w:r>
              <w:rPr>
                <w:rFonts w:hint="default" w:ascii="Times New Roman" w:hAnsi="Times New Roman" w:eastAsia="宋体" w:cs="Times New Roman"/>
                <w:color w:val="000000"/>
                <w:spacing w:val="0"/>
                <w:w w:val="100"/>
                <w:position w:val="0"/>
                <w:sz w:val="24"/>
                <w:szCs w:val="24"/>
              </w:rPr>
              <w:t>高排气筒</w:t>
            </w:r>
            <w:r>
              <w:rPr>
                <w:rFonts w:hint="default" w:ascii="Times New Roman" w:hAnsi="Times New Roman" w:eastAsia="宋体" w:cs="Times New Roman"/>
                <w:color w:val="000000"/>
                <w:spacing w:val="0"/>
                <w:w w:val="100"/>
                <w:position w:val="0"/>
                <w:sz w:val="24"/>
                <w:szCs w:val="24"/>
                <w:lang w:val="en-US" w:eastAsia="en-US" w:bidi="en-US"/>
              </w:rPr>
              <w:t>（P2）</w:t>
            </w:r>
            <w:r>
              <w:rPr>
                <w:rFonts w:hint="default" w:ascii="Times New Roman" w:hAnsi="Times New Roman" w:eastAsia="宋体" w:cs="Times New Roman"/>
                <w:color w:val="000000"/>
                <w:spacing w:val="0"/>
                <w:w w:val="100"/>
                <w:position w:val="0"/>
                <w:sz w:val="24"/>
                <w:szCs w:val="24"/>
              </w:rPr>
              <w:t>达标排放。</w:t>
            </w:r>
          </w:p>
          <w:p>
            <w:pPr>
              <w:pStyle w:val="55"/>
              <w:keepNext w:val="0"/>
              <w:keepLines w:val="0"/>
              <w:pageBreakBefore w:val="0"/>
              <w:widowControl w:val="0"/>
              <w:shd w:val="clear" w:color="auto" w:fill="auto"/>
              <w:tabs>
                <w:tab w:val="left" w:pos="2061"/>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color w:val="000000"/>
                <w:spacing w:val="0"/>
                <w:w w:val="100"/>
                <w:position w:val="0"/>
                <w:sz w:val="24"/>
                <w:szCs w:val="24"/>
              </w:rPr>
            </w:pPr>
            <w:bookmarkStart w:id="51" w:name="bookmark15"/>
            <w:r>
              <w:rPr>
                <w:rFonts w:hint="default" w:ascii="Times New Roman" w:hAnsi="Times New Roman" w:eastAsia="宋体" w:cs="Times New Roman"/>
                <w:color w:val="000000"/>
                <w:spacing w:val="0"/>
                <w:w w:val="100"/>
                <w:position w:val="0"/>
                <w:sz w:val="24"/>
                <w:szCs w:val="24"/>
              </w:rPr>
              <w:t>（</w:t>
            </w:r>
            <w:bookmarkEnd w:id="51"/>
            <w:r>
              <w:rPr>
                <w:rFonts w:hint="default" w:ascii="Times New Roman" w:hAnsi="Times New Roman" w:eastAsia="宋体" w:cs="Times New Roman"/>
                <w:color w:val="000000"/>
                <w:spacing w:val="0"/>
                <w:w w:val="100"/>
                <w:position w:val="0"/>
                <w:sz w:val="24"/>
                <w:szCs w:val="24"/>
              </w:rPr>
              <w:t>三）合理布局项目内部生产设备，对产生噪声的设备采用隔声减震等噪声污染防治措施，确保噪声排放达到《工业企业厂界环境噪声排放标准》</w:t>
            </w:r>
            <w:r>
              <w:rPr>
                <w:rFonts w:hint="default" w:ascii="Times New Roman" w:hAnsi="Times New Roman" w:eastAsia="宋体" w:cs="Times New Roman"/>
                <w:color w:val="000000"/>
                <w:spacing w:val="0"/>
                <w:w w:val="100"/>
                <w:position w:val="0"/>
                <w:sz w:val="24"/>
                <w:szCs w:val="24"/>
                <w:lang w:val="en-US" w:eastAsia="en-US"/>
              </w:rPr>
              <w:t>（GB12348-2008）</w:t>
            </w:r>
            <w:r>
              <w:rPr>
                <w:rFonts w:hint="default" w:ascii="Times New Roman" w:hAnsi="Times New Roman" w:eastAsia="宋体" w:cs="Times New Roman"/>
                <w:color w:val="000000"/>
                <w:spacing w:val="0"/>
                <w:w w:val="100"/>
                <w:position w:val="0"/>
                <w:sz w:val="24"/>
                <w:szCs w:val="24"/>
              </w:rPr>
              <w:t>中3类标准。</w:t>
            </w:r>
          </w:p>
          <w:p>
            <w:pPr>
              <w:pStyle w:val="55"/>
              <w:keepNext w:val="0"/>
              <w:keepLines w:val="0"/>
              <w:pageBreakBefore w:val="0"/>
              <w:widowControl w:val="0"/>
              <w:shd w:val="clear" w:color="auto" w:fill="auto"/>
              <w:tabs>
                <w:tab w:val="left" w:pos="2061"/>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color w:val="000000"/>
                <w:spacing w:val="0"/>
                <w:w w:val="100"/>
                <w:position w:val="0"/>
                <w:sz w:val="24"/>
                <w:szCs w:val="24"/>
              </w:rPr>
            </w:pPr>
            <w:bookmarkStart w:id="52" w:name="bookmark16"/>
            <w:r>
              <w:rPr>
                <w:rFonts w:hint="default" w:ascii="Times New Roman" w:hAnsi="Times New Roman" w:eastAsia="宋体" w:cs="Times New Roman"/>
                <w:color w:val="000000"/>
                <w:spacing w:val="0"/>
                <w:w w:val="100"/>
                <w:position w:val="0"/>
                <w:sz w:val="24"/>
                <w:szCs w:val="24"/>
              </w:rPr>
              <w:t>（</w:t>
            </w:r>
            <w:bookmarkEnd w:id="52"/>
            <w:r>
              <w:rPr>
                <w:rFonts w:hint="default" w:ascii="Times New Roman" w:hAnsi="Times New Roman" w:eastAsia="宋体" w:cs="Times New Roman"/>
                <w:color w:val="000000"/>
                <w:spacing w:val="0"/>
                <w:w w:val="100"/>
                <w:position w:val="0"/>
                <w:sz w:val="24"/>
                <w:szCs w:val="24"/>
              </w:rPr>
              <w:t>四）项目所产危险废物主要为废过滤棉、废活性炭、废油漆桶、废机油、废铅蓄电池等，集中暂存于危险废物临时贮存间，定期交由有资质的单位处置；废轮胎、废包装材料等一般固废资源化利用；生活垃圾分类收集后，交由环卫部门统一处理。</w:t>
            </w:r>
          </w:p>
          <w:p>
            <w:pPr>
              <w:pStyle w:val="55"/>
              <w:keepNext w:val="0"/>
              <w:keepLines w:val="0"/>
              <w:pageBreakBefore w:val="0"/>
              <w:widowControl w:val="0"/>
              <w:shd w:val="clear" w:color="auto" w:fill="auto"/>
              <w:tabs>
                <w:tab w:val="left" w:pos="2061"/>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color w:val="000000"/>
                <w:spacing w:val="0"/>
                <w:w w:val="100"/>
                <w:position w:val="0"/>
                <w:sz w:val="24"/>
                <w:szCs w:val="24"/>
              </w:rPr>
            </w:pPr>
            <w:bookmarkStart w:id="53" w:name="bookmark17"/>
            <w:bookmarkEnd w:id="53"/>
            <w:r>
              <w:rPr>
                <w:rFonts w:hint="eastAsia" w:ascii="Times New Roman" w:hAnsi="Times New Roman" w:eastAsia="宋体" w:cs="Times New Roman"/>
                <w:color w:val="000000"/>
                <w:spacing w:val="0"/>
                <w:w w:val="100"/>
                <w:position w:val="0"/>
                <w:sz w:val="24"/>
                <w:szCs w:val="24"/>
                <w:lang w:eastAsia="zh-CN"/>
              </w:rPr>
              <w:t>（五）</w:t>
            </w:r>
            <w:r>
              <w:rPr>
                <w:rFonts w:hint="default" w:ascii="Times New Roman" w:hAnsi="Times New Roman" w:eastAsia="宋体" w:cs="Times New Roman"/>
                <w:color w:val="000000"/>
                <w:spacing w:val="0"/>
                <w:w w:val="100"/>
                <w:position w:val="0"/>
                <w:sz w:val="24"/>
                <w:szCs w:val="24"/>
              </w:rPr>
              <w:t>有关本项目的其他环境影响减缓措施，按报告表相关要求落实。</w:t>
            </w:r>
          </w:p>
          <w:p>
            <w:pPr>
              <w:pStyle w:val="55"/>
              <w:keepNext w:val="0"/>
              <w:keepLines w:val="0"/>
              <w:pageBreakBefore w:val="0"/>
              <w:widowControl w:val="0"/>
              <w:shd w:val="clear" w:color="auto" w:fill="auto"/>
              <w:tabs>
                <w:tab w:val="left" w:pos="2061"/>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54" w:name="bookmark18"/>
            <w:r>
              <w:rPr>
                <w:rFonts w:hint="default" w:ascii="Times New Roman" w:hAnsi="Times New Roman" w:eastAsia="宋体" w:cs="Times New Roman"/>
                <w:color w:val="000000"/>
                <w:spacing w:val="0"/>
                <w:w w:val="100"/>
                <w:position w:val="0"/>
                <w:sz w:val="24"/>
                <w:szCs w:val="24"/>
              </w:rPr>
              <w:t>三</w:t>
            </w:r>
            <w:bookmarkEnd w:id="54"/>
            <w:r>
              <w:rPr>
                <w:rFonts w:hint="default" w:ascii="Times New Roman" w:hAnsi="Times New Roman" w:eastAsia="宋体" w:cs="Times New Roman"/>
                <w:color w:val="000000"/>
                <w:spacing w:val="0"/>
                <w:w w:val="100"/>
                <w:position w:val="0"/>
                <w:sz w:val="24"/>
                <w:szCs w:val="24"/>
              </w:rPr>
              <w:t>、根据《中华人民共和国环境影响评价法》第二条</w:t>
            </w:r>
            <w:r>
              <w:rPr>
                <w:rFonts w:hint="default" w:ascii="Times New Roman" w:hAnsi="Times New Roman" w:eastAsia="宋体" w:cs="Times New Roman"/>
                <w:color w:val="000000"/>
                <w:spacing w:val="0"/>
                <w:w w:val="100"/>
                <w:position w:val="0"/>
                <w:sz w:val="24"/>
                <w:szCs w:val="24"/>
                <w:lang w:val="zh-CN" w:eastAsia="zh-CN"/>
              </w:rPr>
              <w:t>“本</w:t>
            </w:r>
            <w:r>
              <w:rPr>
                <w:rFonts w:hint="default" w:ascii="Times New Roman" w:hAnsi="Times New Roman" w:eastAsia="宋体" w:cs="Times New Roman"/>
                <w:color w:val="000000"/>
                <w:spacing w:val="0"/>
                <w:w w:val="100"/>
                <w:position w:val="0"/>
                <w:sz w:val="24"/>
                <w:szCs w:val="24"/>
              </w:rPr>
              <w:t>法所称环境影响评价，是指对规划和建设项目实施后可能造成的环境影响进行分析、预测和评估，提出预防或者减轻不良环 境影响的对策和措施，进行跟踪监测的方法与制度。及</w:t>
            </w:r>
            <w:r>
              <w:rPr>
                <w:rFonts w:hint="eastAsia" w:ascii="Times New Roman" w:hAnsi="Times New Roman" w:eastAsia="宋体" w:cs="Times New Roman"/>
                <w:color w:val="000000"/>
                <w:spacing w:val="0"/>
                <w:w w:val="100"/>
                <w:position w:val="0"/>
                <w:sz w:val="24"/>
                <w:szCs w:val="24"/>
                <w:lang w:eastAsia="zh-CN"/>
              </w:rPr>
              <w:t>“</w:t>
            </w:r>
            <w:r>
              <w:rPr>
                <w:rFonts w:hint="default" w:ascii="Times New Roman" w:hAnsi="Times New Roman" w:eastAsia="宋体" w:cs="Times New Roman"/>
                <w:color w:val="000000"/>
                <w:spacing w:val="0"/>
                <w:w w:val="100"/>
                <w:position w:val="0"/>
                <w:sz w:val="24"/>
                <w:szCs w:val="24"/>
              </w:rPr>
              <w:t>第二十条</w:t>
            </w:r>
            <w:r>
              <w:rPr>
                <w:rFonts w:hint="default" w:ascii="Times New Roman" w:hAnsi="Times New Roman" w:eastAsia="宋体" w:cs="Times New Roman"/>
                <w:color w:val="000000"/>
                <w:spacing w:val="0"/>
                <w:w w:val="100"/>
                <w:position w:val="0"/>
                <w:sz w:val="24"/>
                <w:szCs w:val="24"/>
                <w:lang w:val="zh-CN" w:eastAsia="zh-CN" w:bidi="zh-CN"/>
              </w:rPr>
              <w:t>建</w:t>
            </w:r>
            <w:r>
              <w:rPr>
                <w:rFonts w:hint="default" w:ascii="Times New Roman" w:hAnsi="Times New Roman" w:eastAsia="宋体" w:cs="Times New Roman"/>
                <w:color w:val="000000"/>
                <w:spacing w:val="0"/>
                <w:w w:val="100"/>
                <w:position w:val="0"/>
                <w:sz w:val="24"/>
                <w:szCs w:val="24"/>
              </w:rPr>
              <w:t>设单位应当对建设项目环境影响报告书、环境影响报告表的内容和结论负责，接受委托编制建设项目环境影响报告书、环境影响报告表的技术单位对其编制的建设项目环境影响报告书、环境影响报告表承担相应责任”之规定，你单位及环评公司应严格履行各自职责。</w:t>
            </w:r>
          </w:p>
          <w:p>
            <w:pPr>
              <w:pStyle w:val="55"/>
              <w:keepNext w:val="0"/>
              <w:keepLines w:val="0"/>
              <w:pageBreakBefore w:val="0"/>
              <w:widowControl w:val="0"/>
              <w:shd w:val="clear" w:color="auto" w:fill="auto"/>
              <w:tabs>
                <w:tab w:val="left" w:pos="1646"/>
              </w:tabs>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sz w:val="24"/>
                <w:szCs w:val="24"/>
              </w:rPr>
            </w:pPr>
            <w:bookmarkStart w:id="55" w:name="bookmark19"/>
            <w:r>
              <w:rPr>
                <w:rFonts w:hint="default" w:ascii="Times New Roman" w:hAnsi="Times New Roman" w:eastAsia="宋体" w:cs="Times New Roman"/>
                <w:color w:val="000000"/>
                <w:spacing w:val="0"/>
                <w:w w:val="100"/>
                <w:position w:val="0"/>
                <w:sz w:val="24"/>
                <w:szCs w:val="24"/>
              </w:rPr>
              <w:t>四</w:t>
            </w:r>
            <w:bookmarkEnd w:id="55"/>
            <w:r>
              <w:rPr>
                <w:rFonts w:hint="default" w:ascii="Times New Roman" w:hAnsi="Times New Roman" w:eastAsia="宋体" w:cs="Times New Roman"/>
                <w:color w:val="000000"/>
                <w:spacing w:val="0"/>
                <w:w w:val="100"/>
                <w:position w:val="0"/>
                <w:sz w:val="24"/>
                <w:szCs w:val="24"/>
              </w:rPr>
              <w:t>、项目实施过程中应严格执行环保</w:t>
            </w:r>
            <w:r>
              <w:rPr>
                <w:rFonts w:hint="default" w:ascii="Times New Roman" w:hAnsi="Times New Roman" w:eastAsia="宋体" w:cs="Times New Roman"/>
                <w:color w:val="000000"/>
                <w:spacing w:val="0"/>
                <w:w w:val="100"/>
                <w:position w:val="0"/>
                <w:sz w:val="24"/>
                <w:szCs w:val="24"/>
                <w:lang w:val="zh-CN" w:eastAsia="zh-CN" w:bidi="zh-CN"/>
              </w:rPr>
              <w:t>“三</w:t>
            </w:r>
            <w:r>
              <w:rPr>
                <w:rFonts w:hint="default" w:ascii="Times New Roman" w:hAnsi="Times New Roman" w:eastAsia="宋体" w:cs="Times New Roman"/>
                <w:color w:val="000000"/>
                <w:spacing w:val="0"/>
                <w:w w:val="100"/>
                <w:position w:val="0"/>
                <w:sz w:val="24"/>
                <w:szCs w:val="24"/>
              </w:rPr>
              <w:t>同时”制度，污染治理工程必须与项目主体同时设计、同时施工、同时投入运行。依据《固定污染源排污许可分类管理名录》需办理排污许可证的，项目建成后，须在实际排放污染物或者启动生产设施之前依法取得排污许可证，不得无证排污。项目竣工后应及时进行验收，验收合格后方可正式投入使用。</w:t>
            </w:r>
          </w:p>
          <w:p>
            <w:pPr>
              <w:pStyle w:val="55"/>
              <w:keepNext w:val="0"/>
              <w:keepLines w:val="0"/>
              <w:pageBreakBefore w:val="0"/>
              <w:widowControl w:val="0"/>
              <w:shd w:val="clear" w:color="auto" w:fill="auto"/>
              <w:tabs>
                <w:tab w:val="left" w:pos="1646"/>
              </w:tabs>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bookmarkStart w:id="56" w:name="bookmark20"/>
            <w:r>
              <w:rPr>
                <w:rFonts w:hint="default" w:ascii="Times New Roman" w:hAnsi="Times New Roman" w:eastAsia="宋体" w:cs="Times New Roman"/>
                <w:color w:val="000000"/>
                <w:spacing w:val="0"/>
                <w:w w:val="100"/>
                <w:position w:val="0"/>
                <w:sz w:val="24"/>
                <w:szCs w:val="24"/>
              </w:rPr>
              <w:t>五</w:t>
            </w:r>
            <w:bookmarkEnd w:id="56"/>
            <w:r>
              <w:rPr>
                <w:rFonts w:hint="default" w:ascii="Times New Roman" w:hAnsi="Times New Roman" w:eastAsia="宋体" w:cs="Times New Roman"/>
                <w:color w:val="000000"/>
                <w:spacing w:val="0"/>
                <w:w w:val="100"/>
                <w:position w:val="0"/>
                <w:sz w:val="24"/>
                <w:szCs w:val="24"/>
              </w:rPr>
              <w:t>、环评执行标准及污染物排放总量控制指标：</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(一)环境质量标准</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地表水执行国家《地表水环境质量标准》</w:t>
            </w:r>
            <w:r>
              <w:rPr>
                <w:rFonts w:hint="default" w:ascii="Times New Roman" w:hAnsi="Times New Roman" w:eastAsia="宋体" w:cs="Times New Roman"/>
                <w:color w:val="000000"/>
                <w:spacing w:val="0"/>
                <w:w w:val="100"/>
                <w:position w:val="0"/>
                <w:sz w:val="24"/>
                <w:szCs w:val="24"/>
                <w:lang w:val="en-US" w:eastAsia="en-US" w:bidi="en-US"/>
              </w:rPr>
              <w:t xml:space="preserve">(GB3838-2002 ) </w:t>
            </w:r>
            <w:r>
              <w:rPr>
                <w:rFonts w:hint="default" w:ascii="Times New Roman" w:hAnsi="Times New Roman" w:eastAsia="宋体" w:cs="Times New Roman"/>
                <w:color w:val="000000"/>
                <w:spacing w:val="0"/>
                <w:w w:val="100"/>
                <w:position w:val="0"/>
                <w:sz w:val="24"/>
                <w:szCs w:val="24"/>
              </w:rPr>
              <w:t>IV类标准；</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环境空气执行国家《环境空气质量标准》</w:t>
            </w:r>
            <w:r>
              <w:rPr>
                <w:rFonts w:hint="default" w:ascii="Times New Roman" w:hAnsi="Times New Roman" w:eastAsia="宋体" w:cs="Times New Roman"/>
                <w:color w:val="000000"/>
                <w:spacing w:val="0"/>
                <w:w w:val="100"/>
                <w:position w:val="0"/>
                <w:sz w:val="24"/>
                <w:szCs w:val="24"/>
                <w:lang w:val="en-US" w:eastAsia="en-US" w:bidi="en-US"/>
              </w:rPr>
              <w:t>(GB3095-2012 )</w:t>
            </w:r>
            <w:r>
              <w:rPr>
                <w:rFonts w:hint="default" w:ascii="Times New Roman" w:hAnsi="Times New Roman" w:eastAsia="宋体" w:cs="Times New Roman"/>
                <w:color w:val="000000"/>
                <w:spacing w:val="0"/>
                <w:w w:val="100"/>
                <w:position w:val="0"/>
                <w:sz w:val="24"/>
                <w:szCs w:val="24"/>
              </w:rPr>
              <w:t>二级标准；</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声环境执行国家《声环境质量标准》(</w:t>
            </w:r>
            <w:r>
              <w:rPr>
                <w:rFonts w:hint="default" w:ascii="Times New Roman" w:hAnsi="Times New Roman" w:eastAsia="宋体" w:cs="Times New Roman"/>
                <w:color w:val="000000"/>
                <w:spacing w:val="0"/>
                <w:w w:val="100"/>
                <w:position w:val="0"/>
                <w:sz w:val="24"/>
                <w:szCs w:val="24"/>
                <w:lang w:val="en-US" w:eastAsia="en-US" w:bidi="en-US"/>
              </w:rPr>
              <w:t xml:space="preserve">GB3096-2008 </w:t>
            </w:r>
            <w:r>
              <w:rPr>
                <w:rFonts w:hint="default" w:ascii="Times New Roman" w:hAnsi="Times New Roman" w:eastAsia="宋体" w:cs="Times New Roman"/>
                <w:color w:val="000000"/>
                <w:spacing w:val="0"/>
                <w:w w:val="100"/>
                <w:position w:val="0"/>
                <w:sz w:val="24"/>
                <w:szCs w:val="24"/>
              </w:rPr>
              <w:t>) 3类标准。</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lang w:val="en-US" w:eastAsia="en-US" w:bidi="en-US"/>
              </w:rPr>
              <w:t>(</w:t>
            </w:r>
            <w:r>
              <w:rPr>
                <w:rFonts w:hint="eastAsia" w:ascii="Times New Roman" w:hAnsi="Times New Roman" w:eastAsia="宋体" w:cs="Times New Roman"/>
                <w:color w:val="000000"/>
                <w:spacing w:val="0"/>
                <w:w w:val="100"/>
                <w:position w:val="0"/>
                <w:sz w:val="24"/>
                <w:szCs w:val="24"/>
                <w:lang w:val="en-US" w:eastAsia="zh-CN" w:bidi="en-US"/>
              </w:rPr>
              <w:t>二</w:t>
            </w:r>
            <w:r>
              <w:rPr>
                <w:rFonts w:hint="default" w:ascii="Times New Roman" w:hAnsi="Times New Roman" w:eastAsia="宋体" w:cs="Times New Roman"/>
                <w:color w:val="000000"/>
                <w:spacing w:val="0"/>
                <w:w w:val="100"/>
                <w:position w:val="0"/>
                <w:sz w:val="24"/>
                <w:szCs w:val="24"/>
                <w:lang w:val="en-US" w:eastAsia="en-US" w:bidi="en-US"/>
              </w:rPr>
              <w:t>)</w:t>
            </w:r>
            <w:r>
              <w:rPr>
                <w:rFonts w:hint="default" w:ascii="Times New Roman" w:hAnsi="Times New Roman" w:eastAsia="宋体" w:cs="Times New Roman"/>
                <w:color w:val="000000"/>
                <w:spacing w:val="0"/>
                <w:w w:val="100"/>
                <w:position w:val="0"/>
                <w:sz w:val="24"/>
                <w:szCs w:val="24"/>
              </w:rPr>
              <w:t>污染物排放标准</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污水排放执行小仓房污水处理厂接管要求；</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 xml:space="preserve">项目颗粒物执行《大气污染物综合排放标准》 </w:t>
            </w:r>
            <w:r>
              <w:rPr>
                <w:rFonts w:hint="default" w:ascii="Times New Roman" w:hAnsi="Times New Roman" w:eastAsia="宋体" w:cs="Times New Roman"/>
                <w:color w:val="000000"/>
                <w:spacing w:val="0"/>
                <w:w w:val="100"/>
                <w:position w:val="0"/>
                <w:sz w:val="24"/>
                <w:szCs w:val="24"/>
                <w:lang w:val="en-US" w:eastAsia="en-US" w:bidi="en-US"/>
              </w:rPr>
              <w:t>(GB16297-1996)</w:t>
            </w:r>
            <w:r>
              <w:rPr>
                <w:rFonts w:hint="default" w:ascii="Times New Roman" w:hAnsi="Times New Roman" w:eastAsia="宋体" w:cs="Times New Roman"/>
                <w:color w:val="000000"/>
                <w:spacing w:val="0"/>
                <w:w w:val="100"/>
                <w:position w:val="0"/>
                <w:sz w:val="24"/>
                <w:szCs w:val="24"/>
              </w:rPr>
              <w:t>表2中的二级标准及其无组织排放限值，</w:t>
            </w:r>
            <w:r>
              <w:rPr>
                <w:rFonts w:hint="default" w:ascii="Times New Roman" w:hAnsi="Times New Roman" w:eastAsia="宋体" w:cs="Times New Roman"/>
                <w:color w:val="000000"/>
                <w:spacing w:val="0"/>
                <w:w w:val="100"/>
                <w:position w:val="0"/>
                <w:sz w:val="24"/>
                <w:szCs w:val="24"/>
                <w:lang w:val="en-US" w:eastAsia="en-US" w:bidi="en-US"/>
              </w:rPr>
              <w:t>VOC</w:t>
            </w:r>
            <w:r>
              <w:rPr>
                <w:rFonts w:hint="default" w:ascii="Times New Roman" w:hAnsi="Times New Roman" w:eastAsia="宋体" w:cs="Times New Roman"/>
                <w:color w:val="000000"/>
                <w:spacing w:val="0"/>
                <w:w w:val="100"/>
                <w:position w:val="0"/>
                <w:sz w:val="24"/>
                <w:szCs w:val="24"/>
                <w:vertAlign w:val="subscript"/>
                <w:lang w:val="en-US" w:eastAsia="en-US" w:bidi="en-US"/>
              </w:rPr>
              <w:t xml:space="preserve">S </w:t>
            </w:r>
            <w:r>
              <w:rPr>
                <w:rFonts w:hint="default" w:ascii="Times New Roman" w:hAnsi="Times New Roman" w:eastAsia="宋体" w:cs="Times New Roman"/>
                <w:color w:val="000000"/>
                <w:spacing w:val="0"/>
                <w:w w:val="100"/>
                <w:position w:val="0"/>
                <w:sz w:val="24"/>
                <w:szCs w:val="24"/>
              </w:rPr>
              <w:t>及二甲苯参照执行天津市《工业企业挥发性有机物排放控制标准》</w:t>
            </w:r>
            <w:r>
              <w:rPr>
                <w:rFonts w:hint="default" w:ascii="Times New Roman" w:hAnsi="Times New Roman" w:eastAsia="宋体" w:cs="Times New Roman"/>
                <w:color w:val="000000"/>
                <w:spacing w:val="0"/>
                <w:w w:val="100"/>
                <w:position w:val="0"/>
                <w:sz w:val="24"/>
                <w:szCs w:val="24"/>
                <w:lang w:val="en-US" w:eastAsia="en-US" w:bidi="en-US"/>
              </w:rPr>
              <w:t>(DB12/524-2014 )</w:t>
            </w:r>
            <w:r>
              <w:rPr>
                <w:rFonts w:hint="default" w:ascii="Times New Roman" w:hAnsi="Times New Roman" w:eastAsia="宋体" w:cs="Times New Roman"/>
                <w:color w:val="000000"/>
                <w:spacing w:val="0"/>
                <w:w w:val="100"/>
                <w:position w:val="0"/>
                <w:sz w:val="24"/>
                <w:szCs w:val="24"/>
              </w:rPr>
              <w:t>相关标准要求，厂区内</w:t>
            </w:r>
            <w:r>
              <w:rPr>
                <w:rFonts w:hint="default" w:ascii="Times New Roman" w:hAnsi="Times New Roman" w:eastAsia="宋体" w:cs="Times New Roman"/>
                <w:color w:val="000000"/>
                <w:spacing w:val="0"/>
                <w:w w:val="100"/>
                <w:position w:val="0"/>
                <w:sz w:val="24"/>
                <w:szCs w:val="24"/>
                <w:lang w:val="en-US" w:eastAsia="en-US" w:bidi="en-US"/>
              </w:rPr>
              <w:t>VOC</w:t>
            </w:r>
            <w:r>
              <w:rPr>
                <w:rFonts w:hint="eastAsia" w:ascii="Times New Roman" w:hAnsi="Times New Roman" w:eastAsia="宋体" w:cs="Times New Roman"/>
                <w:color w:val="000000"/>
                <w:spacing w:val="0"/>
                <w:w w:val="100"/>
                <w:position w:val="0"/>
                <w:sz w:val="24"/>
                <w:szCs w:val="24"/>
                <w:lang w:val="en-US" w:eastAsia="zh-CN" w:bidi="en-US"/>
              </w:rPr>
              <w:t>s</w:t>
            </w:r>
            <w:r>
              <w:rPr>
                <w:rFonts w:hint="default" w:ascii="Times New Roman" w:hAnsi="Times New Roman" w:eastAsia="宋体" w:cs="Times New Roman"/>
                <w:color w:val="000000"/>
                <w:spacing w:val="0"/>
                <w:w w:val="100"/>
                <w:position w:val="0"/>
                <w:sz w:val="24"/>
                <w:szCs w:val="24"/>
              </w:rPr>
              <w:t>无组织排放监控点浓度执行《挥发性有机物无组织排放控制</w:t>
            </w:r>
            <w:r>
              <w:rPr>
                <w:rFonts w:hint="default" w:ascii="Times New Roman" w:hAnsi="Times New Roman" w:eastAsia="宋体" w:cs="Times New Roman"/>
                <w:color w:val="000000"/>
                <w:spacing w:val="0"/>
                <w:w w:val="100"/>
                <w:position w:val="0"/>
                <w:sz w:val="24"/>
                <w:szCs w:val="24"/>
                <w:lang w:val="zh-CN" w:eastAsia="zh-CN" w:bidi="zh-CN"/>
              </w:rPr>
              <w:t xml:space="preserve">标准》 </w:t>
            </w:r>
            <w:r>
              <w:rPr>
                <w:rFonts w:hint="default" w:ascii="Times New Roman" w:hAnsi="Times New Roman" w:eastAsia="宋体" w:cs="Times New Roman"/>
                <w:color w:val="000000"/>
                <w:spacing w:val="0"/>
                <w:w w:val="100"/>
                <w:position w:val="0"/>
                <w:sz w:val="24"/>
                <w:szCs w:val="24"/>
                <w:lang w:val="en-US" w:eastAsia="en-US" w:bidi="en-US"/>
              </w:rPr>
              <w:t>(GB37822-2019 )</w:t>
            </w:r>
            <w:r>
              <w:rPr>
                <w:rFonts w:hint="default" w:ascii="Times New Roman" w:hAnsi="Times New Roman" w:eastAsia="宋体" w:cs="Times New Roman"/>
                <w:color w:val="000000"/>
                <w:spacing w:val="0"/>
                <w:w w:val="100"/>
                <w:position w:val="0"/>
                <w:sz w:val="24"/>
                <w:szCs w:val="24"/>
              </w:rPr>
              <w:t>中特别排放限值；</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厂界噪声执行《工业企业厂界环境噪声排放标准》</w:t>
            </w:r>
            <w:r>
              <w:rPr>
                <w:rFonts w:hint="default" w:ascii="Times New Roman" w:hAnsi="Times New Roman" w:eastAsia="宋体" w:cs="Times New Roman"/>
                <w:color w:val="000000"/>
                <w:spacing w:val="0"/>
                <w:w w:val="100"/>
                <w:position w:val="0"/>
                <w:sz w:val="24"/>
                <w:szCs w:val="24"/>
                <w:lang w:val="en-US" w:eastAsia="en-US" w:bidi="en-US"/>
              </w:rPr>
              <w:t>(GB12348-2008 )</w:t>
            </w:r>
            <w:r>
              <w:rPr>
                <w:rFonts w:hint="default" w:ascii="Times New Roman" w:hAnsi="Times New Roman" w:eastAsia="宋体" w:cs="Times New Roman"/>
                <w:color w:val="000000"/>
                <w:spacing w:val="0"/>
                <w:w w:val="100"/>
                <w:position w:val="0"/>
                <w:sz w:val="24"/>
                <w:szCs w:val="24"/>
              </w:rPr>
              <w:t>中3类标准；</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一般工业固废执行《一般工业固体废物贮存、处置场污染控制标准》</w:t>
            </w:r>
            <w:r>
              <w:rPr>
                <w:rFonts w:hint="default" w:ascii="Times New Roman" w:hAnsi="Times New Roman" w:eastAsia="宋体" w:cs="Times New Roman"/>
                <w:color w:val="000000"/>
                <w:spacing w:val="0"/>
                <w:w w:val="100"/>
                <w:position w:val="0"/>
                <w:sz w:val="24"/>
                <w:szCs w:val="24"/>
                <w:lang w:val="en-US" w:eastAsia="en-US" w:bidi="en-US"/>
              </w:rPr>
              <w:t>(GB18599-2001 )</w:t>
            </w:r>
            <w:r>
              <w:rPr>
                <w:rFonts w:hint="default" w:ascii="Times New Roman" w:hAnsi="Times New Roman" w:eastAsia="宋体" w:cs="Times New Roman"/>
                <w:color w:val="000000"/>
                <w:spacing w:val="0"/>
                <w:w w:val="100"/>
                <w:position w:val="0"/>
                <w:sz w:val="24"/>
                <w:szCs w:val="24"/>
              </w:rPr>
              <w:t xml:space="preserve">及其2013年修改清单中的相关规定，危险废物执行《危险废物贮存污染控制标准》 </w:t>
            </w:r>
            <w:r>
              <w:rPr>
                <w:rFonts w:hint="default" w:ascii="Times New Roman" w:hAnsi="Times New Roman" w:eastAsia="宋体" w:cs="Times New Roman"/>
                <w:color w:val="000000"/>
                <w:spacing w:val="0"/>
                <w:w w:val="100"/>
                <w:position w:val="0"/>
                <w:sz w:val="24"/>
                <w:szCs w:val="24"/>
                <w:lang w:val="en-US" w:eastAsia="en-US" w:bidi="en-US"/>
              </w:rPr>
              <w:t xml:space="preserve">(GB18597-2OO1 </w:t>
            </w:r>
            <w:r>
              <w:rPr>
                <w:rFonts w:hint="default" w:ascii="Times New Roman" w:hAnsi="Times New Roman" w:eastAsia="宋体" w:cs="Times New Roman"/>
                <w:color w:val="000000"/>
                <w:spacing w:val="0"/>
                <w:w w:val="100"/>
                <w:position w:val="0"/>
                <w:sz w:val="24"/>
                <w:szCs w:val="24"/>
              </w:rPr>
              <w:t>)及其2013年修改清单中的相关规定。</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pacing w:val="0"/>
                <w:w w:val="100"/>
                <w:position w:val="0"/>
                <w:sz w:val="24"/>
                <w:szCs w:val="24"/>
              </w:rPr>
              <w:t>(三)污染物排放总量控制指标</w:t>
            </w:r>
          </w:p>
          <w:p>
            <w:pPr>
              <w:pStyle w:val="55"/>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color w:val="000000"/>
                <w:spacing w:val="0"/>
                <w:w w:val="100"/>
                <w:position w:val="0"/>
                <w:sz w:val="24"/>
                <w:szCs w:val="24"/>
              </w:rPr>
              <w:t>烟(粉)尘：</w:t>
            </w:r>
            <w:r>
              <w:rPr>
                <w:rFonts w:hint="default" w:ascii="Times New Roman" w:hAnsi="Times New Roman" w:eastAsia="宋体" w:cs="Times New Roman"/>
                <w:color w:val="000000"/>
                <w:spacing w:val="0"/>
                <w:w w:val="100"/>
                <w:position w:val="0"/>
                <w:sz w:val="24"/>
                <w:szCs w:val="24"/>
                <w:lang w:val="en-US" w:eastAsia="en-US" w:bidi="en-US"/>
              </w:rPr>
              <w:t>3. 5858kg/a</w:t>
            </w:r>
            <w:r>
              <w:rPr>
                <w:rFonts w:hint="eastAsia" w:ascii="Times New Roman" w:hAnsi="Times New Roman" w:eastAsia="宋体" w:cs="Times New Roman"/>
                <w:color w:val="000000"/>
                <w:spacing w:val="0"/>
                <w:w w:val="100"/>
                <w:position w:val="0"/>
                <w:sz w:val="24"/>
                <w:szCs w:val="24"/>
                <w:lang w:val="en-US" w:eastAsia="zh-CN" w:bidi="en-US"/>
              </w:rPr>
              <w:t>，</w:t>
            </w:r>
            <w:r>
              <w:rPr>
                <w:rFonts w:hint="default" w:ascii="Times New Roman" w:hAnsi="Times New Roman" w:eastAsia="宋体" w:cs="Times New Roman"/>
                <w:color w:val="000000"/>
                <w:spacing w:val="0"/>
                <w:w w:val="100"/>
                <w:position w:val="0"/>
                <w:sz w:val="24"/>
                <w:szCs w:val="24"/>
                <w:lang w:val="en-US" w:eastAsia="en-US" w:bidi="en-US"/>
              </w:rPr>
              <w:t>VOCs</w:t>
            </w:r>
            <w:r>
              <w:rPr>
                <w:rFonts w:hint="eastAsia" w:ascii="Times New Roman" w:hAnsi="Times New Roman" w:eastAsia="宋体" w:cs="Times New Roman"/>
                <w:color w:val="000000"/>
                <w:spacing w:val="0"/>
                <w:w w:val="100"/>
                <w:position w:val="0"/>
                <w:sz w:val="24"/>
                <w:szCs w:val="24"/>
                <w:lang w:val="en-US" w:eastAsia="zh-CN" w:bidi="en-US"/>
              </w:rPr>
              <w:t>：</w:t>
            </w:r>
            <w:r>
              <w:rPr>
                <w:rFonts w:hint="default" w:ascii="Times New Roman" w:hAnsi="Times New Roman" w:eastAsia="宋体" w:cs="Times New Roman"/>
                <w:color w:val="000000"/>
                <w:spacing w:val="0"/>
                <w:w w:val="100"/>
                <w:position w:val="0"/>
                <w:sz w:val="24"/>
                <w:szCs w:val="24"/>
                <w:lang w:val="en-US" w:eastAsia="en-US" w:bidi="en-US"/>
              </w:rPr>
              <w:t>9. 7794kg/a</w:t>
            </w:r>
            <w:r>
              <w:rPr>
                <w:rFonts w:hint="eastAsia" w:ascii="Times New Roman" w:hAnsi="Times New Roman" w:eastAsia="宋体" w:cs="Times New Roman"/>
                <w:color w:val="000000"/>
                <w:spacing w:val="0"/>
                <w:w w:val="100"/>
                <w:position w:val="0"/>
                <w:sz w:val="24"/>
                <w:szCs w:val="24"/>
                <w:lang w:val="en-US" w:eastAsia="zh-CN" w:bidi="en-US"/>
              </w:rPr>
              <w:t>。</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sz w:val="24"/>
                <w:szCs w:val="24"/>
                <w:lang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宋体" w:cs="Times New Roman"/>
                <w:sz w:val="24"/>
                <w:szCs w:val="24"/>
                <w:lang w:val="en-US"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宋体" w:cs="Times New Roman"/>
                <w:sz w:val="24"/>
                <w:szCs w:val="24"/>
                <w:lang w:val="en-US" w:eastAsia="zh-CN"/>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imes New Roman" w:hAnsi="Times New Roman" w:eastAsia="宋体" w:cs="Times New Roman"/>
                <w:sz w:val="24"/>
                <w:szCs w:val="24"/>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
          <w:bCs/>
          <w:sz w:val="36"/>
          <w:szCs w:val="36"/>
        </w:rPr>
      </w:pPr>
      <w:bookmarkStart w:id="57" w:name="_Toc518308877"/>
      <w:bookmarkStart w:id="58" w:name="_Toc18829"/>
      <w:r>
        <w:rPr>
          <w:rFonts w:ascii="Times New Roman" w:hAnsi="Times New Roman"/>
          <w:b/>
          <w:bCs/>
          <w:sz w:val="36"/>
          <w:szCs w:val="36"/>
        </w:rPr>
        <w:br w:type="page"/>
      </w:r>
    </w:p>
    <w:bookmarkEnd w:id="57"/>
    <w:bookmarkEnd w:id="58"/>
    <w:p>
      <w:pPr>
        <w:pStyle w:val="2"/>
        <w:spacing w:line="360" w:lineRule="auto"/>
        <w:outlineLvl w:val="0"/>
        <w:rPr>
          <w:rFonts w:ascii="Times New Roman" w:hAnsi="Times New Roman"/>
          <w:b/>
          <w:bCs/>
          <w:color w:val="auto"/>
          <w:sz w:val="36"/>
          <w:szCs w:val="36"/>
        </w:rPr>
      </w:pPr>
      <w:bookmarkStart w:id="59" w:name="_Toc10091"/>
      <w:bookmarkStart w:id="60" w:name="_Toc10087"/>
      <w:bookmarkStart w:id="61" w:name="_Toc8252_WPSOffice_Level1"/>
      <w:r>
        <w:rPr>
          <w:rFonts w:ascii="Times New Roman" w:hAnsi="Times New Roman"/>
          <w:b/>
          <w:bCs/>
          <w:color w:val="auto"/>
          <w:sz w:val="36"/>
          <w:szCs w:val="36"/>
        </w:rPr>
        <w:t>表五</w:t>
      </w:r>
      <w:r>
        <w:rPr>
          <w:rFonts w:hint="eastAsia" w:ascii="Times New Roman" w:hAnsi="Times New Roman"/>
          <w:b/>
          <w:bCs/>
          <w:color w:val="auto"/>
          <w:sz w:val="36"/>
          <w:szCs w:val="36"/>
        </w:rPr>
        <w:t xml:space="preserve"> </w:t>
      </w:r>
      <w:r>
        <w:rPr>
          <w:rFonts w:ascii="Times New Roman" w:hAnsi="Times New Roman"/>
          <w:b/>
          <w:bCs/>
          <w:color w:val="auto"/>
          <w:sz w:val="36"/>
          <w:szCs w:val="36"/>
        </w:rPr>
        <w:t>验收监测质量保证及质量控制</w:t>
      </w:r>
    </w:p>
    <w:tbl>
      <w:tblPr>
        <w:tblStyle w:val="23"/>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8" w:type="dxa"/>
            <w:vAlign w:val="center"/>
          </w:tcPr>
          <w:p>
            <w:pPr>
              <w:spacing w:line="360" w:lineRule="auto"/>
              <w:rPr>
                <w:rFonts w:ascii="Times New Roman" w:hAnsi="Times New Roman"/>
                <w:b/>
                <w:bCs/>
                <w:color w:val="auto"/>
                <w:sz w:val="24"/>
                <w:szCs w:val="32"/>
              </w:rPr>
            </w:pPr>
            <w:r>
              <w:rPr>
                <w:rFonts w:hint="eastAsia" w:ascii="Times New Roman" w:hAnsi="Times New Roman"/>
                <w:b/>
                <w:bCs/>
                <w:color w:val="auto"/>
                <w:sz w:val="24"/>
                <w:szCs w:val="32"/>
              </w:rPr>
              <w:t>5.</w:t>
            </w:r>
            <w:r>
              <w:rPr>
                <w:rFonts w:ascii="Times New Roman" w:hAnsi="Times New Roman"/>
                <w:b/>
                <w:bCs/>
                <w:color w:val="auto"/>
                <w:sz w:val="24"/>
                <w:szCs w:val="32"/>
              </w:rPr>
              <w:t>1</w:t>
            </w:r>
            <w:r>
              <w:rPr>
                <w:rFonts w:hint="eastAsia" w:ascii="Times New Roman" w:hAnsi="Times New Roman"/>
                <w:b/>
                <w:bCs/>
                <w:color w:val="auto"/>
                <w:sz w:val="24"/>
                <w:szCs w:val="32"/>
              </w:rPr>
              <w:t xml:space="preserve"> </w:t>
            </w:r>
            <w:r>
              <w:rPr>
                <w:rFonts w:ascii="Times New Roman" w:hAnsi="Times New Roman"/>
                <w:b/>
                <w:bCs/>
                <w:color w:val="auto"/>
                <w:sz w:val="24"/>
                <w:szCs w:val="32"/>
              </w:rPr>
              <w:t>监测分析方法</w:t>
            </w:r>
          </w:p>
          <w:p>
            <w:pPr>
              <w:spacing w:line="360" w:lineRule="auto"/>
              <w:jc w:val="center"/>
              <w:rPr>
                <w:rFonts w:ascii="Times New Roman" w:hAnsi="Times New Roman" w:eastAsiaTheme="minorEastAsia"/>
                <w:b/>
                <w:bCs/>
                <w:color w:val="auto"/>
                <w:szCs w:val="21"/>
              </w:rPr>
            </w:pPr>
            <w:bookmarkStart w:id="62" w:name="_Toc504585797"/>
            <w:r>
              <w:rPr>
                <w:rFonts w:ascii="Times New Roman" w:hAnsi="Times New Roman" w:eastAsiaTheme="minorEastAsia"/>
                <w:b/>
                <w:bCs/>
                <w:color w:val="auto"/>
                <w:szCs w:val="21"/>
              </w:rPr>
              <w:t>表</w:t>
            </w:r>
            <w:r>
              <w:rPr>
                <w:rFonts w:hint="eastAsia" w:ascii="Times New Roman" w:hAnsi="Times New Roman" w:eastAsiaTheme="minorEastAsia"/>
                <w:b/>
                <w:bCs/>
                <w:color w:val="auto"/>
                <w:szCs w:val="21"/>
              </w:rPr>
              <w:t>5</w:t>
            </w:r>
            <w:r>
              <w:rPr>
                <w:rFonts w:ascii="Times New Roman" w:hAnsi="Times New Roman" w:eastAsiaTheme="minorEastAsia"/>
                <w:b/>
                <w:bCs/>
                <w:color w:val="auto"/>
                <w:szCs w:val="21"/>
              </w:rPr>
              <w:t>.1-1  监测方法及方法来源一览表</w:t>
            </w:r>
          </w:p>
          <w:bookmarkEnd w:id="62"/>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377"/>
              <w:gridCol w:w="4164"/>
              <w:gridCol w:w="1624"/>
              <w:gridCol w:w="15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bookmarkStart w:id="63" w:name="_Toc504585798"/>
                  <w:r>
                    <w:rPr>
                      <w:rFonts w:hint="default" w:ascii="Times New Roman" w:hAnsi="Times New Roman" w:eastAsia="宋体" w:cs="Times New Roman"/>
                      <w:b/>
                      <w:bCs/>
                      <w:sz w:val="21"/>
                      <w:szCs w:val="21"/>
                    </w:rPr>
                    <w:t>序号</w:t>
                  </w:r>
                </w:p>
              </w:tc>
              <w:tc>
                <w:tcPr>
                  <w:tcW w:w="1223"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检测项目</w:t>
                  </w:r>
                </w:p>
              </w:tc>
              <w:tc>
                <w:tcPr>
                  <w:tcW w:w="3698"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检测方法</w:t>
                  </w:r>
                </w:p>
              </w:tc>
              <w:tc>
                <w:tcPr>
                  <w:tcW w:w="1442"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vertAlign w:val="baseline"/>
                      <w:lang w:val="en-US" w:eastAsia="zh-CN"/>
                    </w:rPr>
                    <w:t>仪器名称</w:t>
                  </w:r>
                </w:p>
              </w:tc>
              <w:tc>
                <w:tcPr>
                  <w:tcW w:w="1378"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vertAlign w:val="baseline"/>
                      <w:lang w:val="en-US" w:eastAsia="zh-CN"/>
                    </w:rPr>
                    <w:t>方法检出限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8" w:type="dxa"/>
                  <w:gridSpan w:val="5"/>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highlight w:val="none"/>
                      <w:lang w:val="en-US" w:eastAsia="zh-CN"/>
                    </w:rPr>
                    <w:t>无组织废气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rPr>
                    <w:t>颗粒物</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1"/>
                      <w:sz w:val="21"/>
                      <w:szCs w:val="21"/>
                    </w:rPr>
                    <w:t>环境空气</w:t>
                  </w:r>
                  <w:r>
                    <w:rPr>
                      <w:rFonts w:hint="default" w:ascii="Times New Roman" w:hAnsi="Times New Roman" w:eastAsia="宋体" w:cs="Times New Roman"/>
                      <w:color w:val="auto"/>
                      <w:kern w:val="1"/>
                      <w:sz w:val="21"/>
                      <w:szCs w:val="21"/>
                      <w:lang w:val="en-US" w:eastAsia="zh-CN"/>
                    </w:rPr>
                    <w:t xml:space="preserve"> </w:t>
                  </w:r>
                  <w:r>
                    <w:rPr>
                      <w:rFonts w:hint="default" w:ascii="Times New Roman" w:hAnsi="Times New Roman" w:eastAsia="宋体" w:cs="Times New Roman"/>
                      <w:color w:val="auto"/>
                      <w:kern w:val="1"/>
                      <w:sz w:val="21"/>
                      <w:szCs w:val="21"/>
                    </w:rPr>
                    <w:t>总悬浮颗粒物的测定 重量法GB/T 15432-1995</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万分之一电子天平</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color w:val="000000"/>
                      <w:sz w:val="21"/>
                      <w:szCs w:val="21"/>
                      <w:highlight w:val="none"/>
                      <w:lang w:val="en-US" w:eastAsia="zh-CN"/>
                    </w:rPr>
                    <w:t>0.001</w:t>
                  </w:r>
                  <w:r>
                    <w:rPr>
                      <w:rFonts w:hint="default" w:ascii="Times New Roman" w:hAnsi="Times New Roman" w:eastAsia="宋体" w:cs="Times New Roman"/>
                      <w:sz w:val="21"/>
                      <w:szCs w:val="21"/>
                      <w:highlight w:val="none"/>
                      <w:lang w:val="en-US" w:eastAsia="zh-CN"/>
                    </w:rPr>
                    <w:t>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rPr>
                    <w:t>非甲烷总烃</w:t>
                  </w:r>
                </w:p>
              </w:tc>
              <w:tc>
                <w:tcPr>
                  <w:tcW w:w="369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sz w:val="21"/>
                      <w:szCs w:val="21"/>
                    </w:rPr>
                    <w:t>环境空气总烃、甲烷和非甲烷总烃的测定直接进样-气相色谱法H</w:t>
                  </w:r>
                  <w:r>
                    <w:rPr>
                      <w:rFonts w:hint="default" w:ascii="Times New Roman" w:hAnsi="Times New Roman" w:eastAsia="宋体" w:cs="Times New Roman"/>
                      <w:sz w:val="21"/>
                      <w:szCs w:val="21"/>
                      <w:lang w:val="en-US" w:eastAsia="zh-CN"/>
                    </w:rPr>
                    <w:t>J</w:t>
                  </w:r>
                  <w:r>
                    <w:rPr>
                      <w:rFonts w:hint="default" w:ascii="Times New Roman" w:hAnsi="Times New Roman" w:eastAsia="宋体" w:cs="Times New Roman"/>
                      <w:sz w:val="21"/>
                      <w:szCs w:val="21"/>
                    </w:rPr>
                    <w:t>604-2017</w:t>
                  </w:r>
                </w:p>
              </w:tc>
              <w:tc>
                <w:tcPr>
                  <w:tcW w:w="1442"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rPr>
                    <w:t>气相色谱</w:t>
                  </w:r>
                  <w:r>
                    <w:rPr>
                      <w:rFonts w:hint="default" w:ascii="Times New Roman" w:hAnsi="Times New Roman" w:eastAsia="宋体" w:cs="Times New Roman"/>
                      <w:sz w:val="21"/>
                      <w:szCs w:val="21"/>
                      <w:lang w:eastAsia="zh-CN"/>
                    </w:rPr>
                    <w:t>仪</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sz w:val="21"/>
                      <w:szCs w:val="21"/>
                      <w:lang w:val="en-US" w:eastAsia="zh-CN"/>
                    </w:rPr>
                    <w:t>0.07mg/m³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挥发性有机物</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环境空气 挥发性有机物的测定 吸附管采样-热脱附/气相色谱法-质谱法HJ 644-2013</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气相色谱质谱联用仪</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0.3</w:t>
                  </w:r>
                  <w:r>
                    <w:rPr>
                      <w:rFonts w:hint="default" w:ascii="Times New Roman" w:hAnsi="Times New Roman" w:eastAsia="宋体" w:cs="Times New Roman"/>
                      <w:color w:val="auto"/>
                      <w:sz w:val="21"/>
                      <w:szCs w:val="21"/>
                      <w:highlight w:val="none"/>
                      <w:lang w:val="en-US" w:eastAsia="zh-CN"/>
                    </w:rPr>
                    <w:t>μg</w:t>
                  </w:r>
                  <w:r>
                    <w:rPr>
                      <w:rFonts w:hint="default" w:ascii="Times New Roman" w:hAnsi="Times New Roman" w:eastAsia="宋体" w:cs="Times New Roman"/>
                      <w:b w:val="0"/>
                      <w:bCs w:val="0"/>
                      <w:color w:val="000000"/>
                      <w:sz w:val="21"/>
                      <w:szCs w:val="21"/>
                      <w:highlight w:val="none"/>
                    </w:rPr>
                    <w:t>/</w:t>
                  </w:r>
                  <w:r>
                    <w:rPr>
                      <w:rFonts w:hint="default" w:ascii="Times New Roman" w:hAnsi="Times New Roman" w:eastAsia="宋体" w:cs="Times New Roman"/>
                      <w:b w:val="0"/>
                      <w:bCs w:val="0"/>
                      <w:color w:val="000000"/>
                      <w:sz w:val="21"/>
                      <w:szCs w:val="21"/>
                      <w:highlight w:val="none"/>
                      <w:lang w:val="en-US" w:eastAsia="zh-CN"/>
                    </w:rPr>
                    <w:t>m</w:t>
                  </w:r>
                  <w:r>
                    <w:rPr>
                      <w:rFonts w:hint="default" w:ascii="Times New Roman" w:hAnsi="Times New Roman" w:eastAsia="宋体" w:cs="Times New Roman"/>
                      <w:b w:val="0"/>
                      <w:bCs w:val="0"/>
                      <w:color w:val="00000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bCs/>
                      <w:sz w:val="21"/>
                      <w:szCs w:val="21"/>
                      <w:highlight w:val="none"/>
                      <w:lang w:eastAsia="zh-CN"/>
                    </w:rPr>
                    <w:t>二甲苯</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环境空气 挥发性有机物的测定 吸附管采样-热脱附/气相色谱法-质谱法HJ 644-2013</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气相色谱质谱联用仪</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0.6</w:t>
                  </w:r>
                  <w:r>
                    <w:rPr>
                      <w:rFonts w:hint="default" w:ascii="Times New Roman" w:hAnsi="Times New Roman" w:eastAsia="宋体" w:cs="Times New Roman"/>
                      <w:color w:val="auto"/>
                      <w:sz w:val="21"/>
                      <w:szCs w:val="21"/>
                      <w:highlight w:val="none"/>
                      <w:lang w:val="en-US" w:eastAsia="zh-CN"/>
                    </w:rPr>
                    <w:t>μg</w:t>
                  </w:r>
                  <w:r>
                    <w:rPr>
                      <w:rFonts w:hint="default" w:ascii="Times New Roman" w:hAnsi="Times New Roman" w:eastAsia="宋体" w:cs="Times New Roman"/>
                      <w:b w:val="0"/>
                      <w:bCs w:val="0"/>
                      <w:color w:val="000000"/>
                      <w:sz w:val="21"/>
                      <w:szCs w:val="21"/>
                      <w:highlight w:val="none"/>
                    </w:rPr>
                    <w:t>/</w:t>
                  </w:r>
                  <w:r>
                    <w:rPr>
                      <w:rFonts w:hint="default" w:ascii="Times New Roman" w:hAnsi="Times New Roman" w:eastAsia="宋体" w:cs="Times New Roman"/>
                      <w:b w:val="0"/>
                      <w:bCs w:val="0"/>
                      <w:color w:val="000000"/>
                      <w:sz w:val="21"/>
                      <w:szCs w:val="21"/>
                      <w:highlight w:val="none"/>
                      <w:lang w:val="en-US" w:eastAsia="zh-CN"/>
                    </w:rPr>
                    <w:t>m</w:t>
                  </w:r>
                  <w:r>
                    <w:rPr>
                      <w:rFonts w:hint="default" w:ascii="Times New Roman" w:hAnsi="Times New Roman" w:eastAsia="宋体" w:cs="Times New Roman"/>
                      <w:b w:val="0"/>
                      <w:bCs w:val="0"/>
                      <w:color w:val="00000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8" w:type="dxa"/>
                  <w:gridSpan w:val="5"/>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highlight w:val="none"/>
                      <w:lang w:val="en-US" w:eastAsia="zh-CN"/>
                    </w:rPr>
                    <w:t>有组织废气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颗粒物</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固定污染源排气中颗粒物测定与气态污染物采样方法 GB/T 16157-1996</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万分之一电子天平</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20</w:t>
                  </w:r>
                  <w:r>
                    <w:rPr>
                      <w:rFonts w:hint="default" w:ascii="Times New Roman" w:hAnsi="Times New Roman" w:eastAsia="宋体" w:cs="Times New Roman"/>
                      <w:b w:val="0"/>
                      <w:bCs w:val="0"/>
                      <w:color w:val="000000"/>
                      <w:sz w:val="21"/>
                      <w:szCs w:val="21"/>
                      <w:highlight w:val="none"/>
                    </w:rPr>
                    <w:t>mg/</w:t>
                  </w:r>
                  <w:r>
                    <w:rPr>
                      <w:rFonts w:hint="default" w:ascii="Times New Roman" w:hAnsi="Times New Roman" w:eastAsia="宋体" w:cs="Times New Roman"/>
                      <w:b w:val="0"/>
                      <w:bCs w:val="0"/>
                      <w:color w:val="000000"/>
                      <w:sz w:val="21"/>
                      <w:szCs w:val="21"/>
                      <w:highlight w:val="none"/>
                      <w:lang w:val="en-US" w:eastAsia="zh-CN"/>
                    </w:rPr>
                    <w:t>m</w:t>
                  </w:r>
                  <w:r>
                    <w:rPr>
                      <w:rFonts w:hint="default" w:ascii="Times New Roman" w:hAnsi="Times New Roman" w:eastAsia="宋体" w:cs="Times New Roman"/>
                      <w:b w:val="0"/>
                      <w:bCs w:val="0"/>
                      <w:color w:val="00000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低浓度颗粒物</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固定污染源废气 低浓度颗粒物的测定  重量法 HJ 836-2017</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十万分之一电子天平</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1.0m</w:t>
                  </w:r>
                  <w:r>
                    <w:rPr>
                      <w:rFonts w:hint="default" w:ascii="Times New Roman" w:hAnsi="Times New Roman" w:eastAsia="宋体" w:cs="Times New Roman"/>
                      <w:color w:val="auto"/>
                      <w:sz w:val="21"/>
                      <w:szCs w:val="21"/>
                      <w:highlight w:val="none"/>
                      <w:lang w:val="en-US" w:eastAsia="zh-CN"/>
                    </w:rPr>
                    <w:t>g</w:t>
                  </w:r>
                  <w:r>
                    <w:rPr>
                      <w:rFonts w:hint="default" w:ascii="Times New Roman" w:hAnsi="Times New Roman" w:eastAsia="宋体" w:cs="Times New Roman"/>
                      <w:b w:val="0"/>
                      <w:bCs w:val="0"/>
                      <w:color w:val="000000"/>
                      <w:sz w:val="21"/>
                      <w:szCs w:val="21"/>
                      <w:highlight w:val="none"/>
                    </w:rPr>
                    <w:t>/</w:t>
                  </w:r>
                  <w:r>
                    <w:rPr>
                      <w:rFonts w:hint="default" w:ascii="Times New Roman" w:hAnsi="Times New Roman" w:eastAsia="宋体" w:cs="Times New Roman"/>
                      <w:b w:val="0"/>
                      <w:bCs w:val="0"/>
                      <w:color w:val="000000"/>
                      <w:sz w:val="21"/>
                      <w:szCs w:val="21"/>
                      <w:highlight w:val="none"/>
                      <w:lang w:val="en-US" w:eastAsia="zh-CN"/>
                    </w:rPr>
                    <w:t>m</w:t>
                  </w:r>
                  <w:r>
                    <w:rPr>
                      <w:rFonts w:hint="default" w:ascii="Times New Roman" w:hAnsi="Times New Roman" w:eastAsia="宋体" w:cs="Times New Roman"/>
                      <w:b w:val="0"/>
                      <w:bCs w:val="0"/>
                      <w:color w:val="00000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挥发性有机物</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固定污染源废气 挥发性有机物的测定 固相吸附-热脱附/气相色谱-质谱法HJ 734-2014</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气相色谱质谱联用仪</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0.001</w:t>
                  </w:r>
                  <w:r>
                    <w:rPr>
                      <w:rFonts w:hint="default" w:ascii="Times New Roman" w:hAnsi="Times New Roman" w:eastAsia="宋体" w:cs="Times New Roman"/>
                      <w:b w:val="0"/>
                      <w:bCs w:val="0"/>
                      <w:color w:val="000000"/>
                      <w:sz w:val="21"/>
                      <w:szCs w:val="21"/>
                      <w:highlight w:val="none"/>
                    </w:rPr>
                    <w:t>mg/</w:t>
                  </w:r>
                  <w:r>
                    <w:rPr>
                      <w:rFonts w:hint="default" w:ascii="Times New Roman" w:hAnsi="Times New Roman" w:eastAsia="宋体" w:cs="Times New Roman"/>
                      <w:b w:val="0"/>
                      <w:bCs w:val="0"/>
                      <w:color w:val="000000"/>
                      <w:sz w:val="21"/>
                      <w:szCs w:val="21"/>
                      <w:highlight w:val="none"/>
                      <w:lang w:val="en-US" w:eastAsia="zh-CN"/>
                    </w:rPr>
                    <w:t>m</w:t>
                  </w:r>
                  <w:r>
                    <w:rPr>
                      <w:rFonts w:hint="default" w:ascii="Times New Roman" w:hAnsi="Times New Roman" w:eastAsia="宋体" w:cs="Times New Roman"/>
                      <w:b w:val="0"/>
                      <w:bCs w:val="0"/>
                      <w:color w:val="00000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bCs/>
                      <w:sz w:val="21"/>
                      <w:szCs w:val="21"/>
                      <w:highlight w:val="none"/>
                      <w:lang w:eastAsia="zh-CN"/>
                    </w:rPr>
                    <w:t>二甲苯</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1"/>
                      <w:sz w:val="21"/>
                      <w:szCs w:val="21"/>
                      <w:highlight w:val="none"/>
                    </w:rPr>
                    <w:t>固定污染源废气 挥发性有机物的测定 固相吸附-热脱附/气相色谱-质谱法HJ 734-2014</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气相色谱质谱联用仪</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0.004mg/m</w:t>
                  </w:r>
                  <w:r>
                    <w:rPr>
                      <w:rFonts w:hint="default" w:ascii="Times New Roman" w:hAnsi="Times New Roman" w:eastAsia="宋体" w:cs="Times New Roman"/>
                      <w:b w:val="0"/>
                      <w:bCs w:val="0"/>
                      <w:sz w:val="21"/>
                      <w:szCs w:val="21"/>
                      <w:highlight w:val="none"/>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8" w:type="dxa"/>
                  <w:gridSpan w:val="5"/>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废水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lang w:val="en-US" w:eastAsia="zh-CN"/>
                    </w:rPr>
                    <w:t>pH</w:t>
                  </w:r>
                </w:p>
              </w:tc>
              <w:tc>
                <w:tcPr>
                  <w:tcW w:w="369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便携式pH计法</w:t>
                  </w:r>
                </w:p>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ascii="Times New Roman" w:hAnsi="Times New Roman" w:eastAsia="宋体" w:cs="Times New Roman"/>
                      <w:color w:val="auto"/>
                      <w:kern w:val="2"/>
                      <w:sz w:val="21"/>
                      <w:szCs w:val="21"/>
                      <w:highlight w:val="none"/>
                    </w:rPr>
                    <w:t>《水和废水监测分析方法》（第四版）国家环境保护总局（2002年）3.1.6.2</w:t>
                  </w:r>
                </w:p>
              </w:tc>
              <w:tc>
                <w:tcPr>
                  <w:tcW w:w="1442"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便携式pH计</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lang w:eastAsia="zh-CN"/>
                    </w:rPr>
                    <w:t>悬浮物</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rPr>
                    <w:t>水质 悬浮物的测定 重量法GB/T 11901-1989</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eastAsia="zh-CN"/>
                    </w:rPr>
                    <w:t>万分之一电子天平</w:t>
                  </w:r>
                </w:p>
              </w:tc>
              <w:tc>
                <w:tcPr>
                  <w:tcW w:w="13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keepNext w:val="0"/>
                    <w:keepLines w:val="0"/>
                    <w:pageBreakBefore w:val="0"/>
                    <w:widowControl w:val="0"/>
                    <w:tabs>
                      <w:tab w:val="left" w:pos="432"/>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2"/>
                      <w:sz w:val="21"/>
                      <w:szCs w:val="21"/>
                    </w:rPr>
                    <w:t>五日生化需氧量</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水质 五日生化需氧量（BOD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）的测定 稀释与接种法 HJ 505-2009</w:t>
                  </w:r>
                </w:p>
              </w:tc>
              <w:tc>
                <w:tcPr>
                  <w:tcW w:w="1442" w:type="dxa"/>
                  <w:tcBorders>
                    <w:tl2br w:val="nil"/>
                    <w:tr2bl w:val="nil"/>
                  </w:tcBorders>
                  <w:vAlign w:val="center"/>
                </w:tcPr>
                <w:p>
                  <w:pPr>
                    <w:keepNext w:val="0"/>
                    <w:keepLines w:val="0"/>
                    <w:pageBreakBefore w:val="0"/>
                    <w:widowControl w:val="0"/>
                    <w:tabs>
                      <w:tab w:val="center" w:pos="960"/>
                      <w:tab w:val="right" w:pos="1797"/>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kern w:val="2"/>
                      <w:sz w:val="21"/>
                      <w:szCs w:val="21"/>
                      <w:lang w:eastAsia="zh-CN"/>
                    </w:rPr>
                    <w:t>智能</w:t>
                  </w:r>
                  <w:r>
                    <w:rPr>
                      <w:rFonts w:hint="default" w:ascii="Times New Roman" w:hAnsi="Times New Roman" w:eastAsia="宋体" w:cs="Times New Roman"/>
                      <w:color w:val="auto"/>
                      <w:kern w:val="2"/>
                      <w:sz w:val="21"/>
                      <w:szCs w:val="21"/>
                    </w:rPr>
                    <w:t>生化培养箱</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rPr>
                    <w:t>0.5</w:t>
                  </w:r>
                  <w:r>
                    <w:rPr>
                      <w:rFonts w:hint="default" w:ascii="Times New Roman" w:hAnsi="Times New Roman" w:eastAsia="宋体" w:cs="Times New Roman"/>
                      <w:b w:val="0"/>
                      <w:bCs w:val="0"/>
                      <w:color w:val="000000"/>
                      <w:sz w:val="21"/>
                      <w:szCs w:val="21"/>
                      <w:highlight w:val="none"/>
                    </w:rPr>
                    <w:t>mg/</w:t>
                  </w:r>
                  <w:r>
                    <w:rPr>
                      <w:rFonts w:hint="default" w:ascii="Times New Roman" w:hAnsi="Times New Roman" w:eastAsia="宋体" w:cs="Times New Roman"/>
                      <w:b w:val="0"/>
                      <w:bCs w:val="0"/>
                      <w:color w:val="000000"/>
                      <w:sz w:val="21"/>
                      <w:szCs w:val="21"/>
                      <w:highlight w:val="none"/>
                      <w:lang w:val="en-US" w:eastAsia="zh-CN"/>
                    </w:rPr>
                    <w:t>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lang w:val="en-US" w:eastAsia="zh-CN"/>
                    </w:rPr>
                    <w:t>化学需氧量</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rPr>
                    <w:t>水质 化学需氧量的测定 重铬酸盐法HJ 828-2017</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COD回流装置消解仪</w:t>
                  </w:r>
                </w:p>
              </w:tc>
              <w:tc>
                <w:tcPr>
                  <w:tcW w:w="13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4mg/L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2"/>
                      <w:sz w:val="21"/>
                      <w:szCs w:val="21"/>
                    </w:rPr>
                    <w:t>氨氮</w:t>
                  </w:r>
                </w:p>
              </w:tc>
              <w:tc>
                <w:tcPr>
                  <w:tcW w:w="369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sz w:val="21"/>
                      <w:szCs w:val="21"/>
                      <w:highlight w:val="none"/>
                    </w:rPr>
                    <w:t>水质 氨氮的测定纳氏试剂分光光度法HJ 535-2009</w:t>
                  </w:r>
                </w:p>
              </w:tc>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紫外可见分光光度计</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0.025mg/L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8"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tcBorders>
                    <w:tl2br w:val="nil"/>
                    <w:tr2bl w:val="nil"/>
                  </w:tcBorders>
                  <w:vAlign w:val="center"/>
                </w:tcPr>
                <w:p>
                  <w:pPr>
                    <w:pStyle w:val="48"/>
                    <w:keepNext w:val="0"/>
                    <w:keepLines w:val="0"/>
                    <w:pageBreakBefore w:val="0"/>
                    <w:widowControl w:val="0"/>
                    <w:numPr>
                      <w:ilvl w:val="0"/>
                      <w:numId w:val="0"/>
                    </w:numPr>
                    <w:tabs>
                      <w:tab w:val="left" w:pos="432"/>
                    </w:tabs>
                    <w:kinsoku/>
                    <w:wordWrap/>
                    <w:overflowPunct/>
                    <w:topLinePunct w:val="0"/>
                    <w:autoSpaceDE/>
                    <w:autoSpaceDN/>
                    <w:bidi w:val="0"/>
                    <w:adjustRightInd/>
                    <w:snapToGrid/>
                    <w:spacing w:line="30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2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rPr>
                    <w:t>工业企业厂界环境噪声</w:t>
                  </w:r>
                </w:p>
              </w:tc>
              <w:tc>
                <w:tcPr>
                  <w:tcW w:w="369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rPr>
                  </w:pPr>
                  <w:r>
                    <w:rPr>
                      <w:rFonts w:hint="default" w:ascii="Times New Roman" w:hAnsi="Times New Roman" w:eastAsia="宋体" w:cs="Times New Roman"/>
                      <w:color w:val="auto"/>
                      <w:kern w:val="2"/>
                      <w:sz w:val="21"/>
                      <w:szCs w:val="21"/>
                    </w:rPr>
                    <w:fldChar w:fldCharType="begin"/>
                  </w:r>
                  <w:r>
                    <w:rPr>
                      <w:rFonts w:hint="default" w:ascii="Times New Roman" w:hAnsi="Times New Roman" w:eastAsia="宋体" w:cs="Times New Roman"/>
                      <w:color w:val="auto"/>
                      <w:kern w:val="2"/>
                      <w:sz w:val="21"/>
                      <w:szCs w:val="21"/>
                    </w:rPr>
                    <w:instrText xml:space="preserve"> HYPERLINK "http://kjs.mep.gov.cn/hjbhbz/bzwb/wlhj/hjzspfbz/200809/t20080918_128936.htm"</w:instrText>
                  </w:r>
                  <w:r>
                    <w:rPr>
                      <w:rFonts w:hint="default" w:ascii="Times New Roman" w:hAnsi="Times New Roman" w:eastAsia="宋体" w:cs="Times New Roman"/>
                      <w:color w:val="auto"/>
                      <w:kern w:val="2"/>
                      <w:sz w:val="21"/>
                      <w:szCs w:val="21"/>
                    </w:rPr>
                    <w:fldChar w:fldCharType="separate"/>
                  </w:r>
                  <w:r>
                    <w:rPr>
                      <w:rFonts w:hint="default" w:ascii="Times New Roman" w:hAnsi="Times New Roman" w:eastAsia="宋体" w:cs="Times New Roman"/>
                      <w:color w:val="auto"/>
                      <w:kern w:val="1"/>
                      <w:sz w:val="21"/>
                      <w:szCs w:val="21"/>
                    </w:rPr>
                    <w:t>工业企业厂界环境噪声排放标准</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1"/>
                      <w:sz w:val="21"/>
                      <w:szCs w:val="21"/>
                      <w:lang w:val="en-US" w:eastAsia="zh-CN" w:bidi="ar-SA"/>
                    </w:rPr>
                  </w:pPr>
                  <w:r>
                    <w:rPr>
                      <w:rFonts w:hint="default" w:ascii="Times New Roman" w:hAnsi="Times New Roman" w:eastAsia="宋体" w:cs="Times New Roman"/>
                      <w:color w:val="auto"/>
                      <w:kern w:val="1"/>
                      <w:sz w:val="21"/>
                      <w:szCs w:val="21"/>
                    </w:rPr>
                    <w:t>GB 12348-2008</w:t>
                  </w:r>
                  <w:r>
                    <w:rPr>
                      <w:rFonts w:hint="default" w:ascii="Times New Roman" w:hAnsi="Times New Roman" w:eastAsia="宋体" w:cs="Times New Roman"/>
                      <w:color w:val="auto"/>
                      <w:kern w:val="2"/>
                      <w:sz w:val="21"/>
                      <w:szCs w:val="21"/>
                    </w:rPr>
                    <w:fldChar w:fldCharType="end"/>
                  </w:r>
                </w:p>
              </w:tc>
              <w:tc>
                <w:tcPr>
                  <w:tcW w:w="1442"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vertAlign w:val="baseline"/>
                      <w:lang w:val="en-US" w:eastAsia="zh-CN"/>
                    </w:rPr>
                    <w:t>多功能声级计</w:t>
                  </w:r>
                </w:p>
              </w:tc>
              <w:tc>
                <w:tcPr>
                  <w:tcW w:w="1378" w:type="dxa"/>
                  <w:tcBorders>
                    <w:tl2br w:val="nil"/>
                    <w:tr2bl w:val="nil"/>
                  </w:tcBorders>
                  <w:vAlign w:val="center"/>
                </w:tcPr>
                <w:p>
                  <w:pPr>
                    <w:keepNext w:val="0"/>
                    <w:keepLines w:val="0"/>
                    <w:pageBreakBefore w:val="0"/>
                    <w:widowControl w:val="0"/>
                    <w:tabs>
                      <w:tab w:val="left" w:pos="3065"/>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kern w:val="2"/>
                      <w:sz w:val="21"/>
                      <w:szCs w:val="21"/>
                      <w:highlight w:val="none"/>
                      <w:lang w:val="en-US" w:eastAsia="zh-CN" w:bidi="ar-SA"/>
                    </w:rPr>
                  </w:pPr>
                  <w:r>
                    <w:rPr>
                      <w:rFonts w:hint="default" w:ascii="Times New Roman" w:hAnsi="Times New Roman" w:eastAsia="宋体" w:cs="Times New Roman"/>
                      <w:sz w:val="21"/>
                      <w:szCs w:val="21"/>
                      <w:highlight w:val="none"/>
                      <w:vertAlign w:val="baseline"/>
                      <w:lang w:val="en-US" w:eastAsia="zh-CN"/>
                    </w:rPr>
                    <w:t>35dB（A）</w:t>
                  </w:r>
                </w:p>
              </w:tc>
            </w:tr>
          </w:tbl>
          <w:p>
            <w:pPr>
              <w:spacing w:line="360" w:lineRule="auto"/>
              <w:rPr>
                <w:rFonts w:ascii="Times New Roman" w:hAnsi="Times New Roman"/>
                <w:b/>
                <w:bCs/>
                <w:color w:val="auto"/>
                <w:sz w:val="24"/>
                <w:szCs w:val="24"/>
              </w:rPr>
            </w:pPr>
            <w:r>
              <w:rPr>
                <w:rFonts w:hint="eastAsia" w:ascii="Times New Roman" w:hAnsi="Times New Roman"/>
                <w:b/>
                <w:bCs/>
                <w:color w:val="auto"/>
                <w:sz w:val="24"/>
                <w:szCs w:val="24"/>
              </w:rPr>
              <w:t>5.</w:t>
            </w:r>
            <w:r>
              <w:rPr>
                <w:rFonts w:hint="eastAsia" w:ascii="Times New Roman" w:hAnsi="Times New Roman"/>
                <w:b/>
                <w:bCs/>
                <w:color w:val="auto"/>
                <w:sz w:val="24"/>
                <w:szCs w:val="24"/>
                <w:lang w:val="en-US" w:eastAsia="zh-CN"/>
              </w:rPr>
              <w:t>2</w:t>
            </w:r>
            <w:r>
              <w:rPr>
                <w:rFonts w:hint="eastAsia" w:ascii="Times New Roman" w:hAnsi="Times New Roman"/>
                <w:b/>
                <w:bCs/>
                <w:color w:val="auto"/>
                <w:sz w:val="24"/>
                <w:szCs w:val="24"/>
              </w:rPr>
              <w:t xml:space="preserve"> </w:t>
            </w:r>
            <w:r>
              <w:rPr>
                <w:rFonts w:ascii="Times New Roman" w:hAnsi="Times New Roman"/>
                <w:b/>
                <w:bCs/>
                <w:color w:val="auto"/>
                <w:sz w:val="24"/>
                <w:szCs w:val="24"/>
              </w:rPr>
              <w:t>人员资质</w:t>
            </w:r>
            <w:bookmarkEnd w:id="63"/>
          </w:p>
          <w:p>
            <w:pPr>
              <w:spacing w:line="360" w:lineRule="auto"/>
              <w:ind w:firstLine="480" w:firstLineChars="200"/>
              <w:rPr>
                <w:rFonts w:ascii="Times New Roman" w:hAnsi="Times New Roman"/>
                <w:color w:val="auto"/>
                <w:sz w:val="24"/>
                <w:szCs w:val="24"/>
              </w:rPr>
            </w:pPr>
            <w:r>
              <w:rPr>
                <w:rFonts w:ascii="Times New Roman" w:hAnsi="Times New Roman"/>
                <w:color w:val="auto"/>
                <w:sz w:val="24"/>
                <w:szCs w:val="24"/>
              </w:rPr>
              <w:t>本次验收参加人员皆经培训上岗，具有上岗证。</w:t>
            </w:r>
          </w:p>
          <w:p>
            <w:pPr>
              <w:spacing w:line="360" w:lineRule="auto"/>
              <w:rPr>
                <w:rFonts w:ascii="Times New Roman" w:hAnsi="Times New Roman"/>
                <w:b/>
                <w:bCs/>
                <w:color w:val="auto"/>
                <w:sz w:val="24"/>
                <w:szCs w:val="24"/>
              </w:rPr>
            </w:pPr>
            <w:bookmarkStart w:id="64" w:name="_Toc504585799"/>
            <w:r>
              <w:rPr>
                <w:rFonts w:hint="eastAsia" w:ascii="Times New Roman" w:hAnsi="Times New Roman"/>
                <w:b/>
                <w:bCs/>
                <w:color w:val="auto"/>
                <w:sz w:val="24"/>
                <w:szCs w:val="24"/>
              </w:rPr>
              <w:t>5.</w:t>
            </w:r>
            <w:r>
              <w:rPr>
                <w:rFonts w:hint="eastAsia" w:ascii="Times New Roman" w:hAnsi="Times New Roman"/>
                <w:b/>
                <w:bCs/>
                <w:color w:val="auto"/>
                <w:sz w:val="24"/>
                <w:szCs w:val="24"/>
                <w:lang w:val="en-US" w:eastAsia="zh-CN"/>
              </w:rPr>
              <w:t>3</w:t>
            </w:r>
            <w:r>
              <w:rPr>
                <w:rFonts w:hint="eastAsia" w:ascii="Times New Roman" w:hAnsi="Times New Roman"/>
                <w:b/>
                <w:bCs/>
                <w:color w:val="auto"/>
                <w:sz w:val="24"/>
                <w:szCs w:val="24"/>
              </w:rPr>
              <w:t xml:space="preserve"> </w:t>
            </w:r>
            <w:r>
              <w:rPr>
                <w:rFonts w:ascii="Times New Roman" w:hAnsi="Times New Roman"/>
                <w:b/>
                <w:bCs/>
                <w:color w:val="auto"/>
                <w:sz w:val="24"/>
                <w:szCs w:val="24"/>
              </w:rPr>
              <w:t>分析过程中的质量保证和质量控制</w:t>
            </w:r>
            <w:bookmarkEnd w:id="64"/>
          </w:p>
          <w:p>
            <w:pPr>
              <w:keepNext w:val="0"/>
              <w:keepLines w:val="0"/>
              <w:pageBreakBefore w:val="0"/>
              <w:widowControl w:val="0"/>
              <w:numPr>
                <w:ilvl w:val="0"/>
                <w:numId w:val="0"/>
              </w:numPr>
              <w:tabs>
                <w:tab w:val="left" w:pos="3065"/>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lang w:val="en-US" w:eastAsia="zh-CN"/>
              </w:rPr>
              <w:t>有组织废气监测质量控制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（1）颗粒物（粉尘）每测孔连续采样每天不少于3次，连续测试2天；废气中气态污染物采样每天不少于3次，连续测试2天。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（2）验收监测同时记录监测期间产品产量、环保设施的运行状况等，以证实生产负荷满足验收监测声级计负荷达到75％以上的要求。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（3）废气样品采集、分析及分析结果的处理，均根据国家有关废气监测技术规范进行。监测仪器均经省级计量部门检定合格，并在有效使用期内。</w:t>
            </w:r>
          </w:p>
          <w:p>
            <w:pPr>
              <w:keepNext w:val="0"/>
              <w:keepLines w:val="0"/>
              <w:pageBreakBefore w:val="0"/>
              <w:widowControl w:val="0"/>
              <w:numPr>
                <w:ilvl w:val="0"/>
                <w:numId w:val="0"/>
              </w:numPr>
              <w:tabs>
                <w:tab w:val="left" w:pos="3065"/>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bookmarkStart w:id="65" w:name="_Toc524523480"/>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lang w:val="en-US" w:eastAsia="zh-CN"/>
              </w:rPr>
              <w:t>无组织废气监测质量控制</w:t>
            </w:r>
            <w:bookmarkEnd w:id="6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（1）采样及监测人员持证上岗。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（2）同时记录监测期间当地当时气象特征。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（3）严格按照监测技术规范要求进行样品采集、运输及分析。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（4）采样仪器及实验室分析仪器均经省级计量部门检定合格，并在有效期内使用。</w:t>
            </w:r>
          </w:p>
          <w:p>
            <w:pPr>
              <w:keepNext w:val="0"/>
              <w:keepLines w:val="0"/>
              <w:pageBreakBefore w:val="0"/>
              <w:widowControl w:val="0"/>
              <w:numPr>
                <w:ilvl w:val="0"/>
                <w:numId w:val="0"/>
              </w:numPr>
              <w:tabs>
                <w:tab w:val="left" w:pos="3065"/>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none"/>
                <w:lang w:val="en-US" w:eastAsia="zh-CN"/>
              </w:rPr>
              <w:t>3、水</w:t>
            </w:r>
            <w:r>
              <w:rPr>
                <w:rFonts w:hint="default" w:ascii="Times New Roman" w:hAnsi="Times New Roman" w:eastAsia="宋体" w:cs="Times New Roman"/>
                <w:sz w:val="24"/>
                <w:szCs w:val="24"/>
                <w:lang w:val="en-US" w:eastAsia="zh-CN"/>
              </w:rPr>
              <w:t>质监测分析过程中的质量保证和质量控制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本次验收监测采样及样品分析均严格按照《环境水质监测质量保证手册》（第四版）、《环境检测技术规范（废气、废水、噪声、质控篇）》要求进行，实施全程序质量控制。具体质控要求如下：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（1）合理布设监测点位，保证各监测点位布设的科学性和可比性。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（2）监测分析方法采用国家颁布标准（或推荐）分析方法，监测人员经考核并持有合格证书，所有监测仪器经过计量部门检定并在有效期内。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（3）为保证监测数据的准确、可靠，在水样品采集、保存、运输、分析和计算全过程，</w:t>
            </w:r>
            <w:r>
              <w:rPr>
                <w:rFonts w:hint="default" w:ascii="Times New Roman" w:hAnsi="Times New Roman" w:eastAsia="宋体" w:cs="Times New Roman"/>
                <w:sz w:val="24"/>
                <w:szCs w:val="24"/>
                <w:highlight w:val="none"/>
                <w:lang w:val="en-US" w:eastAsia="zh-CN"/>
              </w:rPr>
              <w:t>均按照标准方法《污水监测技术规范》（HJ 91.1-2019）</w:t>
            </w:r>
            <w:r>
              <w:rPr>
                <w:rFonts w:hint="default" w:ascii="Times New Roman" w:hAnsi="Times New Roman" w:eastAsia="宋体" w:cs="Times New Roman"/>
                <w:sz w:val="24"/>
                <w:szCs w:val="24"/>
                <w:lang w:val="en-US" w:eastAsia="zh-CN"/>
              </w:rPr>
              <w:t>及《环境水质监测质量保证手册》（第四版）中的规定进行。采样时加采10%的平行双样进行精密性的控制，使用有证标准物质进行准确度的控制，在样品保存的有效期内分析。实验室分析过程中采取全程空白、平行样、质控样等质控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（4）监测数据严格实行二级审核制度。</w:t>
            </w:r>
          </w:p>
          <w:p>
            <w:pPr>
              <w:keepNext w:val="0"/>
              <w:keepLines w:val="0"/>
              <w:pageBreakBefore w:val="0"/>
              <w:widowControl w:val="0"/>
              <w:numPr>
                <w:ilvl w:val="0"/>
                <w:numId w:val="0"/>
              </w:numPr>
              <w:tabs>
                <w:tab w:val="left" w:pos="3065"/>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none"/>
                <w:lang w:val="en-US" w:eastAsia="zh-CN"/>
              </w:rPr>
              <w:t>4、噪</w:t>
            </w:r>
            <w:r>
              <w:rPr>
                <w:rFonts w:hint="default" w:ascii="Times New Roman" w:hAnsi="Times New Roman" w:eastAsia="宋体" w:cs="Times New Roman"/>
                <w:sz w:val="24"/>
                <w:szCs w:val="24"/>
                <w:lang w:val="en-US" w:eastAsia="zh-CN"/>
              </w:rPr>
              <w:t>声监测分析过程中的质量保证和质量控制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（1）噪声测量仪器使用多功能声级计。测量方法及环境气象条件的选择按照国家有关技术规范执行。仪器使用前、后均经A声级校准器检验，误差控制在±0.5分贝以内。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（2）监测数据严格实行二级审核制度。</w:t>
            </w:r>
          </w:p>
          <w:p>
            <w:pPr>
              <w:spacing w:line="360" w:lineRule="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rPr>
              <w:t>5.</w:t>
            </w:r>
            <w:r>
              <w:rPr>
                <w:rFonts w:hint="eastAsia" w:ascii="Times New Roman" w:hAnsi="Times New Roman" w:cs="Times New Roman"/>
                <w:b/>
                <w:bCs/>
                <w:color w:val="auto"/>
                <w:sz w:val="24"/>
                <w:szCs w:val="24"/>
                <w:lang w:val="en-US" w:eastAsia="zh-CN"/>
              </w:rPr>
              <w:t>4</w:t>
            </w:r>
            <w:r>
              <w:rPr>
                <w:rFonts w:hint="eastAsia" w:ascii="Times New Roman" w:hAnsi="Times New Roman" w:cs="Times New Roman"/>
                <w:b/>
                <w:bCs/>
                <w:color w:val="auto"/>
                <w:sz w:val="24"/>
                <w:szCs w:val="24"/>
              </w:rPr>
              <w:t xml:space="preserve"> 质量控制结果</w:t>
            </w:r>
          </w:p>
          <w:p>
            <w:pPr>
              <w:pStyle w:val="30"/>
              <w:tabs>
                <w:tab w:val="left" w:pos="2631"/>
                <w:tab w:val="left" w:pos="5747"/>
              </w:tabs>
              <w:adjustRightInd/>
              <w:spacing w:line="360" w:lineRule="auto"/>
              <w:jc w:val="both"/>
              <w:rPr>
                <w:rFonts w:hint="default" w:ascii="Times New Roman" w:hAnsi="Times New Roman" w:eastAsia="宋体"/>
                <w:b/>
                <w:bCs/>
                <w:color w:val="auto"/>
                <w:kern w:val="2"/>
                <w:sz w:val="21"/>
                <w:szCs w:val="21"/>
                <w:lang w:val="en-US" w:eastAsia="zh-CN"/>
              </w:rPr>
            </w:pPr>
            <w:r>
              <w:rPr>
                <w:rFonts w:ascii="Times New Roman" w:hAnsi="Times New Roman" w:eastAsia="宋体"/>
                <w:b/>
                <w:bCs/>
                <w:color w:val="auto"/>
                <w:kern w:val="2"/>
                <w:szCs w:val="24"/>
              </w:rPr>
              <w:t>5.</w:t>
            </w:r>
            <w:r>
              <w:rPr>
                <w:rFonts w:hint="eastAsia" w:ascii="Times New Roman" w:hAnsi="Times New Roman" w:eastAsia="宋体"/>
                <w:b/>
                <w:bCs/>
                <w:color w:val="auto"/>
                <w:kern w:val="2"/>
                <w:szCs w:val="24"/>
                <w:lang w:val="en-US" w:eastAsia="zh-CN"/>
              </w:rPr>
              <w:t>4</w:t>
            </w:r>
            <w:r>
              <w:rPr>
                <w:rFonts w:ascii="Times New Roman" w:hAnsi="Times New Roman" w:eastAsia="宋体"/>
                <w:b/>
                <w:bCs/>
                <w:color w:val="auto"/>
                <w:kern w:val="2"/>
                <w:szCs w:val="24"/>
              </w:rPr>
              <w:t>.</w:t>
            </w:r>
            <w:r>
              <w:rPr>
                <w:rFonts w:hint="eastAsia" w:ascii="Times New Roman" w:hAnsi="Times New Roman" w:eastAsia="宋体"/>
                <w:b/>
                <w:bCs/>
                <w:color w:val="auto"/>
                <w:kern w:val="2"/>
                <w:szCs w:val="24"/>
                <w:lang w:val="en-US" w:eastAsia="zh-CN"/>
              </w:rPr>
              <w:t>1</w:t>
            </w:r>
            <w:r>
              <w:rPr>
                <w:rFonts w:hint="default" w:ascii="Times New Roman" w:hAnsi="Times New Roman" w:eastAsia="宋体"/>
                <w:b/>
                <w:bCs/>
                <w:color w:val="auto"/>
                <w:kern w:val="2"/>
                <w:szCs w:val="24"/>
              </w:rPr>
              <w:t xml:space="preserve"> </w:t>
            </w:r>
            <w:r>
              <w:rPr>
                <w:rFonts w:hint="eastAsia" w:ascii="Times New Roman" w:hAnsi="Times New Roman" w:eastAsia="宋体"/>
                <w:b/>
                <w:bCs/>
                <w:color w:val="auto"/>
                <w:kern w:val="2"/>
                <w:szCs w:val="24"/>
                <w:lang w:eastAsia="zh-CN"/>
              </w:rPr>
              <w:t>废</w:t>
            </w:r>
            <w:r>
              <w:rPr>
                <w:rFonts w:hint="eastAsia" w:ascii="Times New Roman" w:hAnsi="Times New Roman" w:eastAsia="宋体"/>
                <w:b/>
                <w:bCs/>
                <w:color w:val="auto"/>
                <w:kern w:val="2"/>
                <w:szCs w:val="24"/>
                <w:lang w:val="en-US" w:eastAsia="zh-CN"/>
              </w:rPr>
              <w:t>水</w:t>
            </w:r>
          </w:p>
          <w:p>
            <w:pPr>
              <w:pStyle w:val="2"/>
              <w:keepNext w:val="0"/>
              <w:keepLines w:val="0"/>
              <w:pageBreakBefore w:val="0"/>
              <w:kinsoku/>
              <w:wordWrap/>
              <w:overflowPunct/>
              <w:topLinePunct w:val="0"/>
              <w:bidi w:val="0"/>
              <w:adjustRightInd/>
              <w:snapToGrid/>
              <w:spacing w:line="360" w:lineRule="auto"/>
              <w:jc w:val="center"/>
              <w:rPr>
                <w:rFonts w:hint="default" w:ascii="Times New Roman" w:hAnsi="Times New Roman" w:cs="Times New Roman"/>
                <w:b/>
                <w:bCs/>
                <w:szCs w:val="21"/>
                <w:lang w:val="en-US" w:eastAsia="zh-CN"/>
              </w:rPr>
            </w:pPr>
            <w:r>
              <w:rPr>
                <w:rFonts w:hint="eastAsia" w:ascii="Times New Roman" w:hAnsi="Times New Roman" w:cs="Times New Roman" w:eastAsiaTheme="minorEastAsia"/>
                <w:b/>
                <w:bCs/>
                <w:sz w:val="21"/>
                <w:szCs w:val="21"/>
                <w:lang w:val="en-US" w:eastAsia="zh-CN"/>
              </w:rPr>
              <w:t>5</w:t>
            </w:r>
            <w:r>
              <w:rPr>
                <w:rFonts w:hint="default" w:ascii="Times New Roman" w:hAnsi="Times New Roman" w:cs="Times New Roman" w:eastAsiaTheme="minorEastAsia"/>
                <w:b/>
                <w:bCs/>
                <w:sz w:val="21"/>
                <w:szCs w:val="21"/>
                <w:lang w:val="en-US" w:eastAsia="zh-CN"/>
              </w:rPr>
              <w:t xml:space="preserve">.4-1 </w:t>
            </w:r>
            <w:r>
              <w:rPr>
                <w:rFonts w:hint="default" w:ascii="Times New Roman" w:hAnsi="Times New Roman" w:cs="Times New Roman"/>
                <w:b/>
                <w:bCs/>
                <w:szCs w:val="21"/>
                <w:lang w:val="en-US" w:eastAsia="zh-CN"/>
              </w:rPr>
              <w:t>废水平行样分析结果表</w:t>
            </w:r>
          </w:p>
          <w:tbl>
            <w:tblPr>
              <w:tblStyle w:val="22"/>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2873"/>
              <w:gridCol w:w="3220"/>
              <w:gridCol w:w="15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bookmarkStart w:id="66" w:name="_Toc1173"/>
                  <w:bookmarkStart w:id="67" w:name="_Toc7961"/>
                  <w:bookmarkStart w:id="68" w:name="_Toc10270"/>
                  <w:bookmarkStart w:id="69" w:name="_Toc16291"/>
                  <w:bookmarkStart w:id="70" w:name="_Toc2674"/>
                  <w:bookmarkStart w:id="71" w:name="_Toc996"/>
                  <w:bookmarkStart w:id="72" w:name="_Toc22786"/>
                  <w:r>
                    <w:rPr>
                      <w:rFonts w:hint="default" w:ascii="Times New Roman" w:hAnsi="Times New Roman" w:eastAsia="宋体" w:cs="Times New Roman"/>
                      <w:b/>
                      <w:bCs/>
                      <w:sz w:val="21"/>
                      <w:szCs w:val="21"/>
                    </w:rPr>
                    <w:t>监测项目</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测定平行双样最大偏差（%）</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规定平行双样偏差（%）</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化学需氧量</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0.48</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氨氮</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0.5</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9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五日生化需氧量</w:t>
                  </w:r>
                </w:p>
              </w:tc>
              <w:tc>
                <w:tcPr>
                  <w:tcW w:w="28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-0.69</w:t>
                  </w:r>
                </w:p>
              </w:tc>
              <w:tc>
                <w:tcPr>
                  <w:tcW w:w="32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1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合格</w:t>
                  </w:r>
                </w:p>
              </w:tc>
            </w:tr>
          </w:tbl>
          <w:p>
            <w:pPr>
              <w:pStyle w:val="62"/>
              <w:adjustRightInd/>
              <w:spacing w:before="120" w:line="240" w:lineRule="auto"/>
              <w:textAlignment w:val="auto"/>
              <w:rPr>
                <w:rFonts w:ascii="Times New Roman" w:hAnsi="Times New Roman"/>
                <w:b/>
                <w:color w:val="000000"/>
                <w:sz w:val="21"/>
                <w:szCs w:val="21"/>
              </w:rPr>
            </w:pPr>
            <w:r>
              <w:rPr>
                <w:rFonts w:hint="eastAsia" w:ascii="Times New Roman" w:hAnsi="Times New Roman"/>
                <w:b/>
                <w:color w:val="000000"/>
                <w:sz w:val="21"/>
                <w:szCs w:val="21"/>
                <w:lang w:val="en-US" w:eastAsia="zh-CN"/>
              </w:rPr>
              <w:t xml:space="preserve">5.4-2 </w:t>
            </w:r>
            <w:r>
              <w:rPr>
                <w:rFonts w:ascii="Times New Roman" w:hAnsi="Times New Roman"/>
                <w:b/>
                <w:color w:val="000000"/>
                <w:sz w:val="21"/>
                <w:szCs w:val="21"/>
              </w:rPr>
              <w:t>质控样品监测结果表</w:t>
            </w:r>
          </w:p>
          <w:tbl>
            <w:tblPr>
              <w:tblStyle w:val="22"/>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55"/>
              <w:gridCol w:w="2884"/>
              <w:gridCol w:w="3166"/>
              <w:gridCol w:w="156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监测项目</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质控样浓度值（mg/L）</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测定值（mg/L）</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评价</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化学需氧量</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104±5</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103</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合格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氨氮</w:t>
                  </w:r>
                </w:p>
              </w:tc>
              <w:tc>
                <w:tcPr>
                  <w:tcW w:w="28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21.1±0.9</w:t>
                  </w:r>
                </w:p>
              </w:tc>
              <w:tc>
                <w:tcPr>
                  <w:tcW w:w="31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21.5</w:t>
                  </w:r>
                </w:p>
              </w:tc>
              <w:tc>
                <w:tcPr>
                  <w:tcW w:w="15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合格</w:t>
                  </w:r>
                </w:p>
              </w:tc>
            </w:tr>
          </w:tbl>
          <w:p>
            <w:pPr>
              <w:pStyle w:val="30"/>
              <w:keepNext w:val="0"/>
              <w:keepLines w:val="0"/>
              <w:pageBreakBefore w:val="0"/>
              <w:tabs>
                <w:tab w:val="left" w:pos="2631"/>
                <w:tab w:val="left" w:pos="5747"/>
              </w:tabs>
              <w:kinsoku/>
              <w:wordWrap/>
              <w:overflowPunct/>
              <w:topLinePunct w:val="0"/>
              <w:bidi w:val="0"/>
              <w:adjustRightInd/>
              <w:snapToGrid/>
              <w:spacing w:line="360" w:lineRule="auto"/>
              <w:jc w:val="both"/>
              <w:rPr>
                <w:rFonts w:hint="default" w:ascii="Times New Roman" w:hAnsi="Times New Roman" w:eastAsia="宋体"/>
                <w:b/>
                <w:bCs/>
                <w:color w:val="auto"/>
                <w:kern w:val="2"/>
                <w:szCs w:val="24"/>
                <w:lang w:val="en-US" w:eastAsia="zh-CN"/>
              </w:rPr>
            </w:pPr>
            <w:r>
              <w:rPr>
                <w:rFonts w:hint="eastAsia" w:ascii="Times New Roman" w:hAnsi="Times New Roman" w:eastAsia="宋体"/>
                <w:b/>
                <w:bCs/>
                <w:color w:val="auto"/>
                <w:kern w:val="2"/>
                <w:szCs w:val="24"/>
                <w:lang w:val="en-US" w:eastAsia="zh-CN"/>
              </w:rPr>
              <w:t xml:space="preserve">5.4.2 </w:t>
            </w:r>
            <w:r>
              <w:rPr>
                <w:rFonts w:hint="default" w:ascii="Times New Roman" w:hAnsi="Times New Roman" w:eastAsia="宋体"/>
                <w:b/>
                <w:bCs/>
                <w:color w:val="auto"/>
                <w:kern w:val="2"/>
                <w:szCs w:val="24"/>
                <w:lang w:val="en-US" w:eastAsia="zh-CN"/>
              </w:rPr>
              <w:t>噪声</w:t>
            </w:r>
            <w:bookmarkEnd w:id="66"/>
            <w:bookmarkEnd w:id="67"/>
            <w:bookmarkEnd w:id="68"/>
            <w:bookmarkEnd w:id="69"/>
            <w:bookmarkEnd w:id="70"/>
            <w:bookmarkEnd w:id="71"/>
            <w:bookmarkEnd w:id="72"/>
          </w:p>
          <w:p>
            <w:pPr>
              <w:pStyle w:val="2"/>
              <w:keepNext w:val="0"/>
              <w:keepLines w:val="0"/>
              <w:pageBreakBefore w:val="0"/>
              <w:kinsoku/>
              <w:wordWrap/>
              <w:overflowPunct/>
              <w:topLinePunct w:val="0"/>
              <w:bidi w:val="0"/>
              <w:adjustRightInd/>
              <w:snapToGrid/>
              <w:spacing w:after="0" w:line="360" w:lineRule="auto"/>
              <w:ind w:left="0" w:leftChars="0"/>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 表</w:t>
            </w:r>
            <w:r>
              <w:rPr>
                <w:rFonts w:hint="eastAsia" w:ascii="Times New Roman" w:hAnsi="Times New Roman" w:cs="Times New Roman" w:eastAsiaTheme="minorEastAsia"/>
                <w:b/>
                <w:bCs/>
                <w:sz w:val="21"/>
                <w:szCs w:val="21"/>
                <w:lang w:val="en-US" w:eastAsia="zh-CN"/>
              </w:rPr>
              <w:t>5.4-3</w:t>
            </w:r>
            <w:r>
              <w:rPr>
                <w:rFonts w:hint="default" w:ascii="Times New Roman" w:hAnsi="Times New Roman" w:cs="Times New Roman" w:eastAsiaTheme="minorEastAsia"/>
                <w:b/>
                <w:bCs/>
                <w:sz w:val="21"/>
                <w:szCs w:val="21"/>
                <w:lang w:val="en-US" w:eastAsia="zh-CN"/>
              </w:rPr>
              <w:t xml:space="preserve"> 噪声监测仪校准结果（标准声源：94.0dB  单位：dB（A））</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553"/>
              <w:gridCol w:w="1325"/>
              <w:gridCol w:w="1129"/>
              <w:gridCol w:w="1177"/>
              <w:gridCol w:w="1144"/>
              <w:gridCol w:w="1080"/>
              <w:gridCol w:w="12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项目</w:t>
                  </w:r>
                </w:p>
              </w:tc>
              <w:tc>
                <w:tcPr>
                  <w:tcW w:w="13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标定日期</w:t>
                  </w:r>
                </w:p>
              </w:tc>
              <w:tc>
                <w:tcPr>
                  <w:tcW w:w="11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仪器型号</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校准前（dB）</w:t>
                  </w:r>
                </w:p>
              </w:tc>
              <w:tc>
                <w:tcPr>
                  <w:tcW w:w="1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校准后（dB）</w:t>
                  </w:r>
                </w:p>
              </w:tc>
              <w:tc>
                <w:tcPr>
                  <w:tcW w:w="10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示值误差（dB）</w:t>
                  </w:r>
                </w:p>
              </w:tc>
              <w:tc>
                <w:tcPr>
                  <w:tcW w:w="9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标准值</w:t>
                  </w:r>
                </w:p>
              </w:tc>
              <w:tc>
                <w:tcPr>
                  <w:tcW w:w="11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是否符合要求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噪声Leq</w:t>
                  </w:r>
                </w:p>
              </w:tc>
              <w:tc>
                <w:tcPr>
                  <w:tcW w:w="13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lang w:val="en-US" w:eastAsia="zh-CN"/>
                    </w:rPr>
                    <w:t>21.01.15</w:t>
                  </w:r>
                  <w:r>
                    <w:rPr>
                      <w:rFonts w:hint="default"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lang w:val="en-US" w:eastAsia="zh-CN"/>
                    </w:rPr>
                    <w:t>21.01.16</w:t>
                  </w:r>
                </w:p>
              </w:tc>
              <w:tc>
                <w:tcPr>
                  <w:tcW w:w="11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AWA5688</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93.8</w:t>
                  </w:r>
                </w:p>
              </w:tc>
              <w:tc>
                <w:tcPr>
                  <w:tcW w:w="1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93.7</w:t>
                  </w:r>
                </w:p>
              </w:tc>
              <w:tc>
                <w:tcPr>
                  <w:tcW w:w="10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w:t>
                  </w:r>
                </w:p>
              </w:tc>
              <w:tc>
                <w:tcPr>
                  <w:tcW w:w="9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是</w:t>
                  </w:r>
                </w:p>
              </w:tc>
            </w:tr>
          </w:tbl>
          <w:p>
            <w:pPr>
              <w:spacing w:line="360" w:lineRule="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5.5 监测仪器</w:t>
            </w:r>
          </w:p>
          <w:p>
            <w:pPr>
              <w:spacing w:line="360" w:lineRule="auto"/>
              <w:jc w:val="center"/>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eastAsiaTheme="minorEastAsia"/>
                <w:b/>
                <w:bCs/>
                <w:kern w:val="2"/>
                <w:sz w:val="21"/>
                <w:szCs w:val="21"/>
                <w:lang w:val="en-US" w:eastAsia="zh-CN" w:bidi="ar-SA"/>
              </w:rPr>
              <w:t>表</w:t>
            </w:r>
            <w:r>
              <w:rPr>
                <w:rFonts w:hint="eastAsia" w:ascii="Times New Roman" w:hAnsi="Times New Roman" w:cs="Times New Roman" w:eastAsiaTheme="minorEastAsia"/>
                <w:b/>
                <w:bCs/>
                <w:kern w:val="2"/>
                <w:sz w:val="21"/>
                <w:szCs w:val="21"/>
                <w:lang w:val="en-US" w:eastAsia="zh-CN" w:bidi="ar-SA"/>
              </w:rPr>
              <w:t xml:space="preserve">5.5-1 </w:t>
            </w:r>
            <w:r>
              <w:rPr>
                <w:rFonts w:hint="default" w:ascii="Times New Roman" w:hAnsi="Times New Roman" w:cs="Times New Roman" w:eastAsiaTheme="minorEastAsia"/>
                <w:b/>
                <w:bCs/>
                <w:kern w:val="2"/>
                <w:sz w:val="21"/>
                <w:szCs w:val="21"/>
                <w:lang w:val="en-US" w:eastAsia="zh-CN" w:bidi="ar-SA"/>
              </w:rPr>
              <w:t>监测分析仪器一览表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076"/>
              <w:gridCol w:w="2471"/>
              <w:gridCol w:w="1783"/>
              <w:gridCol w:w="15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highlight w:val="none"/>
                    </w:rPr>
                    <w:t>仪器名称</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仪器型号</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仪器出厂编号</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检定/校准日期</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有效期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lang w:val="en-US" w:eastAsia="zh-CN"/>
                    </w:rPr>
                    <w:t>自动烟尘（气）测试仪</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青岛明华YQ3000C</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5929181210</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2020.03.09</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环境空气颗粒物综合采样器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青岛众瑞仪器有限公司ZR-3922</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3922B20099540</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2020.09.15</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2021.09.14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环境空气颗粒物综合采样器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青岛众瑞仪器有限公司ZR-3922</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3922B20099752</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2020.09.15</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2021.09.14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环境空气颗粒物综合采样器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青岛众瑞仪器有限公司ZR-3922</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3922B20099760</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2020.09.15</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2021.09.14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rPr>
                    <w:t>环境空气颗粒物综合采样器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青岛众瑞仪器有限公司ZR-3922</w:t>
                  </w:r>
                </w:p>
              </w:tc>
              <w:tc>
                <w:tcPr>
                  <w:tcW w:w="129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3922B20099778</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2020.09.15</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2021.09.14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紫外可见分光光度计</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北京普析</w:t>
                  </w:r>
                </w:p>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T6新世纪</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2S-1650-01-1183</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2020.06.18</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2021.06.17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十万分之一电子天平</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日本岛津AP125WDD</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318100009</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2020.03.06</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2021.03.05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恒温恒湿称重系统</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东南仪器NVN-800S</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DN190118</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2021.01.11</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2022.01.10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万分之一电子天平</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上海上平FA2004</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30352</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2020.05.12</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2021.05.11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便携式pH计</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上海雷磁PHBJ-260</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601806N0018110082</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2020.03.09</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智能</w:t>
                  </w:r>
                  <w:r>
                    <w:rPr>
                      <w:rFonts w:hint="default" w:ascii="Times New Roman" w:hAnsi="Times New Roman" w:eastAsia="宋体" w:cs="Times New Roman"/>
                      <w:sz w:val="21"/>
                      <w:szCs w:val="21"/>
                    </w:rPr>
                    <w:t>生化培养箱</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上海三发SHP-160</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55378</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2020.03.06</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声级计</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杭州爱华AWA5688</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00319100</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2020.03.13</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声校准器</w:t>
                  </w:r>
                </w:p>
              </w:tc>
              <w:tc>
                <w:tcPr>
                  <w:tcW w:w="108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杭州爱华AWA6221B</w:t>
                  </w:r>
                </w:p>
              </w:tc>
              <w:tc>
                <w:tcPr>
                  <w:tcW w:w="12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2008519</w:t>
                  </w:r>
                </w:p>
              </w:tc>
              <w:tc>
                <w:tcPr>
                  <w:tcW w:w="93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2020.03.23</w:t>
                  </w:r>
                </w:p>
              </w:tc>
              <w:tc>
                <w:tcPr>
                  <w:tcW w:w="79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2021.03.22</w:t>
                  </w:r>
                </w:p>
              </w:tc>
            </w:tr>
          </w:tbl>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p>
            <w:pPr>
              <w:pStyle w:val="2"/>
              <w:spacing w:line="360" w:lineRule="auto"/>
              <w:outlineLvl w:val="0"/>
              <w:rPr>
                <w:rFonts w:ascii="Times New Roman" w:hAnsi="Times New Roman"/>
                <w:sz w:val="36"/>
                <w:szCs w:val="36"/>
              </w:rPr>
            </w:pPr>
          </w:p>
        </w:tc>
      </w:tr>
    </w:tbl>
    <w:p>
      <w:pPr>
        <w:pStyle w:val="2"/>
        <w:outlineLvl w:val="0"/>
        <w:rPr>
          <w:rFonts w:ascii="Times New Roman" w:hAnsi="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spacing w:line="360" w:lineRule="auto"/>
        <w:outlineLvl w:val="0"/>
        <w:rPr>
          <w:rFonts w:ascii="Times New Roman" w:hAnsi="Times New Roman"/>
          <w:b/>
          <w:bCs/>
          <w:sz w:val="36"/>
          <w:szCs w:val="36"/>
        </w:rPr>
      </w:pPr>
      <w:r>
        <w:rPr>
          <w:rFonts w:ascii="Times New Roman" w:hAnsi="Times New Roman"/>
          <w:b/>
          <w:bCs/>
          <w:sz w:val="36"/>
          <w:szCs w:val="36"/>
        </w:rPr>
        <w:t>表六</w:t>
      </w:r>
      <w:r>
        <w:rPr>
          <w:rFonts w:hint="eastAsia" w:ascii="Times New Roman" w:hAnsi="Times New Roman"/>
          <w:b/>
          <w:bCs/>
          <w:sz w:val="36"/>
          <w:szCs w:val="36"/>
        </w:rPr>
        <w:t xml:space="preserve"> </w:t>
      </w:r>
      <w:r>
        <w:rPr>
          <w:rFonts w:ascii="Times New Roman" w:hAnsi="Times New Roman"/>
          <w:b/>
          <w:bCs/>
          <w:sz w:val="36"/>
          <w:szCs w:val="36"/>
        </w:rPr>
        <w:t>验收监测内容</w:t>
      </w:r>
      <w:bookmarkEnd w:id="59"/>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vAlign w:val="center"/>
          </w:tcPr>
          <w:p>
            <w:pPr>
              <w:pStyle w:val="2"/>
              <w:spacing w:line="360" w:lineRule="auto"/>
              <w:rPr>
                <w:rFonts w:ascii="Times New Roman" w:hAnsi="Times New Roman"/>
                <w:b/>
                <w:bCs/>
                <w:sz w:val="24"/>
                <w:szCs w:val="24"/>
              </w:rPr>
            </w:pPr>
            <w:r>
              <w:rPr>
                <w:rFonts w:ascii="Times New Roman" w:hAnsi="Times New Roman"/>
                <w:b/>
                <w:bCs/>
                <w:sz w:val="24"/>
                <w:szCs w:val="24"/>
              </w:rPr>
              <w:t>6.1</w:t>
            </w:r>
            <w:r>
              <w:rPr>
                <w:rFonts w:hint="eastAsia" w:ascii="Times New Roman" w:hAnsi="Times New Roman"/>
                <w:b/>
                <w:bCs/>
                <w:sz w:val="24"/>
                <w:szCs w:val="24"/>
              </w:rPr>
              <w:t xml:space="preserve"> </w:t>
            </w:r>
            <w:r>
              <w:rPr>
                <w:rFonts w:ascii="Times New Roman" w:hAnsi="Times New Roman"/>
                <w:b/>
                <w:bCs/>
                <w:sz w:val="24"/>
                <w:szCs w:val="24"/>
              </w:rPr>
              <w:t>废水监测内容</w:t>
            </w:r>
          </w:p>
          <w:p>
            <w:pPr>
              <w:pStyle w:val="2"/>
              <w:spacing w:line="360" w:lineRule="auto"/>
              <w:ind w:firstLine="480" w:firstLineChars="200"/>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lang w:val="en-US" w:eastAsia="zh-CN"/>
              </w:rPr>
              <w:t>项目废水主要</w:t>
            </w:r>
            <w:r>
              <w:rPr>
                <w:rFonts w:hint="eastAsia" w:ascii="Times New Roman" w:hAnsi="Times New Roman" w:eastAsia="宋体" w:cs="Times New Roman"/>
                <w:color w:val="000000"/>
                <w:sz w:val="24"/>
                <w:lang w:val="en-US" w:eastAsia="zh-CN"/>
              </w:rPr>
              <w:t>为新增的生活污水。生活污水经原有化粪池处理后排入市政污水管网，</w:t>
            </w:r>
            <w:r>
              <w:rPr>
                <w:rFonts w:hint="eastAsia" w:ascii="Times New Roman" w:hAnsi="Times New Roman" w:eastAsia="宋体" w:cs="Times New Roman"/>
                <w:color w:val="000000"/>
                <w:sz w:val="24"/>
                <w:lang w:val="en-GB" w:eastAsia="zh-CN"/>
              </w:rPr>
              <w:t>进入小仓房污水处理厂进行处理，最终排入南淝河</w:t>
            </w:r>
            <w:r>
              <w:rPr>
                <w:rFonts w:hint="eastAsia" w:ascii="Times New Roman" w:hAnsi="Times New Roman" w:cs="Times New Roman"/>
                <w:color w:val="000000"/>
                <w:sz w:val="24"/>
                <w:lang w:val="en-GB" w:eastAsia="zh-CN"/>
              </w:rPr>
              <w:t>。</w:t>
            </w:r>
            <w:r>
              <w:rPr>
                <w:rFonts w:hint="eastAsia" w:ascii="Times New Roman" w:hAnsi="Times New Roman" w:eastAsia="宋体" w:cs="Times New Roman"/>
                <w:color w:val="000000"/>
                <w:sz w:val="24"/>
                <w:szCs w:val="24"/>
                <w:lang w:val="en-US" w:eastAsia="zh-CN"/>
              </w:rPr>
              <w:t>本</w:t>
            </w:r>
            <w:r>
              <w:rPr>
                <w:rFonts w:hint="eastAsia" w:ascii="Times New Roman" w:hAnsi="Times New Roman"/>
                <w:color w:val="000000" w:themeColor="text1"/>
                <w:sz w:val="24"/>
                <w:szCs w:val="24"/>
                <w14:textFill>
                  <w14:solidFill>
                    <w14:schemeClr w14:val="tx1"/>
                  </w14:solidFill>
                </w14:textFill>
              </w:rPr>
              <w:t>次对</w:t>
            </w:r>
            <w:r>
              <w:rPr>
                <w:rFonts w:hint="eastAsia" w:ascii="Times New Roman" w:hAnsi="Times New Roman"/>
                <w:color w:val="000000" w:themeColor="text1"/>
                <w:sz w:val="24"/>
                <w:szCs w:val="24"/>
                <w:lang w:eastAsia="zh-CN"/>
                <w14:textFill>
                  <w14:solidFill>
                    <w14:schemeClr w14:val="tx1"/>
                  </w14:solidFill>
                </w14:textFill>
              </w:rPr>
              <w:t>总排口</w:t>
            </w:r>
            <w:r>
              <w:rPr>
                <w:rFonts w:hint="eastAsia" w:ascii="Times New Roman" w:hAnsi="Times New Roman"/>
                <w:color w:val="000000" w:themeColor="text1"/>
                <w:sz w:val="24"/>
                <w:szCs w:val="24"/>
                <w14:textFill>
                  <w14:solidFill>
                    <w14:schemeClr w14:val="tx1"/>
                  </w14:solidFill>
                </w14:textFill>
              </w:rPr>
              <w:t>处进行</w:t>
            </w:r>
            <w:r>
              <w:rPr>
                <w:rFonts w:hint="eastAsia" w:ascii="Times New Roman" w:hAnsi="Times New Roman"/>
                <w:color w:val="000000" w:themeColor="text1"/>
                <w:sz w:val="24"/>
                <w:szCs w:val="24"/>
                <w:lang w:eastAsia="zh-CN"/>
                <w14:textFill>
                  <w14:solidFill>
                    <w14:schemeClr w14:val="tx1"/>
                  </w14:solidFill>
                </w14:textFill>
              </w:rPr>
              <w:t>监</w:t>
            </w:r>
            <w:r>
              <w:rPr>
                <w:rFonts w:hint="eastAsia" w:ascii="Times New Roman" w:hAnsi="Times New Roman"/>
                <w:color w:val="000000" w:themeColor="text1"/>
                <w:sz w:val="24"/>
                <w:szCs w:val="24"/>
                <w14:textFill>
                  <w14:solidFill>
                    <w14:schemeClr w14:val="tx1"/>
                  </w14:solidFill>
                </w14:textFill>
              </w:rPr>
              <w:t>测，具体分析项目、采样周期、频次，具体详见表6.1-1</w:t>
            </w:r>
            <w:r>
              <w:rPr>
                <w:rFonts w:hint="eastAsia" w:ascii="Times New Roman" w:hAnsi="Times New Roman"/>
                <w:color w:val="000000" w:themeColor="text1"/>
                <w:sz w:val="24"/>
                <w:szCs w:val="24"/>
                <w:lang w:eastAsia="zh-CN"/>
                <w14:textFill>
                  <w14:solidFill>
                    <w14:schemeClr w14:val="tx1"/>
                  </w14:solidFill>
                </w14:textFill>
              </w:rPr>
              <w:t>。</w:t>
            </w:r>
          </w:p>
          <w:p>
            <w:pPr>
              <w:pStyle w:val="2"/>
              <w:spacing w:line="360" w:lineRule="auto"/>
              <w:ind w:firstLine="422" w:firstLineChars="200"/>
              <w:jc w:val="center"/>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表6.1-1 废水监测一览表</w:t>
            </w:r>
          </w:p>
          <w:tbl>
            <w:tblPr>
              <w:tblStyle w:val="22"/>
              <w:tblW w:w="957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2022"/>
              <w:gridCol w:w="5347"/>
              <w:gridCol w:w="220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监测点位</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监测项目</w:t>
                  </w:r>
                </w:p>
              </w:tc>
              <w:tc>
                <w:tcPr>
                  <w:tcW w:w="2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监测频次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20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总排口</w:t>
                  </w:r>
                </w:p>
              </w:tc>
              <w:tc>
                <w:tcPr>
                  <w:tcW w:w="53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szCs w:val="21"/>
                      <w:lang w:eastAsia="zh-CN"/>
                    </w:rPr>
                  </w:pPr>
                  <w:r>
                    <w:rPr>
                      <w:rFonts w:hint="eastAsia" w:ascii="Times New Roman" w:hAnsi="Times New Roman" w:cs="Times New Roman"/>
                      <w:szCs w:val="21"/>
                      <w:lang w:val="en-US" w:eastAsia="zh-CN"/>
                    </w:rPr>
                    <w:t>pH、化学需氧量、五日生化需氧量、悬浮物、氨氮</w:t>
                  </w:r>
                </w:p>
              </w:tc>
              <w:tc>
                <w:tcPr>
                  <w:tcW w:w="22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szCs w:val="21"/>
                      <w:lang w:eastAsia="zh-CN"/>
                    </w:rPr>
                  </w:pPr>
                  <w:r>
                    <w:rPr>
                      <w:rFonts w:hint="default" w:ascii="Times New Roman" w:hAnsi="Times New Roman" w:cs="Times New Roman"/>
                      <w:szCs w:val="21"/>
                      <w:lang w:eastAsia="zh-CN"/>
                    </w:rPr>
                    <w:t>连续监测2天，</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szCs w:val="21"/>
                      <w:lang w:eastAsia="zh-CN"/>
                    </w:rPr>
                  </w:pPr>
                  <w:r>
                    <w:rPr>
                      <w:rFonts w:hint="default" w:ascii="Times New Roman" w:hAnsi="Times New Roman" w:cs="Times New Roman"/>
                      <w:szCs w:val="21"/>
                      <w:lang w:eastAsia="zh-CN"/>
                    </w:rPr>
                    <w:t>4次/天</w:t>
                  </w:r>
                </w:p>
              </w:tc>
            </w:tr>
          </w:tbl>
          <w:p>
            <w:pPr>
              <w:pStyle w:val="2"/>
              <w:spacing w:line="360" w:lineRule="auto"/>
              <w:rPr>
                <w:rFonts w:ascii="Times New Roman" w:hAnsi="Times New Roman"/>
                <w:b/>
                <w:bCs/>
                <w:kern w:val="0"/>
                <w:sz w:val="24"/>
                <w:szCs w:val="20"/>
              </w:rPr>
            </w:pPr>
            <w:r>
              <w:rPr>
                <w:rFonts w:ascii="Times New Roman" w:hAnsi="Times New Roman"/>
                <w:b/>
                <w:bCs/>
                <w:kern w:val="0"/>
                <w:sz w:val="24"/>
                <w:szCs w:val="20"/>
              </w:rPr>
              <w:t>6.2</w:t>
            </w:r>
            <w:r>
              <w:rPr>
                <w:rFonts w:hint="eastAsia" w:ascii="Times New Roman" w:hAnsi="Times New Roman"/>
                <w:b/>
                <w:bCs/>
                <w:kern w:val="0"/>
                <w:sz w:val="24"/>
                <w:szCs w:val="20"/>
              </w:rPr>
              <w:t xml:space="preserve"> </w:t>
            </w:r>
            <w:r>
              <w:rPr>
                <w:rFonts w:ascii="Times New Roman" w:hAnsi="Times New Roman"/>
                <w:b/>
                <w:bCs/>
                <w:kern w:val="0"/>
                <w:sz w:val="24"/>
                <w:szCs w:val="20"/>
              </w:rPr>
              <w:t>废气监测内容</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eastAsia="zh-CN"/>
              </w:rPr>
            </w:pPr>
            <w:r>
              <w:rPr>
                <w:rFonts w:hint="eastAsia" w:ascii="Times New Roman" w:hAnsi="Times New Roman" w:eastAsia="宋体" w:cs="Times New Roman"/>
                <w:sz w:val="24"/>
                <w:lang w:val="en-US" w:eastAsia="zh-CN"/>
              </w:rPr>
              <w:t>项目</w:t>
            </w:r>
            <w:r>
              <w:rPr>
                <w:rFonts w:hint="eastAsia" w:ascii="Times New Roman" w:hAnsi="Times New Roman" w:cs="Times New Roman"/>
                <w:sz w:val="24"/>
                <w:lang w:val="en-US" w:eastAsia="zh-CN"/>
              </w:rPr>
              <w:t>新增</w:t>
            </w:r>
            <w:r>
              <w:rPr>
                <w:rFonts w:hint="eastAsia" w:ascii="Times New Roman" w:hAnsi="Times New Roman" w:eastAsia="宋体" w:cs="Times New Roman"/>
                <w:sz w:val="24"/>
                <w:lang w:val="en-US" w:eastAsia="zh-CN"/>
              </w:rPr>
              <w:t>有组织排放废气主要为</w:t>
            </w:r>
            <w:r>
              <w:rPr>
                <w:rFonts w:hint="eastAsia" w:ascii="Times New Roman" w:hAnsi="Times New Roman" w:cs="Times New Roman"/>
                <w:sz w:val="24"/>
                <w:lang w:val="en-US" w:eastAsia="zh-CN"/>
              </w:rPr>
              <w:t>调漆、</w:t>
            </w:r>
            <w:r>
              <w:rPr>
                <w:rFonts w:hint="eastAsia" w:ascii="Times New Roman" w:hAnsi="Times New Roman" w:eastAsia="宋体" w:cs="Times New Roman"/>
                <w:sz w:val="24"/>
                <w:lang w:val="en-US" w:eastAsia="zh-CN"/>
              </w:rPr>
              <w:t>喷漆、晾干工序产生的颗粒物、二甲苯、VOCs，</w:t>
            </w:r>
            <w:r>
              <w:rPr>
                <w:rFonts w:hint="eastAsia" w:ascii="Times New Roman" w:hAnsi="Times New Roman" w:cs="Times New Roman"/>
                <w:sz w:val="24"/>
                <w:lang w:val="en-US" w:eastAsia="zh-CN"/>
              </w:rPr>
              <w:t>打磨工序产生的颗粒物，焊接工序产生的颗粒物，以及</w:t>
            </w:r>
            <w:r>
              <w:rPr>
                <w:rFonts w:hint="default" w:ascii="Times New Roman" w:hAnsi="Times New Roman" w:eastAsia="宋体" w:cs="Times New Roman"/>
                <w:sz w:val="24"/>
                <w:lang w:val="en-US" w:eastAsia="zh-CN"/>
              </w:rPr>
              <w:t>无组织</w:t>
            </w:r>
            <w:r>
              <w:rPr>
                <w:rFonts w:hint="eastAsia" w:ascii="Times New Roman" w:hAnsi="Times New Roman" w:cs="Times New Roman"/>
                <w:sz w:val="24"/>
                <w:lang w:val="en-US" w:eastAsia="zh-CN"/>
              </w:rPr>
              <w:t>排放</w:t>
            </w:r>
            <w:r>
              <w:rPr>
                <w:rFonts w:hint="eastAsia" w:ascii="Times New Roman" w:hAnsi="Times New Roman" w:eastAsia="宋体" w:cs="Times New Roman"/>
                <w:sz w:val="24"/>
                <w:lang w:val="en-US" w:eastAsia="zh-CN"/>
              </w:rPr>
              <w:t>未被完全收集的</w:t>
            </w:r>
            <w:r>
              <w:rPr>
                <w:rFonts w:hint="eastAsia" w:ascii="Times New Roman" w:hAnsi="Times New Roman" w:cs="Times New Roman"/>
                <w:sz w:val="24"/>
                <w:lang w:val="en-US" w:eastAsia="zh-CN"/>
              </w:rPr>
              <w:t>颗粒物、二甲苯、VOCs。</w:t>
            </w:r>
          </w:p>
          <w:p>
            <w:pPr>
              <w:pStyle w:val="2"/>
              <w:spacing w:line="360" w:lineRule="auto"/>
              <w:ind w:firstLine="422" w:firstLineChars="200"/>
              <w:jc w:val="center"/>
              <w:rPr>
                <w:rFonts w:ascii="Times New Roman" w:hAnsi="Times New Roman"/>
                <w:szCs w:val="24"/>
              </w:rPr>
            </w:pPr>
            <w:r>
              <w:rPr>
                <w:rFonts w:ascii="Times New Roman" w:hAnsi="Times New Roman"/>
                <w:b/>
                <w:szCs w:val="21"/>
              </w:rPr>
              <w:t>表6</w:t>
            </w:r>
            <w:r>
              <w:rPr>
                <w:rFonts w:hint="eastAsia" w:ascii="Times New Roman" w:hAnsi="Times New Roman"/>
                <w:b/>
                <w:szCs w:val="21"/>
              </w:rPr>
              <w:t>.2-1</w:t>
            </w:r>
            <w:r>
              <w:rPr>
                <w:rFonts w:ascii="Times New Roman" w:hAnsi="Times New Roman"/>
                <w:b/>
                <w:szCs w:val="21"/>
              </w:rPr>
              <w:t xml:space="preserve"> 废</w:t>
            </w:r>
            <w:r>
              <w:rPr>
                <w:rFonts w:hint="eastAsia" w:ascii="Times New Roman" w:hAnsi="Times New Roman"/>
                <w:b/>
                <w:szCs w:val="21"/>
              </w:rPr>
              <w:t>气</w:t>
            </w:r>
            <w:r>
              <w:rPr>
                <w:rFonts w:ascii="Times New Roman" w:hAnsi="Times New Roman"/>
                <w:b/>
                <w:szCs w:val="21"/>
              </w:rPr>
              <w:t>监测一览表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1910"/>
              <w:gridCol w:w="3446"/>
              <w:gridCol w:w="2424"/>
              <w:gridCol w:w="1790"/>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910" w:type="dxa"/>
                  <w:tcBorders>
                    <w:tl2br w:val="nil"/>
                    <w:tr2bl w:val="nil"/>
                  </w:tcBorders>
                  <w:vAlign w:val="center"/>
                </w:tcPr>
                <w:p>
                  <w:pPr>
                    <w:pStyle w:val="3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类别</w:t>
                  </w:r>
                </w:p>
              </w:tc>
              <w:tc>
                <w:tcPr>
                  <w:tcW w:w="3446" w:type="dxa"/>
                  <w:tcBorders>
                    <w:tl2br w:val="nil"/>
                    <w:tr2bl w:val="nil"/>
                  </w:tcBorders>
                  <w:vAlign w:val="center"/>
                </w:tcPr>
                <w:p>
                  <w:pPr>
                    <w:pStyle w:val="3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监测点位</w:t>
                  </w:r>
                </w:p>
              </w:tc>
              <w:tc>
                <w:tcPr>
                  <w:tcW w:w="2424" w:type="dxa"/>
                  <w:tcBorders>
                    <w:tl2br w:val="nil"/>
                    <w:tr2bl w:val="nil"/>
                  </w:tcBorders>
                  <w:vAlign w:val="center"/>
                </w:tcPr>
                <w:p>
                  <w:pPr>
                    <w:pStyle w:val="3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监测因子</w:t>
                  </w:r>
                </w:p>
              </w:tc>
              <w:tc>
                <w:tcPr>
                  <w:tcW w:w="1790" w:type="dxa"/>
                  <w:tcBorders>
                    <w:tl2br w:val="nil"/>
                    <w:tr2bl w:val="nil"/>
                  </w:tcBorders>
                  <w:vAlign w:val="center"/>
                </w:tcPr>
                <w:p>
                  <w:pPr>
                    <w:pStyle w:val="30"/>
                    <w:adjustRightInd/>
                    <w:spacing w:line="300" w:lineRule="auto"/>
                    <w:jc w:val="center"/>
                    <w:rPr>
                      <w:rFonts w:hint="default" w:ascii="Times New Roman" w:hAnsi="Times New Roman" w:eastAsia="宋体"/>
                      <w:color w:val="auto"/>
                      <w:kern w:val="2"/>
                      <w:sz w:val="21"/>
                      <w:szCs w:val="21"/>
                    </w:rPr>
                  </w:pPr>
                  <w:r>
                    <w:rPr>
                      <w:rFonts w:hint="default" w:ascii="Times New Roman" w:hAnsi="Times New Roman" w:eastAsia="宋体"/>
                      <w:b/>
                      <w:bCs/>
                      <w:color w:val="auto"/>
                      <w:sz w:val="21"/>
                      <w:szCs w:val="21"/>
                    </w:rPr>
                    <w:t>监测频次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910" w:type="dxa"/>
                  <w:vMerge w:val="restart"/>
                  <w:tcBorders>
                    <w:tl2br w:val="nil"/>
                    <w:tr2bl w:val="nil"/>
                  </w:tcBorders>
                  <w:vAlign w:val="center"/>
                </w:tcPr>
                <w:p>
                  <w:pPr>
                    <w:pStyle w:val="30"/>
                    <w:adjustRightInd/>
                    <w:spacing w:line="30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有组织废气</w:t>
                  </w:r>
                </w:p>
              </w:tc>
              <w:tc>
                <w:tcPr>
                  <w:tcW w:w="3446" w:type="dxa"/>
                  <w:tcBorders>
                    <w:tl2br w:val="nil"/>
                    <w:tr2bl w:val="nil"/>
                  </w:tcBorders>
                  <w:vAlign w:val="center"/>
                </w:tcPr>
                <w:p>
                  <w:pPr>
                    <w:spacing w:line="30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喷漆房废气处理设施出口</w:t>
                  </w:r>
                </w:p>
              </w:tc>
              <w:tc>
                <w:tcPr>
                  <w:tcW w:w="2424" w:type="dxa"/>
                  <w:tcBorders>
                    <w:tl2br w:val="nil"/>
                    <w:tr2bl w:val="nil"/>
                  </w:tcBorders>
                  <w:vAlign w:val="center"/>
                </w:tcPr>
                <w:p>
                  <w:pPr>
                    <w:spacing w:line="30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颗粒物、二甲苯、VOCs</w:t>
                  </w:r>
                </w:p>
              </w:tc>
              <w:tc>
                <w:tcPr>
                  <w:tcW w:w="1790" w:type="dxa"/>
                  <w:vMerge w:val="restart"/>
                  <w:tcBorders>
                    <w:tl2br w:val="nil"/>
                    <w:tr2bl w:val="nil"/>
                  </w:tcBorders>
                  <w:vAlign w:val="center"/>
                </w:tcPr>
                <w:p>
                  <w:pPr>
                    <w:pStyle w:val="30"/>
                    <w:adjustRightInd/>
                    <w:spacing w:line="30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次/天</w:t>
                  </w:r>
                  <w:r>
                    <w:rPr>
                      <w:rFonts w:hint="eastAsia" w:ascii="Times New Roman" w:hAnsi="Times New Roman" w:eastAsia="宋体" w:cs="Times New Roman"/>
                      <w:color w:val="auto"/>
                      <w:kern w:val="2"/>
                      <w:sz w:val="21"/>
                      <w:szCs w:val="21"/>
                      <w:lang w:val="en-US" w:eastAsia="zh-CN" w:bidi="ar-SA"/>
                    </w:rPr>
                    <w:t>，连续</w:t>
                  </w:r>
                  <w:r>
                    <w:rPr>
                      <w:rFonts w:hint="default" w:ascii="Times New Roman" w:hAnsi="Times New Roman" w:eastAsia="宋体" w:cs="Times New Roman"/>
                      <w:color w:val="auto"/>
                      <w:kern w:val="2"/>
                      <w:sz w:val="21"/>
                      <w:szCs w:val="21"/>
                      <w:lang w:val="en-US" w:eastAsia="zh-CN" w:bidi="ar-SA"/>
                    </w:rPr>
                    <w:t>2天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910" w:type="dxa"/>
                  <w:vMerge w:val="continue"/>
                  <w:tcBorders>
                    <w:tl2br w:val="nil"/>
                    <w:tr2bl w:val="nil"/>
                  </w:tcBorders>
                  <w:vAlign w:val="center"/>
                </w:tcPr>
                <w:p>
                  <w:pPr>
                    <w:pStyle w:val="30"/>
                    <w:adjustRightInd/>
                    <w:spacing w:line="300" w:lineRule="auto"/>
                    <w:jc w:val="center"/>
                    <w:rPr>
                      <w:rFonts w:hint="eastAsia" w:ascii="Times New Roman" w:hAnsi="Times New Roman" w:eastAsia="宋体" w:cs="Times New Roman"/>
                      <w:color w:val="auto"/>
                      <w:kern w:val="2"/>
                      <w:sz w:val="21"/>
                      <w:szCs w:val="21"/>
                      <w:lang w:val="en-US" w:eastAsia="zh-CN" w:bidi="ar-SA"/>
                    </w:rPr>
                  </w:pPr>
                </w:p>
              </w:tc>
              <w:tc>
                <w:tcPr>
                  <w:tcW w:w="3446" w:type="dxa"/>
                  <w:tcBorders>
                    <w:tl2br w:val="nil"/>
                    <w:tr2bl w:val="nil"/>
                  </w:tcBorders>
                  <w:vAlign w:val="center"/>
                </w:tcPr>
                <w:p>
                  <w:pPr>
                    <w:spacing w:line="30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打磨工序废气处理设施进、出口</w:t>
                  </w:r>
                </w:p>
              </w:tc>
              <w:tc>
                <w:tcPr>
                  <w:tcW w:w="2424" w:type="dxa"/>
                  <w:tcBorders>
                    <w:tl2br w:val="nil"/>
                    <w:tr2bl w:val="nil"/>
                  </w:tcBorders>
                  <w:vAlign w:val="center"/>
                </w:tcPr>
                <w:p>
                  <w:pPr>
                    <w:spacing w:line="30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w:t>
                  </w:r>
                </w:p>
              </w:tc>
              <w:tc>
                <w:tcPr>
                  <w:tcW w:w="1790" w:type="dxa"/>
                  <w:vMerge w:val="continue"/>
                  <w:tcBorders>
                    <w:tl2br w:val="nil"/>
                    <w:tr2bl w:val="nil"/>
                  </w:tcBorders>
                  <w:vAlign w:val="center"/>
                </w:tcPr>
                <w:p>
                  <w:pPr>
                    <w:pStyle w:val="30"/>
                    <w:adjustRightInd/>
                    <w:spacing w:line="300" w:lineRule="auto"/>
                    <w:jc w:val="center"/>
                    <w:rPr>
                      <w:rFonts w:hint="eastAsia" w:ascii="Times New Roman" w:hAnsi="Times New Roman" w:eastAsia="宋体" w:cs="Times New Roman"/>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910" w:type="dxa"/>
                  <w:tcBorders>
                    <w:tl2br w:val="nil"/>
                    <w:tr2bl w:val="nil"/>
                  </w:tcBorders>
                  <w:vAlign w:val="center"/>
                </w:tcPr>
                <w:p>
                  <w:pPr>
                    <w:pStyle w:val="30"/>
                    <w:adjustRightInd/>
                    <w:spacing w:line="30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无组织废气</w:t>
                  </w:r>
                </w:p>
              </w:tc>
              <w:tc>
                <w:tcPr>
                  <w:tcW w:w="34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厂界上风向设置1个监测点，下风向厂界设置3个监控点</w:t>
                  </w:r>
                </w:p>
              </w:tc>
              <w:tc>
                <w:tcPr>
                  <w:tcW w:w="2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颗粒物、二甲苯、VOCs</w:t>
                  </w:r>
                </w:p>
              </w:tc>
              <w:tc>
                <w:tcPr>
                  <w:tcW w:w="1790" w:type="dxa"/>
                  <w:tcBorders>
                    <w:tl2br w:val="nil"/>
                    <w:tr2bl w:val="nil"/>
                  </w:tcBorders>
                  <w:vAlign w:val="center"/>
                </w:tcPr>
                <w:p>
                  <w:pPr>
                    <w:pStyle w:val="30"/>
                    <w:adjustRightInd/>
                    <w:spacing w:line="30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4次/天</w:t>
                  </w:r>
                  <w:r>
                    <w:rPr>
                      <w:rFonts w:hint="eastAsia" w:ascii="Times New Roman" w:hAnsi="Times New Roman" w:eastAsia="宋体" w:cs="Times New Roman"/>
                      <w:color w:val="auto"/>
                      <w:kern w:val="2"/>
                      <w:sz w:val="21"/>
                      <w:szCs w:val="21"/>
                      <w:lang w:val="en-US" w:eastAsia="zh-CN" w:bidi="ar-SA"/>
                    </w:rPr>
                    <w:t>，连续</w:t>
                  </w:r>
                  <w:r>
                    <w:rPr>
                      <w:rFonts w:hint="default" w:ascii="Times New Roman" w:hAnsi="Times New Roman" w:eastAsia="宋体" w:cs="Times New Roman"/>
                      <w:color w:val="auto"/>
                      <w:kern w:val="2"/>
                      <w:sz w:val="21"/>
                      <w:szCs w:val="21"/>
                      <w:lang w:val="en-US" w:eastAsia="zh-CN" w:bidi="ar-SA"/>
                    </w:rPr>
                    <w:t>2天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191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企业厂区</w:t>
                  </w:r>
                  <w:r>
                    <w:rPr>
                      <w:rFonts w:hint="default" w:ascii="Times New Roman" w:hAnsi="Times New Roman" w:eastAsia="宋体" w:cs="Times New Roman"/>
                      <w:color w:val="auto"/>
                      <w:kern w:val="2"/>
                      <w:sz w:val="21"/>
                      <w:szCs w:val="21"/>
                      <w:lang w:val="en-US" w:eastAsia="zh-CN" w:bidi="ar-SA"/>
                    </w:rPr>
                    <w:t xml:space="preserve">VOCs </w:t>
                  </w:r>
                  <w:r>
                    <w:rPr>
                      <w:rFonts w:hint="eastAsia" w:ascii="Times New Roman" w:hAnsi="Times New Roman" w:eastAsia="宋体" w:cs="Times New Roman"/>
                      <w:color w:val="auto"/>
                      <w:kern w:val="2"/>
                      <w:sz w:val="21"/>
                      <w:szCs w:val="21"/>
                      <w:lang w:val="en-US" w:eastAsia="zh-CN" w:bidi="ar-SA"/>
                    </w:rPr>
                    <w:t>无组织排放监控点</w:t>
                  </w:r>
                </w:p>
              </w:tc>
              <w:tc>
                <w:tcPr>
                  <w:tcW w:w="34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维修车间东边门外1m</w:t>
                  </w:r>
                </w:p>
              </w:tc>
              <w:tc>
                <w:tcPr>
                  <w:tcW w:w="2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非甲烷总烃</w:t>
                  </w:r>
                </w:p>
              </w:tc>
              <w:tc>
                <w:tcPr>
                  <w:tcW w:w="17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连续监测2天，</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次/天</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3" w:hRule="atLeast"/>
                <w:jc w:val="center"/>
              </w:trPr>
              <w:tc>
                <w:tcPr>
                  <w:tcW w:w="9570" w:type="dxa"/>
                  <w:gridSpan w:val="4"/>
                  <w:tcBorders>
                    <w:tl2br w:val="nil"/>
                    <w:tr2bl w:val="nil"/>
                  </w:tcBorders>
                  <w:vAlign w:val="center"/>
                </w:tcPr>
                <w:p>
                  <w:pPr>
                    <w:pStyle w:val="30"/>
                    <w:adjustRightInd/>
                    <w:spacing w:line="30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注：因喷漆房底部设置了过滤棉，废气经过滤棉直接进入活性炭吸附设施内，不满足采样条件，故未对二级活性炭废气处理设施进口进行监测。</w:t>
                  </w:r>
                </w:p>
              </w:tc>
            </w:tr>
          </w:tbl>
          <w:p>
            <w:pPr>
              <w:pStyle w:val="2"/>
              <w:spacing w:line="360" w:lineRule="auto"/>
              <w:rPr>
                <w:rFonts w:ascii="Times New Roman" w:hAnsi="Times New Roman"/>
                <w:b/>
                <w:bCs/>
                <w:sz w:val="24"/>
                <w:szCs w:val="24"/>
              </w:rPr>
            </w:pPr>
            <w:r>
              <w:rPr>
                <w:rFonts w:ascii="Times New Roman" w:hAnsi="Times New Roman"/>
                <w:b/>
                <w:bCs/>
                <w:sz w:val="24"/>
                <w:szCs w:val="24"/>
              </w:rPr>
              <w:t>6.</w:t>
            </w:r>
            <w:r>
              <w:rPr>
                <w:rFonts w:hint="eastAsia" w:ascii="Times New Roman" w:hAnsi="Times New Roman"/>
                <w:b/>
                <w:bCs/>
                <w:sz w:val="24"/>
                <w:szCs w:val="24"/>
              </w:rPr>
              <w:t xml:space="preserve">3 </w:t>
            </w:r>
            <w:r>
              <w:rPr>
                <w:rFonts w:ascii="Times New Roman" w:hAnsi="Times New Roman"/>
                <w:b/>
                <w:bCs/>
                <w:sz w:val="24"/>
                <w:szCs w:val="24"/>
              </w:rPr>
              <w:t>噪声监测内容</w:t>
            </w:r>
          </w:p>
          <w:p>
            <w:pPr>
              <w:spacing w:line="360" w:lineRule="auto"/>
              <w:ind w:firstLine="480" w:firstLineChars="200"/>
              <w:rPr>
                <w:rFonts w:ascii="Times New Roman" w:hAnsi="Times New Roman"/>
                <w:sz w:val="24"/>
                <w:szCs w:val="32"/>
              </w:rPr>
            </w:pPr>
            <w:r>
              <w:rPr>
                <w:rFonts w:ascii="Times New Roman" w:hAnsi="Times New Roman"/>
                <w:sz w:val="24"/>
                <w:szCs w:val="32"/>
              </w:rPr>
              <w:t>本次厂界</w:t>
            </w:r>
            <w:r>
              <w:rPr>
                <w:rFonts w:hint="eastAsia" w:ascii="Times New Roman" w:hAnsi="Times New Roman"/>
                <w:sz w:val="24"/>
                <w:szCs w:val="32"/>
              </w:rPr>
              <w:t>噪声</w:t>
            </w:r>
            <w:r>
              <w:rPr>
                <w:rFonts w:ascii="Times New Roman" w:hAnsi="Times New Roman"/>
                <w:sz w:val="24"/>
                <w:szCs w:val="32"/>
              </w:rPr>
              <w:t>监测项目、点位及频次</w:t>
            </w:r>
            <w:r>
              <w:rPr>
                <w:rFonts w:hint="eastAsia" w:ascii="Times New Roman" w:hAnsi="Times New Roman"/>
                <w:sz w:val="24"/>
                <w:szCs w:val="32"/>
              </w:rPr>
              <w:t>，具体详见6.3-1；</w:t>
            </w:r>
          </w:p>
          <w:p>
            <w:pPr>
              <w:spacing w:line="360" w:lineRule="auto"/>
              <w:jc w:val="center"/>
              <w:rPr>
                <w:rFonts w:ascii="Times New Roman" w:hAnsi="Times New Roman"/>
                <w:szCs w:val="21"/>
              </w:rPr>
            </w:pPr>
            <w:r>
              <w:rPr>
                <w:rFonts w:ascii="Times New Roman" w:hAnsi="Times New Roman"/>
                <w:b/>
                <w:szCs w:val="21"/>
              </w:rPr>
              <w:t>表6</w:t>
            </w:r>
            <w:r>
              <w:rPr>
                <w:rFonts w:hint="eastAsia" w:ascii="Times New Roman" w:hAnsi="Times New Roman"/>
                <w:b/>
                <w:szCs w:val="21"/>
              </w:rPr>
              <w:t>.3</w:t>
            </w:r>
            <w:r>
              <w:rPr>
                <w:rFonts w:ascii="Times New Roman" w:hAnsi="Times New Roman"/>
                <w:b/>
                <w:szCs w:val="21"/>
              </w:rPr>
              <w:t>-</w:t>
            </w:r>
            <w:r>
              <w:rPr>
                <w:rFonts w:hint="eastAsia" w:ascii="Times New Roman" w:hAnsi="Times New Roman"/>
                <w:b/>
                <w:szCs w:val="21"/>
              </w:rPr>
              <w:t>1</w:t>
            </w:r>
            <w:r>
              <w:rPr>
                <w:rFonts w:ascii="Times New Roman" w:hAnsi="Times New Roman"/>
                <w:b/>
                <w:szCs w:val="21"/>
              </w:rPr>
              <w:t xml:space="preserve"> 噪声监测一览表</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3587"/>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top w:val="single" w:color="auto" w:sz="12" w:space="0"/>
                    <w:lef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监测项目</w:t>
                  </w:r>
                </w:p>
              </w:tc>
              <w:tc>
                <w:tcPr>
                  <w:tcW w:w="3587" w:type="dxa"/>
                  <w:tcBorders>
                    <w:top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监测点位</w:t>
                  </w:r>
                </w:p>
              </w:tc>
              <w:tc>
                <w:tcPr>
                  <w:tcW w:w="3492" w:type="dxa"/>
                  <w:tcBorders>
                    <w:top w:val="single" w:color="auto" w:sz="12"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b/>
                      <w:szCs w:val="21"/>
                    </w:rPr>
                  </w:pPr>
                  <w:r>
                    <w:rPr>
                      <w:rFonts w:ascii="Times New Roman" w:hAnsi="Times New Roman"/>
                      <w:b/>
                      <w:szCs w:val="21"/>
                    </w:rPr>
                    <w:t>采样频次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lef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厂界噪声（Leq（A））</w:t>
                  </w:r>
                </w:p>
              </w:tc>
              <w:tc>
                <w:tcPr>
                  <w:tcW w:w="3587" w:type="dxa"/>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kern w:val="0"/>
                      <w:szCs w:val="21"/>
                    </w:rPr>
                    <w:t>厂界东、南、西、北侧外1m处</w:t>
                  </w:r>
                </w:p>
              </w:tc>
              <w:tc>
                <w:tcPr>
                  <w:tcW w:w="3492" w:type="dxa"/>
                  <w:tcBorders>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color w:val="000000"/>
                      <w:szCs w:val="21"/>
                    </w:rPr>
                    <w:t>昼</w:t>
                  </w:r>
                  <w:r>
                    <w:rPr>
                      <w:rFonts w:hint="eastAsia" w:ascii="Times New Roman" w:hAnsi="Times New Roman"/>
                      <w:color w:val="000000"/>
                      <w:szCs w:val="21"/>
                    </w:rPr>
                    <w:t>夜各1</w:t>
                  </w:r>
                  <w:r>
                    <w:rPr>
                      <w:rFonts w:ascii="Times New Roman" w:hAnsi="Times New Roman"/>
                      <w:color w:val="000000"/>
                      <w:szCs w:val="21"/>
                    </w:rPr>
                    <w:t>次</w:t>
                  </w:r>
                  <w:r>
                    <w:rPr>
                      <w:rFonts w:hint="eastAsia" w:ascii="Times New Roman" w:hAnsi="Times New Roman"/>
                      <w:color w:val="000000"/>
                      <w:szCs w:val="21"/>
                    </w:rPr>
                    <w:t>，</w:t>
                  </w:r>
                  <w:r>
                    <w:rPr>
                      <w:rFonts w:ascii="Times New Roman" w:hAnsi="Times New Roman"/>
                      <w:szCs w:val="21"/>
                    </w:rPr>
                    <w:t>连续监测2天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5" w:type="dxa"/>
                  <w:tcBorders>
                    <w:left w:val="nil"/>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执行标准</w:t>
                  </w:r>
                </w:p>
              </w:tc>
              <w:tc>
                <w:tcPr>
                  <w:tcW w:w="7079" w:type="dxa"/>
                  <w:gridSpan w:val="2"/>
                  <w:tcBorders>
                    <w:bottom w:val="single" w:color="auto" w:sz="12"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outlineLvl w:val="9"/>
                    <w:rPr>
                      <w:rFonts w:ascii="Times New Roman" w:hAnsi="Times New Roman"/>
                      <w:szCs w:val="21"/>
                    </w:rPr>
                  </w:pPr>
                  <w:r>
                    <w:rPr>
                      <w:rFonts w:ascii="Times New Roman" w:hAnsi="Times New Roman"/>
                      <w:szCs w:val="21"/>
                    </w:rPr>
                    <w:t>《工业企业厂界环境噪声排放标准》（GB12348-2008）中</w:t>
                  </w:r>
                  <w:r>
                    <w:rPr>
                      <w:rFonts w:hint="eastAsia" w:ascii="Times New Roman" w:hAnsi="Times New Roman"/>
                      <w:szCs w:val="21"/>
                      <w:lang w:val="en-US" w:eastAsia="zh-CN"/>
                    </w:rPr>
                    <w:t>3</w:t>
                  </w:r>
                  <w:r>
                    <w:rPr>
                      <w:rFonts w:ascii="Times New Roman" w:hAnsi="Times New Roman"/>
                      <w:szCs w:val="21"/>
                    </w:rPr>
                    <w:t>类标准</w:t>
                  </w:r>
                </w:p>
              </w:tc>
            </w:tr>
          </w:tbl>
          <w:p>
            <w:pPr>
              <w:pStyle w:val="2"/>
              <w:spacing w:line="360" w:lineRule="auto"/>
              <w:rPr>
                <w:rFonts w:ascii="Times New Roman" w:hAnsi="Times New Roman"/>
                <w:b/>
                <w:bCs/>
                <w:sz w:val="24"/>
                <w:szCs w:val="24"/>
              </w:rPr>
            </w:pPr>
            <w:bookmarkStart w:id="73" w:name="_Toc13351"/>
            <w:bookmarkStart w:id="74" w:name="_Toc15740"/>
            <w:bookmarkStart w:id="75" w:name="_Toc14168"/>
          </w:p>
          <w:p>
            <w:pPr>
              <w:pStyle w:val="2"/>
              <w:spacing w:line="360" w:lineRule="auto"/>
              <w:rPr>
                <w:rFonts w:ascii="Times New Roman" w:hAnsi="Times New Roman"/>
                <w:b/>
                <w:bCs/>
                <w:sz w:val="24"/>
                <w:szCs w:val="24"/>
              </w:rPr>
            </w:pPr>
          </w:p>
          <w:p>
            <w:pPr>
              <w:pStyle w:val="2"/>
              <w:spacing w:line="360" w:lineRule="auto"/>
              <w:rPr>
                <w:rFonts w:ascii="Times New Roman" w:hAnsi="Times New Roman"/>
                <w:b/>
                <w:bCs/>
                <w:sz w:val="24"/>
                <w:szCs w:val="24"/>
              </w:rPr>
            </w:pPr>
            <w:r>
              <w:rPr>
                <w:rFonts w:ascii="Times New Roman" w:hAnsi="Times New Roman"/>
                <w:b/>
                <w:bCs/>
                <w:sz w:val="24"/>
                <w:szCs w:val="24"/>
              </w:rPr>
              <w:t>6.</w:t>
            </w:r>
            <w:r>
              <w:rPr>
                <w:rFonts w:hint="eastAsia" w:ascii="Times New Roman" w:hAnsi="Times New Roman"/>
                <w:b/>
                <w:bCs/>
                <w:sz w:val="24"/>
                <w:szCs w:val="24"/>
                <w:lang w:val="en-US" w:eastAsia="zh-CN"/>
              </w:rPr>
              <w:t>4</w:t>
            </w:r>
            <w:r>
              <w:rPr>
                <w:rFonts w:hint="eastAsia" w:ascii="Times New Roman" w:hAnsi="Times New Roman"/>
                <w:b/>
                <w:bCs/>
                <w:sz w:val="24"/>
                <w:szCs w:val="24"/>
              </w:rPr>
              <w:t xml:space="preserve"> </w:t>
            </w:r>
            <w:r>
              <w:rPr>
                <w:rFonts w:ascii="Times New Roman" w:hAnsi="Times New Roman"/>
                <w:b/>
                <w:bCs/>
                <w:sz w:val="24"/>
                <w:szCs w:val="24"/>
              </w:rPr>
              <w:t>固废检查内容</w:t>
            </w:r>
            <w:bookmarkEnd w:id="73"/>
            <w:bookmarkEnd w:id="74"/>
            <w:bookmarkEnd w:id="75"/>
          </w:p>
          <w:p>
            <w:pPr>
              <w:pStyle w:val="2"/>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rFonts w:hAnsi="宋体"/>
                <w:kern w:val="2"/>
                <w:sz w:val="24"/>
                <w:szCs w:val="24"/>
              </w:rPr>
              <w:t>废轮胎、废包装材料</w:t>
            </w:r>
            <w:r>
              <w:rPr>
                <w:rFonts w:hint="eastAsia" w:hAnsi="宋体"/>
                <w:kern w:val="2"/>
                <w:sz w:val="24"/>
                <w:szCs w:val="24"/>
                <w:lang w:eastAsia="zh-CN"/>
              </w:rPr>
              <w:t>、</w:t>
            </w:r>
            <w:r>
              <w:rPr>
                <w:rFonts w:hAnsi="宋体"/>
                <w:kern w:val="2"/>
                <w:sz w:val="24"/>
                <w:szCs w:val="24"/>
              </w:rPr>
              <w:t>废油漆桶</w:t>
            </w:r>
            <w:r>
              <w:rPr>
                <w:rFonts w:hint="eastAsia" w:hAnsi="宋体"/>
                <w:kern w:val="2"/>
                <w:sz w:val="24"/>
                <w:szCs w:val="24"/>
                <w:lang w:eastAsia="zh-CN"/>
              </w:rPr>
              <w:t>、废机油、废过滤棉、废活性炭、废铅蓄电池</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废轮胎、废包装材料</w:t>
            </w:r>
            <w:r>
              <w:rPr>
                <w:rFonts w:hint="eastAsia" w:ascii="Times New Roman" w:hAnsi="Times New Roman" w:cs="Times New Roman"/>
                <w:color w:val="auto"/>
                <w:sz w:val="24"/>
                <w:szCs w:val="24"/>
                <w:lang w:eastAsia="zh-CN"/>
              </w:rPr>
              <w:t>属于一般固废，交由物资回收单位回收处理；</w:t>
            </w:r>
            <w:r>
              <w:rPr>
                <w:rFonts w:hAnsi="宋体"/>
                <w:kern w:val="2"/>
                <w:sz w:val="24"/>
                <w:szCs w:val="24"/>
              </w:rPr>
              <w:t>废油漆桶</w:t>
            </w:r>
            <w:r>
              <w:rPr>
                <w:rFonts w:hint="eastAsia" w:hAnsi="宋体"/>
                <w:kern w:val="2"/>
                <w:sz w:val="24"/>
                <w:szCs w:val="24"/>
                <w:lang w:eastAsia="zh-CN"/>
              </w:rPr>
              <w:t>、废机油、废过滤棉、废活性炭、废铅蓄电池</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废物收集于危废暂存间。废机油交由</w:t>
            </w:r>
            <w:r>
              <w:rPr>
                <w:rFonts w:hint="eastAsia" w:ascii="Times New Roman" w:hAnsi="Times New Roman" w:eastAsia="宋体" w:cs="Times New Roman"/>
                <w:color w:val="000000"/>
                <w:sz w:val="24"/>
                <w:szCs w:val="24"/>
                <w:lang w:val="en-US" w:eastAsia="zh-CN"/>
              </w:rPr>
              <w:t>巢湖市亚庆环保科技有限责任公司</w:t>
            </w:r>
            <w:r>
              <w:rPr>
                <w:rFonts w:hint="eastAsia" w:ascii="Times New Roman" w:hAnsi="Times New Roman" w:cs="Times New Roman"/>
                <w:color w:val="auto"/>
                <w:sz w:val="24"/>
                <w:szCs w:val="24"/>
                <w:lang w:val="en-US" w:eastAsia="zh-CN"/>
              </w:rPr>
              <w:t>处理；</w:t>
            </w:r>
            <w:r>
              <w:rPr>
                <w:rFonts w:hAnsi="宋体"/>
                <w:kern w:val="2"/>
                <w:sz w:val="24"/>
                <w:szCs w:val="24"/>
              </w:rPr>
              <w:t>废油漆桶</w:t>
            </w:r>
            <w:r>
              <w:rPr>
                <w:rFonts w:hint="eastAsia" w:hAnsi="宋体"/>
                <w:kern w:val="2"/>
                <w:sz w:val="24"/>
                <w:szCs w:val="24"/>
                <w:lang w:eastAsia="zh-CN"/>
              </w:rPr>
              <w:t>、废过滤棉、废活性炭交由合肥和嘉环境科技有限公司处理；</w:t>
            </w:r>
            <w:r>
              <w:rPr>
                <w:rFonts w:hint="eastAsia" w:ascii="Times New Roman" w:hAnsi="Times New Roman" w:cs="Times New Roman"/>
                <w:color w:val="auto"/>
                <w:sz w:val="24"/>
                <w:szCs w:val="24"/>
                <w:lang w:val="en-US" w:eastAsia="zh-CN"/>
              </w:rPr>
              <w:t>废</w:t>
            </w:r>
            <w:r>
              <w:rPr>
                <w:rFonts w:hAnsi="宋体"/>
                <w:sz w:val="24"/>
                <w:szCs w:val="24"/>
              </w:rPr>
              <w:t>铅蓄电池</w:t>
            </w:r>
            <w:r>
              <w:rPr>
                <w:rFonts w:hint="eastAsia" w:hAnsi="宋体"/>
                <w:sz w:val="24"/>
                <w:szCs w:val="24"/>
                <w:lang w:eastAsia="zh-CN"/>
              </w:rPr>
              <w:t>交由安徽巨江再生资源科技有限公司处理。</w:t>
            </w:r>
          </w:p>
          <w:p>
            <w:pPr>
              <w:pStyle w:val="2"/>
              <w:spacing w:line="360" w:lineRule="auto"/>
              <w:ind w:firstLine="480" w:firstLineChars="200"/>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color w:val="000000"/>
                <w:sz w:val="24"/>
                <w:lang w:eastAsia="zh-CN"/>
              </w:rPr>
              <w:t>该项目设有专门的固废暂存区（</w:t>
            </w:r>
            <w:r>
              <w:rPr>
                <w:rFonts w:hint="eastAsia" w:ascii="Times New Roman" w:hAnsi="Times New Roman" w:cs="Times New Roman"/>
                <w:color w:val="000000"/>
                <w:sz w:val="24"/>
                <w:lang w:val="en-US" w:eastAsia="zh-CN"/>
              </w:rPr>
              <w:t>20m</w:t>
            </w:r>
            <w:r>
              <w:rPr>
                <w:rFonts w:hint="eastAsia" w:ascii="Times New Roman" w:hAnsi="Times New Roman" w:cs="Times New Roman"/>
                <w:color w:val="000000"/>
                <w:sz w:val="24"/>
                <w:vertAlign w:val="superscript"/>
                <w:lang w:val="en-US" w:eastAsia="zh-CN"/>
              </w:rPr>
              <w:t>2</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妥善处理</w:t>
            </w:r>
            <w:r>
              <w:rPr>
                <w:rFonts w:hint="eastAsia" w:ascii="Times New Roman" w:hAnsi="Times New Roman" w:cs="Times New Roman"/>
                <w:color w:val="000000"/>
                <w:sz w:val="24"/>
                <w:lang w:eastAsia="zh-CN"/>
              </w:rPr>
              <w:t>。</w:t>
            </w:r>
          </w:p>
          <w:p>
            <w:pPr>
              <w:pStyle w:val="2"/>
              <w:spacing w:line="360" w:lineRule="auto"/>
              <w:jc w:val="both"/>
            </w:pPr>
            <w:r>
              <w:rPr>
                <w:rFonts w:hint="eastAsia" w:ascii="Times New Roman" w:hAnsi="Times New Roman" w:eastAsia="宋体" w:cs="Times New Roman"/>
                <w:b/>
                <w:bCs/>
                <w:color w:val="auto"/>
                <w:sz w:val="24"/>
                <w:szCs w:val="24"/>
                <w:lang w:val="en-US" w:eastAsia="zh-CN"/>
              </w:rPr>
              <w:t>6.</w:t>
            </w:r>
            <w:r>
              <w:rPr>
                <w:rFonts w:hint="eastAsia" w:ascii="Times New Roman" w:hAnsi="Times New Roman" w:cs="Times New Roman"/>
                <w:b/>
                <w:bCs/>
                <w:color w:val="auto"/>
                <w:sz w:val="24"/>
                <w:szCs w:val="24"/>
                <w:lang w:val="en-US" w:eastAsia="zh-CN"/>
              </w:rPr>
              <w:t>5</w:t>
            </w:r>
            <w:r>
              <w:rPr>
                <w:rFonts w:hint="eastAsia" w:ascii="Times New Roman" w:hAnsi="Times New Roman" w:eastAsia="宋体" w:cs="Times New Roman"/>
                <w:b/>
                <w:bCs/>
                <w:color w:val="auto"/>
                <w:sz w:val="24"/>
                <w:szCs w:val="24"/>
                <w:lang w:val="en-US" w:eastAsia="zh-CN"/>
              </w:rPr>
              <w:t xml:space="preserve"> 监测点位图</w:t>
            </w:r>
          </w:p>
          <w:p>
            <w:pPr>
              <w:pStyle w:val="2"/>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监测时间：2021.01.15</w:t>
            </w:r>
          </w:p>
          <w:p>
            <w:pPr>
              <w:pStyle w:val="2"/>
              <w:spacing w:line="360" w:lineRule="auto"/>
              <w:jc w:val="both"/>
            </w:pPr>
            <w:r>
              <w:drawing>
                <wp:inline distT="0" distB="0" distL="114300" distR="114300">
                  <wp:extent cx="5981700" cy="4039870"/>
                  <wp:effectExtent l="0" t="0" r="0" b="17780"/>
                  <wp:docPr id="1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3"/>
                          <pic:cNvPicPr>
                            <a:picLocks noChangeAspect="1"/>
                          </pic:cNvPicPr>
                        </pic:nvPicPr>
                        <pic:blipFill>
                          <a:blip r:embed="rId10"/>
                          <a:stretch>
                            <a:fillRect/>
                          </a:stretch>
                        </pic:blipFill>
                        <pic:spPr>
                          <a:xfrm>
                            <a:off x="0" y="0"/>
                            <a:ext cx="5981700" cy="4039870"/>
                          </a:xfrm>
                          <a:prstGeom prst="rect">
                            <a:avLst/>
                          </a:prstGeom>
                          <a:noFill/>
                          <a:ln>
                            <a:noFill/>
                          </a:ln>
                        </pic:spPr>
                      </pic:pic>
                    </a:graphicData>
                  </a:graphic>
                </wp:inline>
              </w:drawing>
            </w:r>
          </w:p>
          <w:p>
            <w:pPr>
              <w:pStyle w:val="2"/>
              <w:spacing w:line="360" w:lineRule="auto"/>
              <w:jc w:val="both"/>
            </w:pPr>
          </w:p>
          <w:p>
            <w:pPr>
              <w:pStyle w:val="2"/>
              <w:spacing w:line="360" w:lineRule="auto"/>
              <w:jc w:val="both"/>
            </w:pPr>
          </w:p>
          <w:p>
            <w:pPr>
              <w:pStyle w:val="2"/>
              <w:spacing w:line="360" w:lineRule="auto"/>
              <w:jc w:val="both"/>
            </w:pPr>
          </w:p>
          <w:p>
            <w:pPr>
              <w:pStyle w:val="2"/>
              <w:spacing w:line="360" w:lineRule="auto"/>
              <w:jc w:val="both"/>
            </w:pPr>
          </w:p>
          <w:p>
            <w:pPr>
              <w:pStyle w:val="2"/>
              <w:spacing w:line="360" w:lineRule="auto"/>
              <w:jc w:val="both"/>
              <w:rPr>
                <w:rFonts w:hint="default"/>
                <w:lang w:val="en-US" w:eastAsia="zh-CN"/>
              </w:rPr>
            </w:pPr>
          </w:p>
          <w:p>
            <w:pPr>
              <w:pStyle w:val="2"/>
              <w:spacing w:line="360" w:lineRule="auto"/>
              <w:ind w:firstLine="480" w:firstLineChars="200"/>
              <w:rPr>
                <w:rFonts w:hint="default"/>
                <w:lang w:val="en-US"/>
              </w:rPr>
            </w:pPr>
            <w:r>
              <w:rPr>
                <w:rFonts w:hint="eastAsia" w:ascii="Times New Roman" w:hAnsi="Times New Roman" w:eastAsia="宋体" w:cs="Times New Roman"/>
                <w:color w:val="000000"/>
                <w:sz w:val="24"/>
                <w:lang w:val="en-US" w:eastAsia="zh-CN"/>
              </w:rPr>
              <w:t>监测时间：2021.01.16</w:t>
            </w:r>
          </w:p>
          <w:p>
            <w:pPr>
              <w:pStyle w:val="2"/>
              <w:spacing w:line="360" w:lineRule="auto"/>
              <w:jc w:val="center"/>
              <w:rPr>
                <w:rFonts w:hint="eastAsia" w:ascii="Times New Roman" w:hAnsi="Times New Roman" w:eastAsia="宋体" w:cs="Times New Roman"/>
                <w:b/>
                <w:bCs/>
                <w:color w:val="auto"/>
                <w:sz w:val="21"/>
                <w:szCs w:val="21"/>
                <w:lang w:val="en-US" w:eastAsia="zh-CN"/>
              </w:rPr>
            </w:pPr>
            <w:r>
              <w:drawing>
                <wp:inline distT="0" distB="0" distL="114300" distR="114300">
                  <wp:extent cx="5981700" cy="4008120"/>
                  <wp:effectExtent l="0" t="0" r="0" b="11430"/>
                  <wp:docPr id="1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4"/>
                          <pic:cNvPicPr>
                            <a:picLocks noChangeAspect="1"/>
                          </pic:cNvPicPr>
                        </pic:nvPicPr>
                        <pic:blipFill>
                          <a:blip r:embed="rId11"/>
                          <a:stretch>
                            <a:fillRect/>
                          </a:stretch>
                        </pic:blipFill>
                        <pic:spPr>
                          <a:xfrm>
                            <a:off x="0" y="0"/>
                            <a:ext cx="5981700" cy="4008120"/>
                          </a:xfrm>
                          <a:prstGeom prst="rect">
                            <a:avLst/>
                          </a:prstGeom>
                          <a:noFill/>
                          <a:ln>
                            <a:noFill/>
                          </a:ln>
                        </pic:spPr>
                      </pic:pic>
                    </a:graphicData>
                  </a:graphic>
                </wp:inline>
              </w:drawing>
            </w:r>
            <w:r>
              <w:rPr>
                <w:rFonts w:hint="eastAsia" w:ascii="Times New Roman" w:hAnsi="Times New Roman" w:eastAsia="宋体" w:cs="Times New Roman"/>
                <w:b/>
                <w:bCs/>
                <w:color w:val="auto"/>
                <w:sz w:val="21"/>
                <w:szCs w:val="21"/>
                <w:lang w:val="en-US" w:eastAsia="zh-CN"/>
              </w:rPr>
              <w:t>图6.</w:t>
            </w:r>
            <w:r>
              <w:rPr>
                <w:rFonts w:hint="eastAsia" w:ascii="Times New Roman" w:hAnsi="Times New Roman" w:cs="Times New Roman"/>
                <w:b/>
                <w:bCs/>
                <w:color w:val="auto"/>
                <w:sz w:val="21"/>
                <w:szCs w:val="21"/>
                <w:lang w:val="en-US" w:eastAsia="zh-CN"/>
              </w:rPr>
              <w:t>5</w:t>
            </w:r>
            <w:r>
              <w:rPr>
                <w:rFonts w:hint="eastAsia" w:ascii="Times New Roman" w:hAnsi="Times New Roman" w:eastAsia="宋体" w:cs="Times New Roman"/>
                <w:b/>
                <w:bCs/>
                <w:color w:val="auto"/>
                <w:sz w:val="21"/>
                <w:szCs w:val="21"/>
                <w:lang w:val="en-US" w:eastAsia="zh-CN"/>
              </w:rPr>
              <w:t>-1 监测点位图</w:t>
            </w: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p>
            <w:pPr>
              <w:pStyle w:val="2"/>
              <w:spacing w:line="360" w:lineRule="auto"/>
              <w:jc w:val="both"/>
              <w:rPr>
                <w:rFonts w:hint="eastAsia" w:ascii="Times New Roman" w:hAnsi="Times New Roman" w:eastAsia="宋体" w:cs="Times New Roman"/>
                <w:b/>
                <w:bCs/>
                <w:color w:val="FF0000"/>
                <w:sz w:val="21"/>
                <w:szCs w:val="21"/>
                <w:lang w:val="en-US" w:eastAsia="zh-CN"/>
              </w:rPr>
            </w:pPr>
          </w:p>
        </w:tc>
      </w:tr>
    </w:tbl>
    <w:p>
      <w:pPr>
        <w:pStyle w:val="2"/>
        <w:outlineLvl w:val="0"/>
        <w:rPr>
          <w:rFonts w:ascii="Times New Roman" w:hAnsi="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spacing w:line="360" w:lineRule="auto"/>
        <w:outlineLvl w:val="0"/>
        <w:rPr>
          <w:rFonts w:ascii="Times New Roman" w:hAnsi="Times New Roman"/>
          <w:b/>
          <w:bCs/>
          <w:sz w:val="36"/>
          <w:szCs w:val="36"/>
        </w:rPr>
      </w:pPr>
      <w:r>
        <w:rPr>
          <w:rFonts w:hint="eastAsia" w:ascii="Times New Roman" w:hAnsi="Times New Roman"/>
          <w:b/>
          <w:bCs/>
          <w:sz w:val="36"/>
          <w:szCs w:val="36"/>
        </w:rPr>
        <w:t>表七 验收监测结果</w:t>
      </w:r>
      <w:bookmarkEnd w:id="60"/>
      <w:bookmarkEnd w:id="61"/>
    </w:p>
    <w:tbl>
      <w:tblPr>
        <w:tblStyle w:val="23"/>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30"/>
              <w:tabs>
                <w:tab w:val="left" w:pos="2631"/>
              </w:tabs>
              <w:spacing w:line="360" w:lineRule="auto"/>
              <w:jc w:val="left"/>
              <w:rPr>
                <w:rFonts w:hint="default" w:ascii="Times New Roman" w:hAnsi="Times New Roman" w:eastAsia="宋体"/>
                <w:b/>
                <w:bCs/>
                <w:color w:val="FF0000"/>
                <w:kern w:val="2"/>
                <w:szCs w:val="24"/>
              </w:rPr>
            </w:pPr>
            <w:bookmarkStart w:id="76" w:name="_Toc2584"/>
            <w:r>
              <w:rPr>
                <w:rFonts w:hint="default" w:ascii="Times New Roman" w:hAnsi="Times New Roman" w:eastAsia="宋体"/>
                <w:b/>
                <w:bCs/>
                <w:color w:val="auto"/>
                <w:kern w:val="2"/>
                <w:szCs w:val="24"/>
              </w:rPr>
              <w:t>7.1 工况</w:t>
            </w:r>
            <w:bookmarkEnd w:id="7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b/>
                <w:bCs/>
                <w:sz w:val="24"/>
                <w:szCs w:val="24"/>
              </w:rPr>
            </w:pPr>
            <w:r>
              <w:rPr>
                <w:rFonts w:hint="eastAsia" w:ascii="Times New Roman" w:hAnsi="Times New Roman" w:cs="Times New Roman" w:eastAsiaTheme="minorEastAsia"/>
                <w:color w:val="auto"/>
                <w:sz w:val="24"/>
                <w:lang w:val="en-US" w:eastAsia="zh-CN"/>
              </w:rPr>
              <w:t>本次验收委托</w:t>
            </w:r>
            <w:r>
              <w:rPr>
                <w:rFonts w:hint="eastAsia" w:ascii="Times New Roman" w:hAnsi="Times New Roman" w:cs="Times New Roman" w:eastAsiaTheme="minorEastAsia"/>
                <w:color w:val="auto"/>
                <w:sz w:val="24"/>
                <w:lang w:eastAsia="zh-CN"/>
              </w:rPr>
              <w:t>安徽金祁环境检测技术有限公司于20</w:t>
            </w:r>
            <w:r>
              <w:rPr>
                <w:rFonts w:hint="eastAsia" w:ascii="Times New Roman" w:hAnsi="Times New Roman" w:cs="Times New Roman" w:eastAsiaTheme="minorEastAsia"/>
                <w:color w:val="auto"/>
                <w:sz w:val="24"/>
                <w:lang w:val="en-US" w:eastAsia="zh-CN"/>
              </w:rPr>
              <w:t>21</w:t>
            </w:r>
            <w:r>
              <w:rPr>
                <w:rFonts w:hint="eastAsia" w:ascii="Times New Roman" w:hAnsi="Times New Roman" w:cs="Times New Roman" w:eastAsiaTheme="minorEastAsia"/>
                <w:color w:val="auto"/>
                <w:sz w:val="24"/>
                <w:lang w:eastAsia="zh-CN"/>
              </w:rPr>
              <w:t>年</w:t>
            </w:r>
            <w:r>
              <w:rPr>
                <w:rFonts w:hint="eastAsia" w:ascii="Times New Roman" w:hAnsi="Times New Roman" w:cs="Times New Roman" w:eastAsiaTheme="minorEastAsia"/>
                <w:color w:val="auto"/>
                <w:sz w:val="24"/>
                <w:lang w:val="en-US" w:eastAsia="zh-CN"/>
              </w:rPr>
              <w:t>01</w:t>
            </w:r>
            <w:r>
              <w:rPr>
                <w:rFonts w:hint="eastAsia" w:ascii="Times New Roman" w:hAnsi="Times New Roman" w:cs="Times New Roman" w:eastAsiaTheme="minorEastAsia"/>
                <w:color w:val="auto"/>
                <w:sz w:val="24"/>
                <w:lang w:eastAsia="zh-CN"/>
              </w:rPr>
              <w:t>月</w:t>
            </w:r>
            <w:r>
              <w:rPr>
                <w:rFonts w:hint="eastAsia" w:ascii="Times New Roman" w:hAnsi="Times New Roman" w:cs="Times New Roman" w:eastAsiaTheme="minorEastAsia"/>
                <w:color w:val="auto"/>
                <w:sz w:val="24"/>
                <w:lang w:val="en-US" w:eastAsia="zh-CN"/>
              </w:rPr>
              <w:t>15</w:t>
            </w:r>
            <w:r>
              <w:rPr>
                <w:rFonts w:hint="eastAsia" w:ascii="Times New Roman" w:hAnsi="Times New Roman" w:cs="Times New Roman" w:eastAsiaTheme="minorEastAsia"/>
                <w:color w:val="auto"/>
                <w:sz w:val="24"/>
                <w:lang w:eastAsia="zh-CN"/>
              </w:rPr>
              <w:t>日-</w:t>
            </w:r>
            <w:r>
              <w:rPr>
                <w:rFonts w:hint="eastAsia" w:ascii="Times New Roman" w:hAnsi="Times New Roman" w:cs="Times New Roman" w:eastAsiaTheme="minorEastAsia"/>
                <w:color w:val="auto"/>
                <w:sz w:val="24"/>
                <w:lang w:val="en-US" w:eastAsia="zh-CN"/>
              </w:rPr>
              <w:t>01</w:t>
            </w:r>
            <w:r>
              <w:rPr>
                <w:rFonts w:hint="eastAsia" w:ascii="Times New Roman" w:hAnsi="Times New Roman" w:cs="Times New Roman" w:eastAsiaTheme="minorEastAsia"/>
                <w:color w:val="auto"/>
                <w:sz w:val="24"/>
                <w:lang w:eastAsia="zh-CN"/>
              </w:rPr>
              <w:t>月</w:t>
            </w:r>
            <w:r>
              <w:rPr>
                <w:rFonts w:hint="eastAsia" w:ascii="Times New Roman" w:hAnsi="Times New Roman" w:cs="Times New Roman" w:eastAsiaTheme="minorEastAsia"/>
                <w:color w:val="auto"/>
                <w:sz w:val="24"/>
                <w:lang w:val="en-US" w:eastAsia="zh-CN"/>
              </w:rPr>
              <w:t>16</w:t>
            </w:r>
            <w:r>
              <w:rPr>
                <w:rFonts w:hint="eastAsia" w:ascii="Times New Roman" w:hAnsi="Times New Roman" w:cs="Times New Roman" w:eastAsiaTheme="minorEastAsia"/>
                <w:color w:val="auto"/>
                <w:sz w:val="24"/>
                <w:lang w:eastAsia="zh-CN"/>
              </w:rPr>
              <w:t>日对合肥万帮之星汽车销售服务有限公司改扩建项目进行了为期两天的验收监测。竣工环境保护自主验收工作期间，主要生产设备运行正常、各类污染防治设施运行正常。检测项目均在厂区正常运行时检测。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28" w:type="dxa"/>
            <w:vAlign w:val="center"/>
          </w:tcPr>
          <w:p>
            <w:pPr>
              <w:pStyle w:val="36"/>
              <w:spacing w:line="360" w:lineRule="auto"/>
              <w:ind w:firstLine="0" w:firstLineChars="0"/>
              <w:rPr>
                <w:rFonts w:hint="default" w:ascii="Times New Roman" w:hAnsi="Times New Roman" w:eastAsia="宋体" w:cs="Times New Roman"/>
                <w:color w:val="auto"/>
                <w:kern w:val="2"/>
                <w:szCs w:val="24"/>
                <w:lang w:eastAsia="zh-CN"/>
              </w:rPr>
            </w:pPr>
            <w:bookmarkStart w:id="77" w:name="_Toc32515"/>
            <w:r>
              <w:rPr>
                <w:rFonts w:hint="default" w:ascii="Times New Roman" w:hAnsi="Times New Roman" w:eastAsia="宋体" w:cs="Times New Roman"/>
                <w:b/>
                <w:bCs/>
                <w:color w:val="auto"/>
                <w:sz w:val="24"/>
              </w:rPr>
              <w:t>7.2 废水监测</w:t>
            </w:r>
            <w:bookmarkEnd w:id="77"/>
            <w:r>
              <w:rPr>
                <w:rFonts w:hint="default" w:ascii="Times New Roman" w:hAnsi="Times New Roman" w:eastAsia="宋体" w:cs="Times New Roman"/>
                <w:b/>
                <w:bCs/>
                <w:color w:val="auto"/>
                <w:sz w:val="24"/>
              </w:rPr>
              <w:t>结果</w:t>
            </w:r>
          </w:p>
          <w:p>
            <w:pPr>
              <w:pStyle w:val="30"/>
              <w:tabs>
                <w:tab w:val="left" w:pos="2631"/>
              </w:tabs>
              <w:adjustRightInd/>
              <w:spacing w:line="360" w:lineRule="auto"/>
              <w:ind w:firstLine="480" w:firstLineChars="200"/>
              <w:jc w:val="left"/>
              <w:rPr>
                <w:rFonts w:hint="default" w:ascii="Times New Roman" w:hAnsi="Times New Roman" w:eastAsia="宋体" w:cs="Times New Roman"/>
                <w:color w:val="auto"/>
                <w:kern w:val="2"/>
                <w:szCs w:val="24"/>
              </w:rPr>
            </w:pPr>
            <w:r>
              <w:rPr>
                <w:rFonts w:hint="eastAsia" w:ascii="Times New Roman" w:hAnsi="Times New Roman" w:eastAsia="宋体" w:cs="Times New Roman"/>
                <w:color w:val="auto"/>
                <w:kern w:val="2"/>
                <w:szCs w:val="24"/>
                <w:lang w:eastAsia="zh-CN"/>
              </w:rPr>
              <w:t>项目总排口</w:t>
            </w:r>
            <w:r>
              <w:rPr>
                <w:rFonts w:hint="default" w:ascii="Times New Roman" w:hAnsi="Times New Roman" w:eastAsia="宋体" w:cs="Times New Roman"/>
                <w:color w:val="auto"/>
                <w:kern w:val="2"/>
                <w:szCs w:val="24"/>
              </w:rPr>
              <w:t>监测结果，如下表7.2-</w:t>
            </w:r>
            <w:r>
              <w:rPr>
                <w:rFonts w:hint="eastAsia" w:ascii="Times New Roman" w:hAnsi="Times New Roman" w:eastAsia="宋体" w:cs="Times New Roman"/>
                <w:color w:val="auto"/>
                <w:kern w:val="2"/>
                <w:szCs w:val="24"/>
                <w:lang w:val="en-US" w:eastAsia="zh-CN"/>
              </w:rPr>
              <w:t>1</w:t>
            </w:r>
            <w:r>
              <w:rPr>
                <w:rFonts w:hint="default" w:ascii="Times New Roman" w:hAnsi="Times New Roman" w:eastAsia="宋体" w:cs="Times New Roman"/>
                <w:color w:val="auto"/>
                <w:kern w:val="2"/>
                <w:szCs w:val="24"/>
              </w:rPr>
              <w:t>；</w:t>
            </w:r>
          </w:p>
          <w:p>
            <w:pPr>
              <w:pStyle w:val="30"/>
              <w:tabs>
                <w:tab w:val="left" w:pos="2631"/>
                <w:tab w:val="left" w:pos="5747"/>
              </w:tabs>
              <w:adjustRightInd/>
              <w:spacing w:line="360" w:lineRule="auto"/>
              <w:ind w:firstLine="422" w:firstLineChars="200"/>
              <w:jc w:val="center"/>
              <w:rPr>
                <w:rFonts w:hint="default" w:ascii="Times New Roman" w:hAnsi="Times New Roman" w:eastAsia="宋体" w:cs="Times New Roman"/>
                <w:color w:val="auto"/>
                <w:kern w:val="2"/>
                <w:szCs w:val="24"/>
              </w:rPr>
            </w:pPr>
            <w:r>
              <w:rPr>
                <w:rFonts w:hint="default" w:ascii="Times New Roman" w:hAnsi="Times New Roman" w:eastAsia="宋体" w:cs="Times New Roman"/>
                <w:b/>
                <w:bCs/>
                <w:color w:val="auto"/>
                <w:sz w:val="21"/>
                <w:szCs w:val="21"/>
              </w:rPr>
              <w:t>表7.2-</w:t>
            </w:r>
            <w:r>
              <w:rPr>
                <w:rFonts w:hint="eastAsia" w:ascii="Times New Roman" w:hAnsi="Times New Roman" w:eastAsia="宋体" w:cs="Times New Roman"/>
                <w:b/>
                <w:bCs/>
                <w:color w:val="auto"/>
                <w:sz w:val="21"/>
                <w:szCs w:val="21"/>
                <w:lang w:val="en-US" w:eastAsia="zh-CN"/>
              </w:rPr>
              <w:t>1</w:t>
            </w:r>
            <w:r>
              <w:rPr>
                <w:rFonts w:hint="default" w:ascii="Times New Roman" w:hAnsi="Times New Roman" w:eastAsia="宋体" w:cs="Times New Roman"/>
                <w:b/>
                <w:bCs/>
                <w:color w:val="auto"/>
                <w:sz w:val="21"/>
                <w:szCs w:val="21"/>
              </w:rPr>
              <w:t xml:space="preserve"> </w:t>
            </w:r>
            <w:r>
              <w:rPr>
                <w:rFonts w:hint="eastAsia" w:ascii="Times New Roman" w:hAnsi="Times New Roman" w:eastAsia="宋体" w:cs="Times New Roman"/>
                <w:b/>
                <w:bCs/>
                <w:color w:val="auto"/>
                <w:sz w:val="21"/>
                <w:szCs w:val="21"/>
                <w:lang w:eastAsia="zh-CN"/>
              </w:rPr>
              <w:t>污水总排口</w:t>
            </w:r>
            <w:r>
              <w:rPr>
                <w:rFonts w:hint="default" w:ascii="Times New Roman" w:hAnsi="Times New Roman" w:eastAsia="宋体" w:cs="Times New Roman"/>
                <w:b/>
                <w:bCs/>
                <w:color w:val="auto"/>
                <w:sz w:val="21"/>
                <w:szCs w:val="21"/>
              </w:rPr>
              <w:t>监测结果</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45"/>
              <w:gridCol w:w="2112"/>
              <w:gridCol w:w="914"/>
              <w:gridCol w:w="954"/>
              <w:gridCol w:w="914"/>
              <w:gridCol w:w="982"/>
              <w:gridCol w:w="927"/>
              <w:gridCol w:w="1038"/>
              <w:gridCol w:w="98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监测日期</w:t>
                  </w:r>
                </w:p>
              </w:tc>
              <w:tc>
                <w:tcPr>
                  <w:tcW w:w="2112"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监测项目</w:t>
                  </w:r>
                </w:p>
              </w:tc>
              <w:tc>
                <w:tcPr>
                  <w:tcW w:w="91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单位</w:t>
                  </w:r>
                </w:p>
              </w:tc>
              <w:tc>
                <w:tcPr>
                  <w:tcW w:w="3777" w:type="dxa"/>
                  <w:gridSpan w:val="4"/>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频次</w:t>
                  </w:r>
                </w:p>
              </w:tc>
              <w:tc>
                <w:tcPr>
                  <w:tcW w:w="1038"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日均值</w:t>
                  </w:r>
                </w:p>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sz w:val="21"/>
                      <w:szCs w:val="21"/>
                    </w:rPr>
                    <w:t>或范围</w:t>
                  </w:r>
                </w:p>
              </w:tc>
              <w:tc>
                <w:tcPr>
                  <w:tcW w:w="98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2112"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14"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54" w:type="dxa"/>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1</w:t>
                  </w:r>
                </w:p>
              </w:tc>
              <w:tc>
                <w:tcPr>
                  <w:tcW w:w="914" w:type="dxa"/>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2</w:t>
                  </w:r>
                </w:p>
              </w:tc>
              <w:tc>
                <w:tcPr>
                  <w:tcW w:w="982" w:type="dxa"/>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3</w:t>
                  </w:r>
                </w:p>
              </w:tc>
              <w:tc>
                <w:tcPr>
                  <w:tcW w:w="927" w:type="dxa"/>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4</w:t>
                  </w:r>
                </w:p>
              </w:tc>
              <w:tc>
                <w:tcPr>
                  <w:tcW w:w="1038"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c>
                <w:tcPr>
                  <w:tcW w:w="984"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2"/>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5" w:hRule="atLeast"/>
                <w:jc w:val="center"/>
              </w:trPr>
              <w:tc>
                <w:tcPr>
                  <w:tcW w:w="745"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w:t>
                  </w:r>
                  <w:r>
                    <w:rPr>
                      <w:rFonts w:hint="eastAsia" w:ascii="Times New Roman" w:hAnsi="Times New Roman" w:eastAsia="宋体" w:cs="Times New Roman"/>
                      <w:color w:val="auto"/>
                      <w:kern w:val="2"/>
                      <w:sz w:val="21"/>
                      <w:szCs w:val="21"/>
                      <w:lang w:val="en-US" w:eastAsia="zh-CN"/>
                    </w:rPr>
                    <w:t>1</w:t>
                  </w:r>
                  <w:r>
                    <w:rPr>
                      <w:rFonts w:hint="default" w:ascii="Times New Roman" w:hAnsi="Times New Roman" w:eastAsia="宋体" w:cs="Times New Roman"/>
                      <w:color w:val="auto"/>
                      <w:kern w:val="2"/>
                      <w:sz w:val="21"/>
                      <w:szCs w:val="21"/>
                      <w:lang w:val="en-US" w:eastAsia="zh-CN"/>
                    </w:rPr>
                    <w:t>.</w:t>
                  </w:r>
                  <w:r>
                    <w:rPr>
                      <w:rFonts w:hint="eastAsia" w:ascii="Times New Roman" w:hAnsi="Times New Roman" w:eastAsia="宋体" w:cs="Times New Roman"/>
                      <w:color w:val="auto"/>
                      <w:kern w:val="2"/>
                      <w:sz w:val="21"/>
                      <w:szCs w:val="21"/>
                      <w:lang w:val="en-US" w:eastAsia="zh-CN"/>
                    </w:rPr>
                    <w:t>01</w:t>
                  </w:r>
                  <w:r>
                    <w:rPr>
                      <w:rFonts w:hint="default" w:ascii="Times New Roman" w:hAnsi="Times New Roman" w:eastAsia="宋体" w:cs="Times New Roman"/>
                      <w:color w:val="auto"/>
                      <w:kern w:val="2"/>
                      <w:sz w:val="21"/>
                      <w:szCs w:val="21"/>
                      <w:lang w:val="en-US" w:eastAsia="zh-CN"/>
                    </w:rPr>
                    <w:t>.1</w:t>
                  </w:r>
                  <w:r>
                    <w:rPr>
                      <w:rFonts w:hint="eastAsia" w:ascii="Times New Roman" w:hAnsi="Times New Roman" w:eastAsia="宋体" w:cs="Times New Roman"/>
                      <w:color w:val="auto"/>
                      <w:kern w:val="2"/>
                      <w:sz w:val="21"/>
                      <w:szCs w:val="21"/>
                      <w:lang w:val="en-US" w:eastAsia="zh-CN"/>
                    </w:rPr>
                    <w:t>5</w:t>
                  </w: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pH值</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无量纲</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7.75</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7.81</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7.79</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7.84</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7.75-7.84</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pacing w:val="2"/>
                      <w:sz w:val="21"/>
                      <w:szCs w:val="21"/>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化学需氧量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165</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161</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157</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151</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159</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spacing w:val="2"/>
                      <w:sz w:val="21"/>
                      <w:szCs w:val="21"/>
                    </w:rPr>
                    <w:t>380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lang w:val="en-US" w:eastAsia="zh-CN"/>
                    </w:rPr>
                    <w:t>五日</w:t>
                  </w:r>
                  <w:r>
                    <w:rPr>
                      <w:rFonts w:hint="default" w:ascii="Times New Roman" w:hAnsi="Times New Roman" w:eastAsia="宋体" w:cs="Times New Roman"/>
                      <w:color w:val="auto"/>
                      <w:spacing w:val="10"/>
                      <w:sz w:val="21"/>
                      <w:szCs w:val="21"/>
                    </w:rPr>
                    <w:t>生化需氧量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39.8</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37.9</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39.3</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38.4</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38.9</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lang w:val="en-US" w:eastAsia="zh-CN"/>
                    </w:rPr>
                  </w:pPr>
                  <w:r>
                    <w:rPr>
                      <w:rFonts w:hint="default" w:ascii="Times New Roman" w:hAnsi="Times New Roman" w:eastAsia="宋体" w:cs="Times New Roman"/>
                      <w:b/>
                      <w:bCs/>
                      <w:spacing w:val="2"/>
                      <w:sz w:val="21"/>
                      <w:szCs w:val="21"/>
                    </w:rPr>
                    <w:t>180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lang w:eastAsia="zh-CN"/>
                    </w:rPr>
                  </w:pPr>
                  <w:r>
                    <w:rPr>
                      <w:rFonts w:hint="default" w:ascii="Times New Roman" w:hAnsi="Times New Roman" w:eastAsia="宋体" w:cs="Times New Roman"/>
                      <w:color w:val="auto"/>
                      <w:spacing w:val="10"/>
                      <w:sz w:val="21"/>
                      <w:szCs w:val="21"/>
                    </w:rPr>
                    <w:t>悬浮物</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52</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58</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49</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62</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55</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spacing w:val="2"/>
                      <w:sz w:val="21"/>
                      <w:szCs w:val="21"/>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eastAsia" w:ascii="Times New Roman" w:hAnsi="Times New Roman" w:eastAsia="宋体" w:cs="Times New Roman"/>
                      <w:color w:val="auto"/>
                      <w:spacing w:val="10"/>
                      <w:sz w:val="21"/>
                      <w:szCs w:val="21"/>
                      <w:lang w:eastAsia="zh-CN"/>
                    </w:rPr>
                  </w:pPr>
                  <w:r>
                    <w:rPr>
                      <w:rFonts w:hint="eastAsia" w:ascii="Times New Roman" w:hAnsi="Times New Roman" w:cs="Times New Roman"/>
                      <w:color w:val="auto"/>
                      <w:spacing w:val="10"/>
                      <w:sz w:val="21"/>
                      <w:szCs w:val="21"/>
                      <w:lang w:eastAsia="zh-CN"/>
                    </w:rPr>
                    <w:t>氨氮</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20.4</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20.0</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21.0</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20.2</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20.4</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spacing w:val="2"/>
                      <w:sz w:val="21"/>
                      <w:szCs w:val="21"/>
                      <w:lang w:val="en-US" w:eastAsia="zh-CN"/>
                    </w:rPr>
                  </w:pPr>
                  <w:r>
                    <w:rPr>
                      <w:rFonts w:hint="eastAsia" w:ascii="Times New Roman" w:hAnsi="Times New Roman" w:cs="Times New Roman"/>
                      <w:b/>
                      <w:bCs/>
                      <w:spacing w:val="2"/>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w:t>
                  </w:r>
                  <w:r>
                    <w:rPr>
                      <w:rFonts w:hint="eastAsia" w:ascii="Times New Roman" w:hAnsi="Times New Roman" w:eastAsia="宋体" w:cs="Times New Roman"/>
                      <w:color w:val="auto"/>
                      <w:kern w:val="2"/>
                      <w:sz w:val="21"/>
                      <w:szCs w:val="21"/>
                      <w:lang w:val="en-US" w:eastAsia="zh-CN"/>
                    </w:rPr>
                    <w:t>1</w:t>
                  </w:r>
                  <w:r>
                    <w:rPr>
                      <w:rFonts w:hint="default" w:ascii="Times New Roman" w:hAnsi="Times New Roman" w:eastAsia="宋体" w:cs="Times New Roman"/>
                      <w:color w:val="auto"/>
                      <w:kern w:val="2"/>
                      <w:sz w:val="21"/>
                      <w:szCs w:val="21"/>
                      <w:lang w:val="en-US" w:eastAsia="zh-CN"/>
                    </w:rPr>
                    <w:t>.</w:t>
                  </w:r>
                  <w:r>
                    <w:rPr>
                      <w:rFonts w:hint="eastAsia" w:ascii="Times New Roman" w:hAnsi="Times New Roman" w:eastAsia="宋体" w:cs="Times New Roman"/>
                      <w:color w:val="auto"/>
                      <w:kern w:val="2"/>
                      <w:sz w:val="21"/>
                      <w:szCs w:val="21"/>
                      <w:lang w:val="en-US" w:eastAsia="zh-CN"/>
                    </w:rPr>
                    <w:t>01.16</w:t>
                  </w: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pacing w:val="10"/>
                      <w:sz w:val="21"/>
                      <w:szCs w:val="21"/>
                    </w:rPr>
                    <w:t>pH值</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无量纲</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7.82</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7.75</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7.71</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7.79</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7.71-7.82</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spacing w:val="2"/>
                      <w:sz w:val="21"/>
                      <w:szCs w:val="21"/>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化学需氧量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158</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163</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154</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156</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158</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spacing w:val="2"/>
                      <w:sz w:val="21"/>
                      <w:szCs w:val="21"/>
                    </w:rPr>
                    <w:t>380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lang w:val="en-US" w:eastAsia="zh-CN"/>
                    </w:rPr>
                    <w:t>五日</w:t>
                  </w:r>
                  <w:r>
                    <w:rPr>
                      <w:rFonts w:hint="default" w:ascii="Times New Roman" w:hAnsi="Times New Roman" w:eastAsia="宋体" w:cs="Times New Roman"/>
                      <w:color w:val="auto"/>
                      <w:spacing w:val="10"/>
                      <w:sz w:val="21"/>
                      <w:szCs w:val="21"/>
                    </w:rPr>
                    <w:t>生化需氧量</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41.8</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40.3</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38.9</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39.1</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40.0</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spacing w:val="2"/>
                      <w:sz w:val="21"/>
                      <w:szCs w:val="21"/>
                    </w:rPr>
                    <w:t>180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悬浮物</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65</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67</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63</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68</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66</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eastAsia" w:ascii="Times New Roman" w:hAnsi="Times New Roman" w:cs="Times New Roman"/>
                      <w:b/>
                      <w:bCs/>
                      <w:spacing w:val="2"/>
                      <w:sz w:val="21"/>
                      <w:szCs w:val="21"/>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0" w:hRule="atLeast"/>
                <w:jc w:val="center"/>
              </w:trPr>
              <w:tc>
                <w:tcPr>
                  <w:tcW w:w="745" w:type="dxa"/>
                  <w:vMerge w:val="continue"/>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rPr>
                  </w:pPr>
                </w:p>
              </w:tc>
              <w:tc>
                <w:tcPr>
                  <w:tcW w:w="2112"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pacing w:val="10"/>
                      <w:sz w:val="21"/>
                      <w:szCs w:val="21"/>
                    </w:rPr>
                  </w:pPr>
                  <w:r>
                    <w:rPr>
                      <w:rFonts w:hint="eastAsia" w:ascii="Times New Roman" w:hAnsi="Times New Roman" w:cs="Times New Roman"/>
                      <w:color w:val="auto"/>
                      <w:spacing w:val="10"/>
                      <w:sz w:val="21"/>
                      <w:szCs w:val="21"/>
                      <w:lang w:eastAsia="zh-CN"/>
                    </w:rPr>
                    <w:t>氨氮</w:t>
                  </w:r>
                </w:p>
              </w:tc>
              <w:tc>
                <w:tcPr>
                  <w:tcW w:w="914" w:type="dxa"/>
                  <w:tcBorders>
                    <w:tl2br w:val="nil"/>
                    <w:tr2bl w:val="nil"/>
                  </w:tcBorders>
                  <w:vAlign w:val="center"/>
                </w:tcPr>
                <w:p>
                  <w:pPr>
                    <w:keepNext w:val="0"/>
                    <w:keepLines w:val="0"/>
                    <w:pageBreakBefore w:val="0"/>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0"/>
                      <w:sz w:val="21"/>
                      <w:szCs w:val="21"/>
                    </w:rPr>
                    <w:t>mg/L</w:t>
                  </w:r>
                </w:p>
              </w:tc>
              <w:tc>
                <w:tcPr>
                  <w:tcW w:w="95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20.3</w:t>
                  </w:r>
                </w:p>
              </w:tc>
              <w:tc>
                <w:tcPr>
                  <w:tcW w:w="914"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19.7</w:t>
                  </w:r>
                </w:p>
              </w:tc>
              <w:tc>
                <w:tcPr>
                  <w:tcW w:w="982"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20.9</w:t>
                  </w:r>
                </w:p>
              </w:tc>
              <w:tc>
                <w:tcPr>
                  <w:tcW w:w="927"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20.1</w:t>
                  </w:r>
                </w:p>
              </w:tc>
              <w:tc>
                <w:tcPr>
                  <w:tcW w:w="1038" w:type="dxa"/>
                  <w:tcBorders>
                    <w:tl2br w:val="nil"/>
                    <w:tr2bl w:val="nil"/>
                  </w:tcBorders>
                  <w:vAlign w:val="center"/>
                </w:tcPr>
                <w:p>
                  <w:pPr>
                    <w:keepNext w:val="0"/>
                    <w:keepLines w:val="0"/>
                    <w:pageBreakBefore w:val="0"/>
                    <w:widowControl/>
                    <w:kinsoku/>
                    <w:wordWrap/>
                    <w:overflowPunct/>
                    <w:topLinePunct w:val="0"/>
                    <w:bidi w:val="0"/>
                    <w:adjustRightInd/>
                    <w:snapToGrid/>
                    <w:spacing w:line="30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20.3</w:t>
                  </w:r>
                </w:p>
              </w:tc>
              <w:tc>
                <w:tcPr>
                  <w:tcW w:w="984" w:type="dxa"/>
                  <w:tcBorders>
                    <w:tl2br w:val="nil"/>
                    <w:tr2bl w:val="nil"/>
                  </w:tcBorders>
                  <w:vAlign w:val="center"/>
                </w:tcPr>
                <w:p>
                  <w:pPr>
                    <w:keepNext w:val="0"/>
                    <w:keepLines w:val="0"/>
                    <w:pageBreakBefore w:val="0"/>
                    <w:widowControl w:val="0"/>
                    <w:kinsoku/>
                    <w:wordWrap/>
                    <w:overflowPunct/>
                    <w:topLinePunct w:val="0"/>
                    <w:bidi w:val="0"/>
                    <w:adjustRightInd/>
                    <w:snapToGrid/>
                    <w:spacing w:line="300" w:lineRule="auto"/>
                    <w:jc w:val="center"/>
                    <w:textAlignment w:val="auto"/>
                    <w:rPr>
                      <w:rFonts w:hint="default" w:ascii="Times New Roman" w:hAnsi="Times New Roman" w:eastAsia="宋体" w:cs="Times New Roman"/>
                      <w:b/>
                      <w:bCs/>
                      <w:spacing w:val="2"/>
                      <w:sz w:val="21"/>
                      <w:szCs w:val="21"/>
                    </w:rPr>
                  </w:pPr>
                  <w:r>
                    <w:rPr>
                      <w:rFonts w:hint="eastAsia" w:ascii="Times New Roman" w:hAnsi="Times New Roman" w:cs="Times New Roman"/>
                      <w:b/>
                      <w:bCs/>
                      <w:spacing w:val="2"/>
                      <w:sz w:val="21"/>
                      <w:szCs w:val="21"/>
                      <w:lang w:val="en-US" w:eastAsia="zh-CN"/>
                    </w:rPr>
                    <w:t>30</w:t>
                  </w:r>
                </w:p>
              </w:tc>
            </w:tr>
          </w:tbl>
          <w:p>
            <w:pPr>
              <w:pStyle w:val="30"/>
              <w:adjustRightInd/>
              <w:spacing w:line="360" w:lineRule="auto"/>
              <w:jc w:val="both"/>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结果分析：</w:t>
            </w:r>
          </w:p>
          <w:p>
            <w:pPr>
              <w:pStyle w:val="2"/>
              <w:spacing w:line="360" w:lineRule="auto"/>
              <w:ind w:firstLine="480" w:firstLineChars="200"/>
              <w:rPr>
                <w:rFonts w:hint="default" w:ascii="Times New Roman" w:hAnsi="Times New Roman" w:eastAsia="宋体" w:cs="Times New Roman"/>
                <w:b/>
                <w:bCs/>
                <w:color w:val="auto"/>
                <w:sz w:val="24"/>
              </w:rPr>
            </w:pPr>
            <w:r>
              <w:rPr>
                <w:rFonts w:hint="default" w:ascii="Times New Roman" w:hAnsi="Times New Roman" w:cs="Times New Roman"/>
                <w:color w:val="auto"/>
                <w:sz w:val="24"/>
                <w:lang w:val="en-US" w:eastAsia="zh-CN"/>
              </w:rPr>
              <w:t>验收监测期间，废水的</w:t>
            </w:r>
            <w:r>
              <w:rPr>
                <w:rFonts w:hint="default" w:ascii="Times New Roman" w:hAnsi="Times New Roman" w:cs="Times New Roman"/>
                <w:b/>
                <w:bCs/>
                <w:color w:val="auto"/>
                <w:sz w:val="24"/>
                <w:lang w:val="en-US" w:eastAsia="zh-CN"/>
              </w:rPr>
              <w:t>pH值</w:t>
            </w:r>
            <w:r>
              <w:rPr>
                <w:rFonts w:hint="default" w:ascii="Times New Roman" w:hAnsi="Times New Roman" w:cs="Times New Roman"/>
                <w:color w:val="auto"/>
                <w:sz w:val="24"/>
                <w:lang w:val="en-US" w:eastAsia="zh-CN"/>
              </w:rPr>
              <w:t>在</w:t>
            </w:r>
            <w:r>
              <w:rPr>
                <w:rFonts w:hint="eastAsia" w:ascii="Times New Roman" w:hAnsi="Times New Roman" w:cs="Times New Roman"/>
                <w:color w:val="auto"/>
                <w:sz w:val="24"/>
                <w:lang w:val="en-US" w:eastAsia="zh-CN"/>
              </w:rPr>
              <w:t>7.71</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7.84</w:t>
            </w:r>
            <w:r>
              <w:rPr>
                <w:rFonts w:hint="default" w:ascii="Times New Roman" w:hAnsi="Times New Roman" w:cs="Times New Roman"/>
                <w:color w:val="auto"/>
                <w:sz w:val="24"/>
                <w:lang w:val="en-US" w:eastAsia="zh-CN"/>
              </w:rPr>
              <w:t>之间、</w:t>
            </w:r>
            <w:r>
              <w:rPr>
                <w:rFonts w:hint="default" w:ascii="Times New Roman" w:hAnsi="Times New Roman" w:cs="Times New Roman"/>
                <w:b/>
                <w:bCs/>
                <w:color w:val="auto"/>
                <w:sz w:val="24"/>
                <w:lang w:val="en-US" w:eastAsia="zh-CN"/>
              </w:rPr>
              <w:t>COD</w:t>
            </w:r>
            <w:r>
              <w:rPr>
                <w:rFonts w:hint="default" w:ascii="Times New Roman" w:hAnsi="Times New Roman" w:cs="Times New Roman"/>
                <w:color w:val="auto"/>
                <w:sz w:val="24"/>
                <w:lang w:val="en-US" w:eastAsia="zh-CN"/>
              </w:rPr>
              <w:t>最大日均值</w:t>
            </w:r>
            <w:r>
              <w:rPr>
                <w:rFonts w:hint="eastAsia" w:ascii="Times New Roman" w:hAnsi="Times New Roman" w:cs="Times New Roman"/>
                <w:color w:val="auto"/>
                <w:sz w:val="24"/>
                <w:lang w:val="en-US" w:eastAsia="zh-CN"/>
              </w:rPr>
              <w:t>为159</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BOD</w:t>
            </w:r>
            <w:r>
              <w:rPr>
                <w:rFonts w:hint="default" w:ascii="Times New Roman" w:hAnsi="Times New Roman" w:cs="Times New Roman"/>
                <w:b/>
                <w:bCs/>
                <w:color w:val="auto"/>
                <w:sz w:val="24"/>
                <w:vertAlign w:val="subscript"/>
                <w:lang w:val="en-US" w:eastAsia="zh-CN"/>
              </w:rPr>
              <w:t>5</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40.0</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悬浮物</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66</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w:t>
            </w:r>
            <w:r>
              <w:rPr>
                <w:rFonts w:hint="default" w:ascii="Times New Roman" w:hAnsi="Times New Roman" w:cs="Times New Roman"/>
                <w:b/>
                <w:bCs/>
                <w:color w:val="auto"/>
                <w:sz w:val="24"/>
                <w:lang w:val="en-US" w:eastAsia="zh-CN"/>
              </w:rPr>
              <w:t>氨氮</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20.4</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各类污染物排放均</w:t>
            </w:r>
            <w:r>
              <w:rPr>
                <w:rFonts w:hint="default" w:ascii="Times New Roman" w:hAnsi="Times New Roman" w:cs="Times New Roman"/>
                <w:color w:val="auto"/>
                <w:sz w:val="24"/>
                <w:lang w:val="en-US" w:eastAsia="zh-CN"/>
              </w:rPr>
              <w:t>满足</w:t>
            </w:r>
            <w:r>
              <w:rPr>
                <w:rFonts w:hint="eastAsia" w:ascii="Times New Roman" w:hAnsi="Times New Roman" w:eastAsia="宋体" w:cs="Times New Roman"/>
                <w:color w:val="000000"/>
                <w:sz w:val="24"/>
                <w:lang w:val="en-GB" w:eastAsia="zh-CN"/>
              </w:rPr>
              <w:t>小仓房污水处理厂</w:t>
            </w:r>
            <w:r>
              <w:rPr>
                <w:rFonts w:hint="default" w:ascii="Times New Roman" w:hAnsi="Times New Roman" w:eastAsia="宋体" w:cs="Times New Roman"/>
                <w:color w:val="000000"/>
                <w:sz w:val="24"/>
                <w:lang w:val="en-US" w:eastAsia="zh-CN"/>
              </w:rPr>
              <w:t>接管标准</w:t>
            </w:r>
            <w:r>
              <w:rPr>
                <w:rFonts w:hint="default" w:ascii="Times New Roman" w:hAnsi="Times New Roman" w:cs="Times New Roman"/>
                <w:color w:val="auto"/>
                <w:sz w:val="24"/>
                <w:lang w:val="en-US" w:eastAsia="zh-CN"/>
              </w:rPr>
              <w:t>。</w:t>
            </w:r>
          </w:p>
          <w:p>
            <w:pPr>
              <w:pStyle w:val="36"/>
              <w:spacing w:line="360" w:lineRule="auto"/>
              <w:ind w:firstLine="0" w:firstLineChars="0"/>
              <w:rPr>
                <w:rFonts w:hint="default" w:ascii="Times New Roman" w:hAnsi="Times New Roman" w:eastAsia="宋体" w:cs="Times New Roman"/>
                <w:b/>
                <w:bCs/>
                <w:color w:val="auto"/>
                <w:sz w:val="24"/>
              </w:rPr>
            </w:pPr>
          </w:p>
          <w:p>
            <w:pPr>
              <w:pStyle w:val="36"/>
              <w:spacing w:line="360" w:lineRule="auto"/>
              <w:ind w:firstLine="0" w:firstLineChars="0"/>
              <w:rPr>
                <w:rFonts w:hint="default" w:ascii="Times New Roman" w:hAnsi="Times New Roman" w:eastAsia="宋体" w:cs="Times New Roman"/>
                <w:b/>
                <w:bCs/>
                <w:color w:val="auto"/>
                <w:sz w:val="24"/>
              </w:rPr>
            </w:pPr>
          </w:p>
          <w:p>
            <w:pPr>
              <w:pStyle w:val="36"/>
              <w:spacing w:line="360" w:lineRule="auto"/>
              <w:ind w:firstLine="0" w:firstLineChars="0"/>
              <w:rPr>
                <w:rFonts w:hint="default" w:ascii="Times New Roman" w:hAnsi="Times New Roman" w:eastAsia="宋体" w:cs="Times New Roman"/>
                <w:b/>
                <w:bCs/>
                <w:color w:val="auto"/>
                <w:sz w:val="24"/>
              </w:rPr>
            </w:pPr>
          </w:p>
          <w:p>
            <w:pPr>
              <w:pStyle w:val="36"/>
              <w:spacing w:line="360" w:lineRule="auto"/>
              <w:ind w:firstLine="0" w:firstLineChars="0"/>
              <w:rPr>
                <w:rFonts w:hint="default" w:ascii="Times New Roman" w:hAnsi="Times New Roman" w:eastAsia="宋体" w:cs="Times New Roman"/>
                <w:b/>
                <w:bCs/>
                <w:color w:val="auto"/>
                <w:sz w:val="24"/>
              </w:rPr>
            </w:pPr>
          </w:p>
          <w:p>
            <w:pPr>
              <w:pStyle w:val="36"/>
              <w:spacing w:line="360" w:lineRule="auto"/>
              <w:ind w:firstLine="0" w:firstLineChars="0"/>
              <w:rPr>
                <w:rFonts w:hint="default" w:ascii="Times New Roman" w:hAnsi="Times New Roman" w:eastAsia="宋体" w:cs="Times New Roman"/>
                <w:b/>
                <w:bCs/>
                <w:color w:val="auto"/>
                <w:sz w:val="24"/>
              </w:rPr>
            </w:pPr>
          </w:p>
          <w:p>
            <w:pPr>
              <w:pStyle w:val="36"/>
              <w:spacing w:line="360" w:lineRule="auto"/>
              <w:ind w:firstLine="0" w:firstLineChars="0"/>
              <w:rPr>
                <w:rFonts w:hint="default" w:ascii="Times New Roman" w:hAnsi="Times New Roman" w:eastAsia="宋体" w:cs="Times New Roman"/>
                <w:b/>
                <w:bCs/>
                <w:color w:val="auto"/>
                <w:sz w:val="24"/>
              </w:rPr>
            </w:pPr>
          </w:p>
          <w:p>
            <w:pPr>
              <w:pStyle w:val="36"/>
              <w:spacing w:line="36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7.3 废气监测结果</w:t>
            </w:r>
          </w:p>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（1）无组织废气监测结果</w:t>
            </w:r>
          </w:p>
          <w:p>
            <w:pPr>
              <w:pStyle w:val="2"/>
              <w:spacing w:line="360" w:lineRule="auto"/>
              <w:ind w:firstLine="422" w:firstLineChars="200"/>
              <w:jc w:val="center"/>
              <w:rPr>
                <w:rFonts w:hint="default" w:ascii="Times New Roman" w:hAnsi="Times New Roman" w:eastAsia="宋体" w:cs="Times New Roman"/>
                <w:b/>
                <w:color w:val="auto"/>
                <w:szCs w:val="21"/>
              </w:rPr>
            </w:pPr>
            <w:r>
              <w:rPr>
                <w:rFonts w:hint="default" w:ascii="Times New Roman" w:hAnsi="Times New Roman" w:eastAsia="宋体" w:cs="Times New Roman"/>
                <w:b/>
                <w:bCs/>
                <w:color w:val="auto"/>
                <w:szCs w:val="21"/>
              </w:rPr>
              <w:t>7.3-</w:t>
            </w:r>
            <w:r>
              <w:rPr>
                <w:rFonts w:hint="default" w:ascii="Times New Roman" w:hAnsi="Times New Roman" w:eastAsia="宋体" w:cs="Times New Roman"/>
                <w:b/>
                <w:bCs/>
                <w:color w:val="auto"/>
                <w:szCs w:val="21"/>
                <w:lang w:val="en-US" w:eastAsia="zh-CN"/>
              </w:rPr>
              <w:t>1</w:t>
            </w:r>
            <w:r>
              <w:rPr>
                <w:rFonts w:hint="default" w:ascii="Times New Roman" w:hAnsi="Times New Roman" w:eastAsia="宋体" w:cs="Times New Roman"/>
                <w:b/>
                <w:bCs/>
                <w:color w:val="auto"/>
                <w:szCs w:val="21"/>
              </w:rPr>
              <w:t xml:space="preserve"> </w:t>
            </w:r>
            <w:r>
              <w:rPr>
                <w:rFonts w:hint="eastAsia" w:ascii="Times New Roman" w:hAnsi="Times New Roman" w:cs="Times New Roman"/>
                <w:b/>
                <w:bCs/>
                <w:color w:val="auto"/>
                <w:szCs w:val="21"/>
                <w:lang w:eastAsia="zh-CN"/>
              </w:rPr>
              <w:t>厂界</w:t>
            </w:r>
            <w:r>
              <w:rPr>
                <w:rFonts w:hint="default" w:ascii="Times New Roman" w:hAnsi="Times New Roman" w:eastAsia="宋体" w:cs="Times New Roman"/>
                <w:b/>
                <w:bCs/>
                <w:color w:val="auto"/>
                <w:szCs w:val="21"/>
              </w:rPr>
              <w:t>无组织废气监测结果一览表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44"/>
              <w:gridCol w:w="1390"/>
              <w:gridCol w:w="1236"/>
              <w:gridCol w:w="1340"/>
              <w:gridCol w:w="1381"/>
              <w:gridCol w:w="1357"/>
              <w:gridCol w:w="142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采样日期</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检测项目</w:t>
                  </w:r>
                </w:p>
              </w:tc>
              <w:tc>
                <w:tcPr>
                  <w:tcW w:w="531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检测结果</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2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上风向</w:t>
                  </w:r>
                </w:p>
              </w:tc>
              <w:tc>
                <w:tcPr>
                  <w:tcW w:w="13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下风向1#</w:t>
                  </w:r>
                </w:p>
              </w:tc>
              <w:tc>
                <w:tcPr>
                  <w:tcW w:w="13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下风向2#</w:t>
                  </w:r>
                </w:p>
              </w:tc>
              <w:tc>
                <w:tcPr>
                  <w:tcW w:w="13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下风向3#</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21.01.15</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r>
                    <w:rPr>
                      <w:rFonts w:hint="default" w:ascii="Times New Roman" w:hAnsi="Times New Roman" w:eastAsia="宋体" w:cs="Times New Roman"/>
                      <w:b w:val="0"/>
                      <w:bCs w:val="0"/>
                      <w:color w:val="auto"/>
                      <w:kern w:val="0"/>
                      <w:sz w:val="21"/>
                      <w:szCs w:val="21"/>
                      <w:lang w:val="en-US" w:eastAsia="zh-CN"/>
                    </w:rPr>
                    <w:t>m</w:t>
                  </w:r>
                  <w:r>
                    <w:rPr>
                      <w:rFonts w:hint="default" w:ascii="Times New Roman" w:hAnsi="Times New Roman" w:eastAsia="宋体" w:cs="Times New Roman"/>
                      <w:b w:val="0"/>
                      <w:bCs w:val="0"/>
                      <w:color w:val="auto"/>
                      <w:kern w:val="0"/>
                      <w:sz w:val="21"/>
                      <w:szCs w:val="21"/>
                    </w:rPr>
                    <w:t>g/m</w:t>
                  </w:r>
                  <w:r>
                    <w:rPr>
                      <w:rFonts w:hint="default" w:ascii="Times New Roman" w:hAnsi="Times New Roman" w:eastAsia="宋体" w:cs="Times New Roman"/>
                      <w:b w:val="0"/>
                      <w:bCs w:val="0"/>
                      <w:color w:val="auto"/>
                      <w:kern w:val="0"/>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w:t>
                  </w: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0.083</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0.253</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0.248</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0.250</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1.0</w:t>
                  </w:r>
                  <w:r>
                    <w:rPr>
                      <w:rFonts w:hint="default" w:ascii="Times New Roman" w:hAnsi="Times New Roman" w:eastAsia="宋体" w:cs="Times New Roman"/>
                      <w:b/>
                      <w:bCs/>
                      <w:color w:val="auto"/>
                      <w:kern w:val="0"/>
                      <w:sz w:val="21"/>
                      <w:szCs w:val="21"/>
                      <w:lang w:val="en-US" w:eastAsia="zh-CN"/>
                    </w:rPr>
                    <w:t>m</w:t>
                  </w:r>
                  <w:r>
                    <w:rPr>
                      <w:rFonts w:hint="default" w:ascii="Times New Roman" w:hAnsi="Times New Roman" w:eastAsia="宋体" w:cs="Times New Roman"/>
                      <w:b/>
                      <w:bCs/>
                      <w:color w:val="auto"/>
                      <w:kern w:val="0"/>
                      <w:sz w:val="21"/>
                      <w:szCs w:val="21"/>
                    </w:rPr>
                    <w:t>g/m</w:t>
                  </w:r>
                  <w:r>
                    <w:rPr>
                      <w:rFonts w:hint="default" w:ascii="Times New Roman" w:hAnsi="Times New Roman" w:eastAsia="宋体" w:cs="Times New Roman"/>
                      <w:b/>
                      <w:bCs/>
                      <w:color w:val="auto"/>
                      <w:kern w:val="0"/>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0.089</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0.200</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0.258</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0.193</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0.094</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0.239</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0.230</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0.215</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0.100</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0.217</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0.224</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0.253</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21.01.16</w:t>
                  </w: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0.094</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0.242</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0.253</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0.278</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0.089</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0.215</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0.219</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0.244</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0.106</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0.209</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0.236</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0.222</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0.117</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0.264</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0.247</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0.267</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21.01.15</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二甲苯（</w:t>
                  </w:r>
                  <w:r>
                    <w:rPr>
                      <w:rFonts w:hint="default" w:ascii="Times New Roman" w:hAnsi="Times New Roman" w:eastAsia="宋体" w:cs="Times New Roman"/>
                      <w:b w:val="0"/>
                      <w:bCs w:val="0"/>
                      <w:sz w:val="21"/>
                      <w:szCs w:val="21"/>
                      <w:lang w:val="en-US" w:eastAsia="zh-CN"/>
                    </w:rPr>
                    <w:t>μg/m³</w:t>
                  </w:r>
                  <w:r>
                    <w:rPr>
                      <w:rFonts w:hint="default" w:ascii="Times New Roman" w:hAnsi="Times New Roman" w:eastAsia="宋体" w:cs="Times New Roman"/>
                      <w:b w:val="0"/>
                      <w:bCs w:val="0"/>
                      <w:color w:val="auto"/>
                      <w:sz w:val="21"/>
                      <w:szCs w:val="21"/>
                      <w:lang w:val="en-US" w:eastAsia="zh-CN"/>
                    </w:rPr>
                    <w:t>）</w:t>
                  </w: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2.9</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10.8</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25.4</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23.9</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0</w:t>
                  </w:r>
                  <w:r>
                    <w:rPr>
                      <w:rFonts w:hint="default"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kern w:val="0"/>
                      <w:sz w:val="21"/>
                      <w:szCs w:val="21"/>
                      <w:lang w:val="en-US" w:eastAsia="zh-CN"/>
                    </w:rPr>
                    <w:t>m</w:t>
                  </w:r>
                  <w:r>
                    <w:rPr>
                      <w:rFonts w:hint="default" w:ascii="Times New Roman" w:hAnsi="Times New Roman" w:eastAsia="宋体" w:cs="Times New Roman"/>
                      <w:b/>
                      <w:bCs/>
                      <w:color w:val="auto"/>
                      <w:kern w:val="0"/>
                      <w:sz w:val="21"/>
                      <w:szCs w:val="21"/>
                    </w:rPr>
                    <w:t>g/m</w:t>
                  </w:r>
                  <w:r>
                    <w:rPr>
                      <w:rFonts w:hint="default" w:ascii="Times New Roman" w:hAnsi="Times New Roman" w:eastAsia="宋体" w:cs="Times New Roman"/>
                      <w:b/>
                      <w:bCs/>
                      <w:color w:val="auto"/>
                      <w:kern w:val="0"/>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2.9</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55.5</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15.6</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19.6</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2.9</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11.6</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25.5</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22.9</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3.0</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34.9</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5.7</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21.7</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21.01.16</w:t>
                  </w: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2.9</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7.4</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8.4</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11.2</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2.8</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10.6</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8.7</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9.3</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2.8</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12.1</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10.9</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8.6</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2.8</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17.0</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11.9</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3.7</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21.01.15</w:t>
                  </w:r>
                </w:p>
              </w:tc>
              <w:tc>
                <w:tcPr>
                  <w:tcW w:w="139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VOCs（</w:t>
                  </w:r>
                  <w:r>
                    <w:rPr>
                      <w:rFonts w:hint="default" w:ascii="Times New Roman" w:hAnsi="Times New Roman" w:eastAsia="宋体" w:cs="Times New Roman"/>
                      <w:b w:val="0"/>
                      <w:bCs w:val="0"/>
                      <w:sz w:val="21"/>
                      <w:szCs w:val="21"/>
                      <w:lang w:val="en-US" w:eastAsia="zh-CN"/>
                    </w:rPr>
                    <w:t>μg/m³</w:t>
                  </w:r>
                  <w:r>
                    <w:rPr>
                      <w:rFonts w:hint="default" w:ascii="Times New Roman" w:hAnsi="Times New Roman" w:eastAsia="宋体" w:cs="Times New Roman"/>
                      <w:b w:val="0"/>
                      <w:bCs w:val="0"/>
                      <w:color w:val="auto"/>
                      <w:sz w:val="21"/>
                      <w:szCs w:val="21"/>
                      <w:lang w:val="en-US" w:eastAsia="zh-CN"/>
                    </w:rPr>
                    <w:t>）</w:t>
                  </w: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5.8</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99.4</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67.6</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54.3</w:t>
                  </w:r>
                </w:p>
              </w:tc>
              <w:tc>
                <w:tcPr>
                  <w:tcW w:w="142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kern w:val="0"/>
                      <w:sz w:val="21"/>
                      <w:szCs w:val="21"/>
                      <w:lang w:val="en-US" w:eastAsia="zh-CN"/>
                    </w:rPr>
                    <w:t>2.0m</w:t>
                  </w:r>
                  <w:r>
                    <w:rPr>
                      <w:rFonts w:hint="default" w:ascii="Times New Roman" w:hAnsi="Times New Roman" w:eastAsia="宋体" w:cs="Times New Roman"/>
                      <w:b/>
                      <w:bCs/>
                      <w:color w:val="auto"/>
                      <w:kern w:val="0"/>
                      <w:sz w:val="21"/>
                      <w:szCs w:val="21"/>
                    </w:rPr>
                    <w:t>g/m</w:t>
                  </w:r>
                  <w:r>
                    <w:rPr>
                      <w:rFonts w:hint="default" w:ascii="Times New Roman" w:hAnsi="Times New Roman" w:eastAsia="宋体" w:cs="Times New Roman"/>
                      <w:b/>
                      <w:bCs/>
                      <w:color w:val="auto"/>
                      <w:kern w:val="0"/>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5.9</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168</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47.9</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54.2</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8.0</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115</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53.7</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57.0</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9.6</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112</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37.3</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45.2</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21.01.16</w:t>
                  </w: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9.4</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122</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59.6</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45.5</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7.8</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115</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78.8</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73.9</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9.2</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115</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75.8</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89.2</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44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39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1236"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9.2</w:t>
                  </w:r>
                </w:p>
              </w:tc>
              <w:tc>
                <w:tcPr>
                  <w:tcW w:w="1340"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135</w:t>
                  </w:r>
                </w:p>
              </w:tc>
              <w:tc>
                <w:tcPr>
                  <w:tcW w:w="1381"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80.2</w:t>
                  </w:r>
                </w:p>
              </w:tc>
              <w:tc>
                <w:tcPr>
                  <w:tcW w:w="1357"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70.0</w:t>
                  </w:r>
                </w:p>
              </w:tc>
              <w:tc>
                <w:tcPr>
                  <w:tcW w:w="142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r>
          </w:tbl>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结果分析：</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bookmarkStart w:id="78" w:name="_Toc17265"/>
            <w:r>
              <w:rPr>
                <w:rFonts w:hint="default" w:ascii="Times New Roman" w:hAnsi="Times New Roman" w:eastAsia="宋体" w:cs="Times New Roman"/>
                <w:color w:val="auto"/>
                <w:sz w:val="24"/>
              </w:rPr>
              <w:t>厂界无组织</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default" w:ascii="Times New Roman" w:hAnsi="Times New Roman" w:eastAsia="宋体" w:cs="Times New Roman"/>
                <w:color w:val="auto"/>
                <w:sz w:val="24"/>
                <w:lang w:val="en-US" w:eastAsia="zh-CN"/>
              </w:rPr>
              <w:t>0.</w:t>
            </w:r>
            <w:r>
              <w:rPr>
                <w:rFonts w:hint="eastAsia" w:ascii="Times New Roman" w:hAnsi="Times New Roman" w:cs="Times New Roman"/>
                <w:color w:val="auto"/>
                <w:sz w:val="24"/>
                <w:lang w:val="en-US" w:eastAsia="zh-CN"/>
              </w:rPr>
              <w:t>278</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eastAsia="宋体" w:cs="Times New Roman"/>
                <w:b/>
                <w:bCs/>
                <w:color w:val="auto"/>
                <w:sz w:val="24"/>
                <w:lang w:eastAsia="zh-CN"/>
              </w:rPr>
              <w:t>二甲苯</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eastAsia" w:ascii="Times New Roman" w:hAnsi="Times New Roman" w:cs="Times New Roman"/>
                <w:color w:val="auto"/>
                <w:sz w:val="24"/>
                <w:lang w:val="en-US" w:eastAsia="zh-CN"/>
              </w:rPr>
              <w:t>0.0555</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cs="Times New Roman"/>
                <w:b/>
                <w:bCs/>
                <w:color w:val="auto"/>
                <w:sz w:val="24"/>
                <w:lang w:val="en-US" w:eastAsia="zh-CN"/>
              </w:rPr>
              <w:t>VOCs</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eastAsia" w:ascii="Times New Roman" w:hAnsi="Times New Roman" w:cs="Times New Roman"/>
                <w:color w:val="auto"/>
                <w:sz w:val="24"/>
                <w:lang w:val="en-US" w:eastAsia="zh-CN"/>
              </w:rPr>
              <w:t>0.168</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无组织废气排放均</w:t>
            </w:r>
            <w:r>
              <w:rPr>
                <w:rFonts w:hint="default" w:ascii="Times New Roman" w:hAnsi="Times New Roman" w:eastAsia="宋体" w:cs="Times New Roman"/>
                <w:color w:val="auto"/>
                <w:sz w:val="24"/>
                <w:lang w:val="en-US" w:eastAsia="zh-CN"/>
              </w:rPr>
              <w:t>满足</w:t>
            </w:r>
            <w:r>
              <w:rPr>
                <w:rFonts w:hint="default" w:ascii="Times New Roman" w:hAnsi="Times New Roman" w:eastAsia="宋体" w:cs="Times New Roman"/>
                <w:sz w:val="24"/>
                <w:lang w:val="en-US" w:eastAsia="zh-CN"/>
              </w:rPr>
              <w:t>《大气污染物综合排放标准》（GB16297-1996）</w:t>
            </w:r>
            <w:r>
              <w:rPr>
                <w:rFonts w:hint="default" w:ascii="Times New Roman" w:hAnsi="Times New Roman" w:eastAsia="宋体" w:cs="Times New Roman"/>
                <w:spacing w:val="0"/>
                <w:sz w:val="24"/>
                <w:lang w:eastAsia="zh-CN"/>
              </w:rPr>
              <w:t>无组织排放监控浓度限值要求</w:t>
            </w:r>
            <w:r>
              <w:rPr>
                <w:rFonts w:hint="eastAsia" w:ascii="Times New Roman" w:hAnsi="Times New Roman" w:cs="Times New Roman"/>
                <w:spacing w:val="0"/>
                <w:sz w:val="24"/>
                <w:lang w:eastAsia="zh-CN"/>
              </w:rPr>
              <w:t>以及</w:t>
            </w:r>
            <w:r>
              <w:rPr>
                <w:rFonts w:ascii="Times New Roman" w:hAnsi="Times New Roman"/>
                <w:sz w:val="24"/>
              </w:rPr>
              <w:t>《天津市工业企业挥发性有机物排放控制标准》（DB12/524-20</w:t>
            </w:r>
            <w:r>
              <w:rPr>
                <w:rFonts w:hint="eastAsia" w:ascii="Times New Roman" w:hAnsi="Times New Roman"/>
                <w:sz w:val="24"/>
                <w:lang w:val="en-US" w:eastAsia="zh-CN"/>
              </w:rPr>
              <w:t>14</w:t>
            </w:r>
            <w:r>
              <w:rPr>
                <w:rFonts w:ascii="Times New Roman" w:hAnsi="Times New Roman"/>
                <w:sz w:val="24"/>
              </w:rPr>
              <w:t>）</w:t>
            </w:r>
            <w:r>
              <w:rPr>
                <w:rFonts w:hint="eastAsia" w:ascii="Times New Roman" w:hAnsi="Times New Roman"/>
                <w:sz w:val="24"/>
                <w:lang w:eastAsia="zh-CN"/>
              </w:rPr>
              <w:t>表</w:t>
            </w:r>
            <w:r>
              <w:rPr>
                <w:rFonts w:hint="eastAsia" w:ascii="Times New Roman" w:hAnsi="Times New Roman"/>
                <w:sz w:val="24"/>
                <w:lang w:val="en-US" w:eastAsia="zh-CN"/>
              </w:rPr>
              <w:t>5中相关限值要求</w:t>
            </w:r>
            <w:r>
              <w:rPr>
                <w:rFonts w:hint="default" w:ascii="Times New Roman" w:hAnsi="Times New Roman" w:eastAsia="宋体" w:cs="Times New Roman"/>
                <w:color w:val="auto"/>
                <w:sz w:val="24"/>
              </w:rPr>
              <w:t>。</w:t>
            </w:r>
            <w:bookmarkEnd w:id="78"/>
          </w:p>
          <w:p>
            <w:pPr>
              <w:pStyle w:val="2"/>
              <w:spacing w:line="360" w:lineRule="auto"/>
              <w:ind w:firstLine="422" w:firstLineChars="200"/>
              <w:jc w:val="center"/>
              <w:rPr>
                <w:rFonts w:hint="default" w:ascii="Times New Roman" w:hAnsi="Times New Roman" w:eastAsia="宋体" w:cs="Times New Roman"/>
                <w:b/>
                <w:color w:val="auto"/>
                <w:szCs w:val="21"/>
              </w:rPr>
            </w:pPr>
            <w:r>
              <w:rPr>
                <w:rFonts w:hint="default" w:ascii="Times New Roman" w:hAnsi="Times New Roman" w:eastAsia="宋体" w:cs="Times New Roman"/>
                <w:b/>
                <w:bCs/>
                <w:color w:val="auto"/>
                <w:szCs w:val="21"/>
              </w:rPr>
              <w:t>7.3-</w:t>
            </w:r>
            <w:r>
              <w:rPr>
                <w:rFonts w:hint="eastAsia" w:ascii="Times New Roman" w:hAnsi="Times New Roman" w:eastAsia="宋体" w:cs="Times New Roman"/>
                <w:b/>
                <w:bCs/>
                <w:color w:val="auto"/>
                <w:szCs w:val="21"/>
                <w:lang w:val="en-US" w:eastAsia="zh-CN"/>
              </w:rPr>
              <w:t>2</w:t>
            </w:r>
            <w:r>
              <w:rPr>
                <w:rFonts w:hint="default" w:ascii="Times New Roman" w:hAnsi="Times New Roman" w:eastAsia="宋体" w:cs="Times New Roman"/>
                <w:b/>
                <w:bCs/>
                <w:color w:val="auto"/>
                <w:szCs w:val="21"/>
              </w:rPr>
              <w:t xml:space="preserve"> </w:t>
            </w:r>
            <w:r>
              <w:rPr>
                <w:rFonts w:hint="eastAsia" w:ascii="Times New Roman" w:hAnsi="Times New Roman" w:cs="Times New Roman"/>
                <w:b/>
                <w:bCs/>
                <w:color w:val="auto"/>
                <w:szCs w:val="21"/>
                <w:lang w:eastAsia="zh-CN"/>
              </w:rPr>
              <w:t>厂区</w:t>
            </w:r>
            <w:r>
              <w:rPr>
                <w:rFonts w:hint="default" w:ascii="Times New Roman" w:hAnsi="Times New Roman" w:eastAsia="宋体" w:cs="Times New Roman"/>
                <w:b/>
                <w:bCs/>
                <w:color w:val="auto"/>
                <w:szCs w:val="21"/>
              </w:rPr>
              <w:t>无组织废气监测结果一览表</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99"/>
              <w:gridCol w:w="1924"/>
              <w:gridCol w:w="3678"/>
              <w:gridCol w:w="196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采样日期</w:t>
                  </w:r>
                </w:p>
              </w:tc>
              <w:tc>
                <w:tcPr>
                  <w:tcW w:w="192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检测项目</w:t>
                  </w:r>
                </w:p>
              </w:tc>
              <w:tc>
                <w:tcPr>
                  <w:tcW w:w="3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检测结果</w:t>
                  </w:r>
                </w:p>
              </w:tc>
              <w:tc>
                <w:tcPr>
                  <w:tcW w:w="196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3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val="en-US" w:eastAsia="zh-CN"/>
                    </w:rPr>
                    <w:t>维修车间东边门外1m</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21.01.15</w:t>
                  </w:r>
                </w:p>
              </w:tc>
              <w:tc>
                <w:tcPr>
                  <w:tcW w:w="192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非甲烷总烃</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kern w:val="0"/>
                      <w:sz w:val="21"/>
                      <w:szCs w:val="21"/>
                      <w:lang w:val="en-US" w:eastAsia="zh-CN"/>
                    </w:rPr>
                    <w:t>m</w:t>
                  </w:r>
                  <w:r>
                    <w:rPr>
                      <w:rFonts w:hint="default" w:ascii="Times New Roman" w:hAnsi="Times New Roman" w:eastAsia="宋体" w:cs="Times New Roman"/>
                      <w:b w:val="0"/>
                      <w:bCs w:val="0"/>
                      <w:color w:val="auto"/>
                      <w:kern w:val="0"/>
                      <w:sz w:val="21"/>
                      <w:szCs w:val="21"/>
                    </w:rPr>
                    <w:t>g/m</w:t>
                  </w:r>
                  <w:r>
                    <w:rPr>
                      <w:rFonts w:hint="default" w:ascii="Times New Roman" w:hAnsi="Times New Roman" w:eastAsia="宋体" w:cs="Times New Roman"/>
                      <w:b w:val="0"/>
                      <w:bCs w:val="0"/>
                      <w:color w:val="auto"/>
                      <w:kern w:val="0"/>
                      <w:sz w:val="21"/>
                      <w:szCs w:val="21"/>
                      <w:vertAlign w:val="superscript"/>
                      <w:lang w:val="en-US" w:eastAsia="zh-CN"/>
                    </w:rPr>
                    <w:t>3</w:t>
                  </w:r>
                  <w:r>
                    <w:rPr>
                      <w:rFonts w:hint="default" w:ascii="Times New Roman" w:hAnsi="Times New Roman" w:eastAsia="宋体" w:cs="Times New Roman"/>
                      <w:b w:val="0"/>
                      <w:bCs w:val="0"/>
                      <w:color w:val="auto"/>
                      <w:sz w:val="21"/>
                      <w:szCs w:val="21"/>
                      <w:lang w:val="en-US" w:eastAsia="zh-CN"/>
                    </w:rPr>
                    <w:t>）</w:t>
                  </w: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0.31</w:t>
                  </w:r>
                </w:p>
              </w:tc>
              <w:tc>
                <w:tcPr>
                  <w:tcW w:w="196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6.0</w:t>
                  </w:r>
                  <w:r>
                    <w:rPr>
                      <w:rFonts w:hint="default" w:ascii="Times New Roman" w:hAnsi="Times New Roman" w:eastAsia="宋体" w:cs="Times New Roman"/>
                      <w:b/>
                      <w:bCs/>
                      <w:color w:val="auto"/>
                      <w:kern w:val="0"/>
                      <w:sz w:val="21"/>
                      <w:szCs w:val="21"/>
                      <w:lang w:val="en-US" w:eastAsia="zh-CN"/>
                    </w:rPr>
                    <w:t>m</w:t>
                  </w:r>
                  <w:r>
                    <w:rPr>
                      <w:rFonts w:hint="default" w:ascii="Times New Roman" w:hAnsi="Times New Roman" w:eastAsia="宋体" w:cs="Times New Roman"/>
                      <w:b/>
                      <w:bCs/>
                      <w:color w:val="auto"/>
                      <w:kern w:val="0"/>
                      <w:sz w:val="21"/>
                      <w:szCs w:val="21"/>
                    </w:rPr>
                    <w:t>g/m</w:t>
                  </w:r>
                  <w:r>
                    <w:rPr>
                      <w:rFonts w:hint="default" w:ascii="Times New Roman" w:hAnsi="Times New Roman" w:eastAsia="宋体" w:cs="Times New Roman"/>
                      <w:b/>
                      <w:bCs/>
                      <w:color w:val="auto"/>
                      <w:kern w:val="0"/>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0.29</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0.34</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0.34</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平均值：0.32</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restart"/>
                  <w:tcBorders>
                    <w:tl2br w:val="nil"/>
                    <w:tr2bl w:val="nil"/>
                  </w:tcBorders>
                  <w:vAlign w:val="center"/>
                </w:tcPr>
                <w:p>
                  <w:pPr>
                    <w:pStyle w:val="30"/>
                    <w:keepNext w:val="0"/>
                    <w:keepLines w:val="0"/>
                    <w:pageBreakBefore w:val="0"/>
                    <w:tabs>
                      <w:tab w:val="left" w:pos="2631"/>
                      <w:tab w:val="left" w:pos="5747"/>
                    </w:tabs>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rPr>
                    <w:t>20</w:t>
                  </w:r>
                  <w:r>
                    <w:rPr>
                      <w:rFonts w:hint="default" w:ascii="Times New Roman" w:hAnsi="Times New Roman" w:eastAsia="宋体" w:cs="Times New Roman"/>
                      <w:color w:val="auto"/>
                      <w:kern w:val="2"/>
                      <w:sz w:val="21"/>
                      <w:szCs w:val="21"/>
                      <w:lang w:val="en-US" w:eastAsia="zh-CN"/>
                    </w:rPr>
                    <w:t>21.01.16</w:t>
                  </w: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0.42</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0.42</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0.40</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0.43</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199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auto"/>
                      <w:sz w:val="21"/>
                      <w:szCs w:val="21"/>
                    </w:rPr>
                  </w:pPr>
                </w:p>
              </w:tc>
              <w:tc>
                <w:tcPr>
                  <w:tcW w:w="192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3678" w:type="dxa"/>
                  <w:tcBorders>
                    <w:tl2br w:val="nil"/>
                    <w:tr2bl w:val="nil"/>
                  </w:tcBorders>
                  <w:vAlign w:val="center"/>
                </w:tcPr>
                <w:p>
                  <w:pPr>
                    <w:keepNext w:val="0"/>
                    <w:keepLines w:val="0"/>
                    <w:pageBreakBefore w:val="0"/>
                    <w:widowControl/>
                    <w:suppressLineNumbers w:val="0"/>
                    <w:kinsoku/>
                    <w:wordWrap/>
                    <w:overflowPunct/>
                    <w:topLinePunct w:val="0"/>
                    <w:bidi w:val="0"/>
                    <w:adjustRightInd/>
                    <w:snapToGrid/>
                    <w:spacing w:line="300" w:lineRule="auto"/>
                    <w:jc w:val="center"/>
                    <w:textAlignment w:val="bottom"/>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平均值：0.42</w:t>
                  </w:r>
                </w:p>
              </w:tc>
              <w:tc>
                <w:tcPr>
                  <w:tcW w:w="1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r>
          </w:tbl>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结果分析：</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r>
              <w:rPr>
                <w:rFonts w:hint="eastAsia" w:ascii="Times New Roman" w:hAnsi="Times New Roman" w:eastAsia="宋体" w:cs="Times New Roman"/>
                <w:b/>
                <w:bCs/>
                <w:color w:val="auto"/>
                <w:sz w:val="24"/>
                <w:lang w:val="en-US" w:eastAsia="zh-CN"/>
              </w:rPr>
              <w:t>厂区内</w:t>
            </w:r>
            <w:r>
              <w:rPr>
                <w:rFonts w:hint="default" w:ascii="Times New Roman" w:hAnsi="Times New Roman" w:eastAsia="宋体" w:cs="Times New Roman"/>
                <w:b/>
                <w:bCs/>
                <w:color w:val="auto"/>
                <w:sz w:val="24"/>
                <w:lang w:val="en-US" w:eastAsia="zh-CN"/>
              </w:rPr>
              <w:t>VOCs</w:t>
            </w:r>
            <w:r>
              <w:rPr>
                <w:rFonts w:hint="eastAsia" w:ascii="Times New Roman" w:hAnsi="Times New Roman" w:eastAsia="宋体" w:cs="Times New Roman"/>
                <w:color w:val="auto"/>
                <w:sz w:val="24"/>
                <w:lang w:val="en-US" w:eastAsia="zh-CN"/>
              </w:rPr>
              <w:t>无组织排放</w:t>
            </w:r>
            <w:r>
              <w:rPr>
                <w:rFonts w:hint="default" w:ascii="Times New Roman" w:hAnsi="Times New Roman" w:eastAsia="宋体" w:cs="Times New Roman"/>
                <w:color w:val="auto"/>
                <w:sz w:val="24"/>
                <w:lang w:val="en-US" w:eastAsia="zh-CN"/>
              </w:rPr>
              <w:t>浓度</w:t>
            </w:r>
            <w:r>
              <w:rPr>
                <w:rFonts w:hint="eastAsia" w:ascii="Times New Roman" w:hAnsi="Times New Roman" w:cs="Times New Roman"/>
                <w:color w:val="auto"/>
                <w:sz w:val="24"/>
                <w:lang w:val="en-US" w:eastAsia="zh-CN"/>
              </w:rPr>
              <w:t>最大</w:t>
            </w:r>
            <w:r>
              <w:rPr>
                <w:rFonts w:hint="eastAsia" w:ascii="Times New Roman" w:hAnsi="Times New Roman" w:eastAsia="宋体" w:cs="Times New Roman"/>
                <w:color w:val="auto"/>
                <w:sz w:val="24"/>
                <w:lang w:eastAsia="zh-CN"/>
              </w:rPr>
              <w:t>平均</w:t>
            </w:r>
            <w:r>
              <w:rPr>
                <w:rFonts w:hint="default" w:ascii="Times New Roman" w:hAnsi="Times New Roman" w:eastAsia="宋体" w:cs="Times New Roman"/>
                <w:color w:val="auto"/>
                <w:sz w:val="24"/>
                <w:lang w:eastAsia="zh-CN"/>
              </w:rPr>
              <w:t>值为</w:t>
            </w:r>
            <w:r>
              <w:rPr>
                <w:rFonts w:hint="eastAsia" w:ascii="Times New Roman" w:hAnsi="Times New Roman" w:eastAsia="宋体" w:cs="Times New Roman"/>
                <w:color w:val="auto"/>
                <w:sz w:val="24"/>
                <w:lang w:val="en-US" w:eastAsia="zh-CN"/>
              </w:rPr>
              <w:t>0.42</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，满足</w:t>
            </w:r>
            <w:r>
              <w:rPr>
                <w:rFonts w:hint="eastAsia" w:ascii="Times New Roman" w:hAnsi="Times New Roman" w:eastAsia="宋体" w:cs="Times New Roman"/>
                <w:color w:val="auto"/>
                <w:sz w:val="24"/>
                <w:lang w:val="en-US" w:eastAsia="zh-CN"/>
              </w:rPr>
              <w:t>《挥发性有机物无组织排放控制标准》（GB37822-2019）表A.1厂区内VOCs无组织排放限值中的特别排放限值。</w:t>
            </w:r>
          </w:p>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w:t>
            </w:r>
            <w:r>
              <w:rPr>
                <w:rFonts w:hint="eastAsia" w:ascii="Times New Roman" w:hAnsi="Times New Roman" w:cs="Times New Roman"/>
                <w:b/>
                <w:bCs/>
                <w:color w:val="auto"/>
                <w:sz w:val="24"/>
                <w:lang w:eastAsia="zh-CN"/>
              </w:rPr>
              <w:t>喷</w:t>
            </w:r>
            <w:r>
              <w:rPr>
                <w:rFonts w:hint="eastAsia" w:ascii="Times New Roman" w:hAnsi="Times New Roman" w:cs="Times New Roman"/>
                <w:b/>
                <w:bCs/>
                <w:color w:val="auto"/>
                <w:sz w:val="24"/>
                <w:lang w:val="en-US" w:eastAsia="zh-CN"/>
              </w:rPr>
              <w:t>漆房</w:t>
            </w:r>
            <w:r>
              <w:rPr>
                <w:rFonts w:hint="default" w:ascii="Times New Roman" w:hAnsi="Times New Roman" w:eastAsia="宋体" w:cs="Times New Roman"/>
                <w:b/>
                <w:bCs/>
                <w:color w:val="auto"/>
                <w:sz w:val="24"/>
                <w:lang w:val="en-US" w:eastAsia="zh-CN"/>
              </w:rPr>
              <w:t>废气处理设施</w:t>
            </w:r>
            <w:r>
              <w:rPr>
                <w:rFonts w:hint="default" w:ascii="Times New Roman" w:hAnsi="Times New Roman" w:eastAsia="宋体" w:cs="Times New Roman"/>
                <w:b/>
                <w:bCs/>
                <w:color w:val="auto"/>
                <w:sz w:val="24"/>
              </w:rPr>
              <w:t>排气筒监测结果</w:t>
            </w:r>
          </w:p>
          <w:p>
            <w:pPr>
              <w:pStyle w:val="2"/>
              <w:spacing w:line="36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表7.3-</w:t>
            </w:r>
            <w:r>
              <w:rPr>
                <w:rFonts w:hint="eastAsia" w:ascii="Times New Roman" w:hAnsi="Times New Roman" w:cs="Times New Roman"/>
                <w:b/>
                <w:bCs/>
                <w:color w:val="auto"/>
                <w:szCs w:val="21"/>
                <w:lang w:val="en-US" w:eastAsia="zh-CN"/>
              </w:rPr>
              <w:t>3</w:t>
            </w:r>
            <w:r>
              <w:rPr>
                <w:rFonts w:hint="default" w:ascii="Times New Roman" w:hAnsi="Times New Roman" w:eastAsia="宋体" w:cs="Times New Roman"/>
                <w:b/>
                <w:bCs/>
                <w:color w:val="auto"/>
                <w:szCs w:val="21"/>
              </w:rPr>
              <w:t xml:space="preserve"> </w:t>
            </w:r>
            <w:r>
              <w:rPr>
                <w:rFonts w:hint="eastAsia" w:ascii="Times New Roman" w:hAnsi="Times New Roman" w:cs="Times New Roman"/>
                <w:b/>
                <w:bCs/>
                <w:color w:val="auto"/>
                <w:szCs w:val="21"/>
                <w:lang w:val="en-US" w:eastAsia="zh-CN"/>
              </w:rPr>
              <w:t>喷漆房</w:t>
            </w:r>
            <w:r>
              <w:rPr>
                <w:rFonts w:hint="default" w:ascii="Times New Roman" w:hAnsi="Times New Roman" w:eastAsia="宋体" w:cs="Times New Roman"/>
                <w:b/>
                <w:bCs/>
                <w:color w:val="auto"/>
                <w:szCs w:val="21"/>
                <w:lang w:val="en-US" w:eastAsia="zh-CN"/>
              </w:rPr>
              <w:t>废气处理设施</w:t>
            </w:r>
            <w:r>
              <w:rPr>
                <w:rFonts w:hint="default" w:ascii="Times New Roman" w:hAnsi="Times New Roman" w:eastAsia="宋体" w:cs="Times New Roman"/>
                <w:b/>
                <w:bCs/>
                <w:color w:val="auto"/>
                <w:szCs w:val="21"/>
              </w:rPr>
              <w:t>出口</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98"/>
              <w:gridCol w:w="1900"/>
              <w:gridCol w:w="994"/>
              <w:gridCol w:w="916"/>
              <w:gridCol w:w="934"/>
              <w:gridCol w:w="951"/>
              <w:gridCol w:w="989"/>
              <w:gridCol w:w="945"/>
              <w:gridCol w:w="84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检测项目</w:t>
                  </w:r>
                </w:p>
              </w:tc>
              <w:tc>
                <w:tcPr>
                  <w:tcW w:w="19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单位</w:t>
                  </w:r>
                </w:p>
              </w:tc>
              <w:tc>
                <w:tcPr>
                  <w:tcW w:w="5729"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检测结果</w:t>
                  </w:r>
                </w:p>
              </w:tc>
              <w:tc>
                <w:tcPr>
                  <w:tcW w:w="84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9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2844"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1.01.15</w:t>
                  </w:r>
                </w:p>
              </w:tc>
              <w:tc>
                <w:tcPr>
                  <w:tcW w:w="2885"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1.01.16</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9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9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1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9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标</w:t>
                  </w:r>
                  <w:r>
                    <w:rPr>
                      <w:rFonts w:hint="default" w:ascii="Times New Roman" w:hAnsi="Times New Roman" w:eastAsia="宋体" w:cs="Times New Roman"/>
                      <w:bCs/>
                      <w:color w:val="auto"/>
                      <w:sz w:val="21"/>
                      <w:szCs w:val="21"/>
                      <w:lang w:eastAsia="zh-CN"/>
                    </w:rPr>
                    <w:t>干</w:t>
                  </w:r>
                  <w:r>
                    <w:rPr>
                      <w:rFonts w:hint="default" w:ascii="Times New Roman" w:hAnsi="Times New Roman" w:eastAsia="宋体" w:cs="Times New Roman"/>
                      <w:bCs/>
                      <w:color w:val="auto"/>
                      <w:sz w:val="21"/>
                      <w:szCs w:val="21"/>
                    </w:rPr>
                    <w:t>风量</w:t>
                  </w: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6892</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7010</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7010</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7306</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7420</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7191</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restart"/>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颗粒物</w:t>
                  </w: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3.8</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3.4</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3.9</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3.4</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0.0262</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0.0238</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0.0301</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0.0285</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0.0252</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0.0324</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14.45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restart"/>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lang w:eastAsia="zh-CN"/>
                    </w:rPr>
                    <w:t>二甲苯</w:t>
                  </w: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0.126</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0.038</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0.085</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0.077</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0.075</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0.020</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0.000868</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0.000266</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0.000596</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0.000563</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0.000557</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0.000144</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restart"/>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eastAsia" w:ascii="Times New Roman" w:hAnsi="Times New Roman" w:cs="Times New Roman"/>
                      <w:bCs/>
                      <w:color w:val="auto"/>
                      <w:lang w:val="en-US" w:eastAsia="zh-CN"/>
                    </w:rPr>
                    <w:t>VOCs</w:t>
                  </w: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0.656</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0.278</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0.454</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0.915</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0.787</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0.126</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40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098" w:type="dxa"/>
                  <w:vMerge w:val="continue"/>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p>
              </w:tc>
              <w:tc>
                <w:tcPr>
                  <w:tcW w:w="19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99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0.00452</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0.00195</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0.00318</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0.00668</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0.00584</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0.000906</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w:t>
                  </w:r>
                  <w:r>
                    <w:rPr>
                      <w:rFonts w:hint="eastAsia" w:ascii="Times New Roman" w:hAnsi="Times New Roman" w:cs="Times New Roman"/>
                      <w:b/>
                      <w:bCs/>
                      <w:color w:val="auto"/>
                      <w:sz w:val="21"/>
                      <w:szCs w:val="21"/>
                      <w:lang w:val="en-US" w:eastAsia="zh-CN"/>
                    </w:rPr>
                    <w:t>5</w:t>
                  </w:r>
                </w:p>
              </w:tc>
            </w:tr>
          </w:tbl>
          <w:p>
            <w:pPr>
              <w:pStyle w:val="2"/>
              <w:spacing w:line="360" w:lineRule="auto"/>
              <w:rPr>
                <w:rFonts w:hint="default" w:ascii="Times New Roman" w:hAnsi="Times New Roman" w:eastAsia="宋体" w:cs="Times New Roman"/>
                <w:b/>
                <w:bCs/>
                <w:color w:val="auto"/>
                <w:sz w:val="24"/>
              </w:rPr>
            </w:pPr>
          </w:p>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结果分析：</w:t>
            </w:r>
          </w:p>
          <w:p>
            <w:pPr>
              <w:pStyle w:val="36"/>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w:t>
            </w:r>
            <w:r>
              <w:rPr>
                <w:rFonts w:hint="eastAsia" w:ascii="Times New Roman" w:hAnsi="Times New Roman" w:cs="Times New Roman"/>
                <w:color w:val="auto"/>
                <w:sz w:val="24"/>
                <w:lang w:val="en-US" w:eastAsia="zh-CN"/>
              </w:rPr>
              <w:t>喷漆房</w:t>
            </w:r>
            <w:r>
              <w:rPr>
                <w:rFonts w:hint="default" w:ascii="Times New Roman" w:hAnsi="Times New Roman" w:eastAsia="宋体" w:cs="Times New Roman"/>
                <w:color w:val="auto"/>
                <w:sz w:val="24"/>
                <w:lang w:val="en-US" w:eastAsia="zh-CN"/>
              </w:rPr>
              <w:t>废气处理设施</w:t>
            </w:r>
            <w:r>
              <w:rPr>
                <w:rFonts w:hint="default" w:ascii="Times New Roman" w:hAnsi="Times New Roman" w:eastAsia="宋体" w:cs="Times New Roman"/>
                <w:color w:val="auto"/>
                <w:sz w:val="24"/>
              </w:rPr>
              <w:t>排气筒排放的</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eastAsia="zh-CN"/>
              </w:rPr>
              <w:t>浓度</w:t>
            </w:r>
            <w:r>
              <w:rPr>
                <w:rFonts w:hint="eastAsia" w:ascii="Times New Roman" w:hAnsi="Times New Roman" w:eastAsia="宋体" w:cs="Times New Roman"/>
                <w:color w:val="auto"/>
                <w:sz w:val="24"/>
                <w:lang w:eastAsia="zh-CN"/>
              </w:rPr>
              <w:t>在</w:t>
            </w:r>
            <w:r>
              <w:rPr>
                <w:rFonts w:hint="eastAsia" w:ascii="Times New Roman" w:hAnsi="Times New Roman" w:cs="Times New Roman"/>
                <w:color w:val="auto"/>
                <w:sz w:val="24"/>
                <w:lang w:val="en-US" w:eastAsia="zh-CN"/>
              </w:rPr>
              <w:t>3.4-4.5</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w:t>
            </w:r>
            <w:r>
              <w:rPr>
                <w:rFonts w:hint="eastAsia" w:ascii="Times New Roman" w:hAnsi="Times New Roman" w:eastAsia="宋体" w:cs="Times New Roman"/>
                <w:color w:val="auto"/>
                <w:sz w:val="24"/>
                <w:lang w:val="en-US" w:eastAsia="zh-CN"/>
              </w:rPr>
              <w:t>0.0238-0.0324</w:t>
            </w:r>
            <w:r>
              <w:rPr>
                <w:rFonts w:hint="default" w:ascii="Times New Roman" w:hAnsi="Times New Roman" w:eastAsia="宋体" w:cs="Times New Roman"/>
                <w:color w:val="auto"/>
                <w:sz w:val="24"/>
                <w:lang w:val="en-US" w:eastAsia="zh-CN"/>
              </w:rPr>
              <w:t>kg/h之间，排放的</w:t>
            </w:r>
            <w:r>
              <w:rPr>
                <w:rFonts w:hint="eastAsia" w:ascii="Times New Roman" w:hAnsi="Times New Roman" w:eastAsia="宋体" w:cs="Times New Roman"/>
                <w:b/>
                <w:bCs/>
                <w:color w:val="auto"/>
                <w:sz w:val="24"/>
                <w:lang w:val="en-US" w:eastAsia="zh-CN"/>
              </w:rPr>
              <w:t>二甲苯</w:t>
            </w:r>
            <w:r>
              <w:rPr>
                <w:rFonts w:hint="default" w:ascii="Times New Roman" w:hAnsi="Times New Roman" w:eastAsia="宋体" w:cs="Times New Roman"/>
                <w:color w:val="auto"/>
                <w:sz w:val="24"/>
                <w:lang w:val="en-US" w:eastAsia="zh-CN"/>
              </w:rPr>
              <w:t>浓度</w:t>
            </w:r>
            <w:r>
              <w:rPr>
                <w:rFonts w:hint="eastAsia" w:ascii="Times New Roman" w:hAnsi="Times New Roman" w:eastAsia="宋体" w:cs="Times New Roman"/>
                <w:color w:val="auto"/>
                <w:sz w:val="24"/>
                <w:lang w:val="en-US" w:eastAsia="zh-CN"/>
              </w:rPr>
              <w:t>在0.020-0.126</w:t>
            </w:r>
            <w:r>
              <w:rPr>
                <w:rFonts w:hint="default" w:ascii="Times New Roman" w:hAnsi="Times New Roman" w:eastAsia="宋体" w:cs="Times New Roman"/>
                <w:color w:val="auto"/>
                <w:sz w:val="24"/>
                <w:lang w:val="en-US" w:eastAsia="zh-CN"/>
              </w:rPr>
              <w:t>mg/m</w:t>
            </w:r>
            <w:r>
              <w:rPr>
                <w:rFonts w:hint="default"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之间</w:t>
            </w:r>
            <w:r>
              <w:rPr>
                <w:rFonts w:hint="default" w:ascii="Times New Roman" w:hAnsi="Times New Roman" w:eastAsia="宋体" w:cs="Times New Roman"/>
                <w:color w:val="auto"/>
                <w:sz w:val="24"/>
                <w:lang w:val="en-US" w:eastAsia="zh-CN"/>
              </w:rPr>
              <w:t>，排放速率在</w:t>
            </w:r>
            <w:r>
              <w:rPr>
                <w:rFonts w:hint="eastAsia" w:ascii="Times New Roman" w:hAnsi="Times New Roman" w:eastAsia="宋体" w:cs="Times New Roman"/>
                <w:color w:val="auto"/>
                <w:sz w:val="24"/>
                <w:lang w:val="en-US" w:eastAsia="zh-CN"/>
              </w:rPr>
              <w:t>0.000144-0.000868</w:t>
            </w:r>
            <w:r>
              <w:rPr>
                <w:rFonts w:hint="default" w:ascii="Times New Roman" w:hAnsi="Times New Roman" w:eastAsia="宋体" w:cs="Times New Roman"/>
                <w:color w:val="auto"/>
                <w:sz w:val="24"/>
                <w:lang w:val="en-US" w:eastAsia="zh-CN"/>
              </w:rPr>
              <w:t>kg/h之间，排放的</w:t>
            </w:r>
            <w:r>
              <w:rPr>
                <w:rFonts w:hint="eastAsia" w:ascii="Times New Roman" w:hAnsi="Times New Roman" w:eastAsia="宋体" w:cs="Times New Roman"/>
                <w:b/>
                <w:bCs/>
                <w:color w:val="auto"/>
                <w:sz w:val="24"/>
                <w:lang w:val="en-US" w:eastAsia="zh-CN"/>
              </w:rPr>
              <w:t>VOCs</w:t>
            </w:r>
            <w:r>
              <w:rPr>
                <w:rFonts w:hint="default" w:ascii="Times New Roman" w:hAnsi="Times New Roman" w:eastAsia="宋体" w:cs="Times New Roman"/>
                <w:color w:val="auto"/>
                <w:sz w:val="24"/>
                <w:lang w:val="en-US" w:eastAsia="zh-CN"/>
              </w:rPr>
              <w:t>浓度</w:t>
            </w:r>
            <w:r>
              <w:rPr>
                <w:rFonts w:hint="eastAsia" w:ascii="Times New Roman" w:hAnsi="Times New Roman" w:eastAsia="宋体" w:cs="Times New Roman"/>
                <w:color w:val="auto"/>
                <w:sz w:val="24"/>
                <w:lang w:val="en-US" w:eastAsia="zh-CN"/>
              </w:rPr>
              <w:t>在0.126-0.915</w:t>
            </w:r>
            <w:r>
              <w:rPr>
                <w:rFonts w:hint="default" w:ascii="Times New Roman" w:hAnsi="Times New Roman" w:eastAsia="宋体" w:cs="Times New Roman"/>
                <w:color w:val="auto"/>
                <w:sz w:val="24"/>
                <w:lang w:val="en-US" w:eastAsia="zh-CN"/>
              </w:rPr>
              <w:t>mg/m</w:t>
            </w:r>
            <w:r>
              <w:rPr>
                <w:rFonts w:hint="default"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之间</w:t>
            </w:r>
            <w:r>
              <w:rPr>
                <w:rFonts w:hint="default" w:ascii="Times New Roman" w:hAnsi="Times New Roman" w:eastAsia="宋体" w:cs="Times New Roman"/>
                <w:color w:val="auto"/>
                <w:sz w:val="24"/>
                <w:lang w:val="en-US" w:eastAsia="zh-CN"/>
              </w:rPr>
              <w:t>，排放速率在</w:t>
            </w:r>
            <w:r>
              <w:rPr>
                <w:rFonts w:hint="eastAsia" w:ascii="Times New Roman" w:hAnsi="Times New Roman" w:eastAsia="宋体" w:cs="Times New Roman"/>
                <w:color w:val="auto"/>
                <w:sz w:val="24"/>
                <w:lang w:val="en-US" w:eastAsia="zh-CN"/>
              </w:rPr>
              <w:t>0.000906-0.00668</w:t>
            </w:r>
            <w:r>
              <w:rPr>
                <w:rFonts w:hint="default" w:ascii="Times New Roman" w:hAnsi="Times New Roman" w:eastAsia="宋体" w:cs="Times New Roman"/>
                <w:color w:val="auto"/>
                <w:sz w:val="24"/>
                <w:lang w:val="en-US" w:eastAsia="zh-CN"/>
              </w:rPr>
              <w:t>kg/h之间</w:t>
            </w:r>
            <w:r>
              <w:rPr>
                <w:rFonts w:hint="eastAsia" w:ascii="Times New Roman" w:hAnsi="Times New Roman" w:eastAsia="宋体" w:cs="Times New Roman"/>
                <w:color w:val="auto"/>
                <w:sz w:val="24"/>
                <w:lang w:val="en-US" w:eastAsia="zh-CN"/>
              </w:rPr>
              <w:t>，各</w:t>
            </w:r>
            <w:r>
              <w:rPr>
                <w:rFonts w:hint="eastAsia" w:ascii="Times New Roman" w:hAnsi="Times New Roman" w:cs="Times New Roman"/>
                <w:color w:val="auto"/>
                <w:sz w:val="24"/>
                <w:lang w:eastAsia="zh-CN"/>
              </w:rPr>
              <w:t>类污染物排放均满足</w:t>
            </w:r>
            <w:r>
              <w:rPr>
                <w:rFonts w:hint="default" w:ascii="Times New Roman" w:hAnsi="Times New Roman" w:eastAsia="宋体" w:cs="Times New Roman"/>
                <w:sz w:val="24"/>
                <w:lang w:val="en-US" w:eastAsia="zh-CN"/>
              </w:rPr>
              <w:t>《大气污染物综合排放标准》（GB16297-1996）表2中的二级标准限值</w:t>
            </w:r>
            <w:r>
              <w:rPr>
                <w:rFonts w:hint="eastAsia" w:ascii="Times New Roman" w:hAnsi="Times New Roman" w:cs="Times New Roman"/>
                <w:sz w:val="24"/>
                <w:lang w:val="en-US" w:eastAsia="zh-CN"/>
              </w:rPr>
              <w:t>以及</w:t>
            </w:r>
            <w:r>
              <w:rPr>
                <w:rFonts w:ascii="Times New Roman" w:hAnsi="Times New Roman"/>
                <w:sz w:val="24"/>
              </w:rPr>
              <w:t>《天津市工业企业挥发性有机物排放控制标准》（DB12/524-20</w:t>
            </w:r>
            <w:r>
              <w:rPr>
                <w:rFonts w:hint="eastAsia" w:ascii="Times New Roman" w:hAnsi="Times New Roman"/>
                <w:sz w:val="24"/>
                <w:lang w:val="en-US" w:eastAsia="zh-CN"/>
              </w:rPr>
              <w:t>14</w:t>
            </w:r>
            <w:r>
              <w:rPr>
                <w:rFonts w:ascii="Times New Roman" w:hAnsi="Times New Roman"/>
                <w:sz w:val="24"/>
              </w:rPr>
              <w:t>）</w:t>
            </w:r>
            <w:r>
              <w:rPr>
                <w:rFonts w:hint="eastAsia" w:ascii="Times New Roman" w:hAnsi="Times New Roman"/>
                <w:sz w:val="24"/>
                <w:lang w:eastAsia="zh-CN"/>
              </w:rPr>
              <w:t>表</w:t>
            </w:r>
            <w:r>
              <w:rPr>
                <w:rFonts w:hint="eastAsia" w:ascii="Times New Roman" w:hAnsi="Times New Roman"/>
                <w:sz w:val="24"/>
                <w:lang w:val="en-US" w:eastAsia="zh-CN"/>
              </w:rPr>
              <w:t>2中“汽车制造与维修”相关标准</w:t>
            </w:r>
            <w:r>
              <w:rPr>
                <w:rFonts w:hint="default" w:ascii="Times New Roman" w:hAnsi="Times New Roman" w:eastAsia="宋体" w:cs="Times New Roman"/>
                <w:color w:val="auto"/>
                <w:sz w:val="24"/>
              </w:rPr>
              <w:t>。</w:t>
            </w:r>
          </w:p>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w:t>
            </w:r>
            <w:r>
              <w:rPr>
                <w:rFonts w:hint="eastAsia" w:ascii="Times New Roman" w:hAnsi="Times New Roman" w:cs="Times New Roman"/>
                <w:b/>
                <w:bCs/>
                <w:color w:val="auto"/>
                <w:sz w:val="24"/>
                <w:lang w:val="en-US" w:eastAsia="zh-CN"/>
              </w:rPr>
              <w:t>3</w:t>
            </w:r>
            <w:r>
              <w:rPr>
                <w:rFonts w:hint="default" w:ascii="Times New Roman" w:hAnsi="Times New Roman" w:eastAsia="宋体" w:cs="Times New Roman"/>
                <w:b/>
                <w:bCs/>
                <w:color w:val="auto"/>
                <w:sz w:val="24"/>
              </w:rPr>
              <w:t>）</w:t>
            </w:r>
            <w:r>
              <w:rPr>
                <w:rFonts w:hint="eastAsia" w:ascii="Times New Roman" w:hAnsi="Times New Roman" w:cs="Times New Roman"/>
                <w:b/>
                <w:bCs/>
                <w:color w:val="auto"/>
                <w:sz w:val="24"/>
                <w:lang w:val="en-US" w:eastAsia="zh-CN"/>
              </w:rPr>
              <w:t>打磨工序</w:t>
            </w:r>
            <w:r>
              <w:rPr>
                <w:rFonts w:hint="default" w:ascii="Times New Roman" w:hAnsi="Times New Roman" w:eastAsia="宋体" w:cs="Times New Roman"/>
                <w:b/>
                <w:bCs/>
                <w:color w:val="auto"/>
                <w:sz w:val="24"/>
                <w:lang w:val="en-US" w:eastAsia="zh-CN"/>
              </w:rPr>
              <w:t>废气处理设施</w:t>
            </w:r>
            <w:r>
              <w:rPr>
                <w:rFonts w:hint="default" w:ascii="Times New Roman" w:hAnsi="Times New Roman" w:eastAsia="宋体" w:cs="Times New Roman"/>
                <w:b/>
                <w:bCs/>
                <w:color w:val="auto"/>
                <w:sz w:val="24"/>
              </w:rPr>
              <w:t>排气筒监测结果</w:t>
            </w:r>
          </w:p>
          <w:p>
            <w:pPr>
              <w:pStyle w:val="2"/>
              <w:spacing w:line="360" w:lineRule="auto"/>
              <w:jc w:val="center"/>
              <w:rPr>
                <w:rFonts w:hint="default" w:ascii="Times New Roman" w:hAnsi="Times New Roman" w:eastAsia="宋体" w:cs="Times New Roman"/>
                <w:b/>
                <w:bCs/>
                <w:color w:val="auto"/>
                <w:szCs w:val="21"/>
                <w:lang w:eastAsia="zh-CN"/>
              </w:rPr>
            </w:pPr>
            <w:r>
              <w:rPr>
                <w:rFonts w:hint="default" w:ascii="Times New Roman" w:hAnsi="Times New Roman" w:eastAsia="宋体" w:cs="Times New Roman"/>
                <w:b/>
                <w:bCs/>
                <w:color w:val="auto"/>
                <w:szCs w:val="21"/>
              </w:rPr>
              <w:t>表7.3-</w:t>
            </w:r>
            <w:r>
              <w:rPr>
                <w:rFonts w:hint="eastAsia" w:ascii="Times New Roman" w:hAnsi="Times New Roman" w:cs="Times New Roman"/>
                <w:b/>
                <w:bCs/>
                <w:color w:val="auto"/>
                <w:szCs w:val="21"/>
                <w:lang w:val="en-US" w:eastAsia="zh-CN"/>
              </w:rPr>
              <w:t>4</w:t>
            </w:r>
            <w:r>
              <w:rPr>
                <w:rFonts w:hint="default" w:ascii="Times New Roman" w:hAnsi="Times New Roman" w:eastAsia="宋体" w:cs="Times New Roman"/>
                <w:b/>
                <w:bCs/>
                <w:color w:val="auto"/>
                <w:szCs w:val="21"/>
              </w:rPr>
              <w:t xml:space="preserve"> </w:t>
            </w:r>
            <w:r>
              <w:rPr>
                <w:rFonts w:hint="eastAsia" w:ascii="Times New Roman" w:hAnsi="Times New Roman" w:cs="Times New Roman"/>
                <w:b/>
                <w:bCs/>
                <w:color w:val="auto"/>
                <w:szCs w:val="21"/>
                <w:lang w:eastAsia="zh-CN"/>
              </w:rPr>
              <w:t>打磨工序</w:t>
            </w:r>
            <w:r>
              <w:rPr>
                <w:rFonts w:hint="default" w:ascii="Times New Roman" w:hAnsi="Times New Roman" w:eastAsia="宋体" w:cs="Times New Roman"/>
                <w:b/>
                <w:bCs/>
                <w:color w:val="auto"/>
                <w:szCs w:val="21"/>
                <w:lang w:val="en-US" w:eastAsia="zh-CN"/>
              </w:rPr>
              <w:t>废气处理设施</w:t>
            </w:r>
            <w:r>
              <w:rPr>
                <w:rFonts w:hint="default" w:ascii="Times New Roman" w:hAnsi="Times New Roman" w:eastAsia="宋体" w:cs="Times New Roman"/>
                <w:b/>
                <w:bCs/>
                <w:color w:val="auto"/>
                <w:szCs w:val="21"/>
                <w:lang w:eastAsia="zh-CN"/>
              </w:rPr>
              <w:t>进口</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47"/>
              <w:gridCol w:w="1934"/>
              <w:gridCol w:w="911"/>
              <w:gridCol w:w="916"/>
              <w:gridCol w:w="934"/>
              <w:gridCol w:w="951"/>
              <w:gridCol w:w="989"/>
              <w:gridCol w:w="945"/>
              <w:gridCol w:w="84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4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检测项目</w:t>
                  </w:r>
                </w:p>
              </w:tc>
              <w:tc>
                <w:tcPr>
                  <w:tcW w:w="193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单位</w:t>
                  </w:r>
                </w:p>
              </w:tc>
              <w:tc>
                <w:tcPr>
                  <w:tcW w:w="5646"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检测结果</w:t>
                  </w:r>
                </w:p>
              </w:tc>
              <w:tc>
                <w:tcPr>
                  <w:tcW w:w="84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4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rPr>
                  </w:pPr>
                </w:p>
              </w:tc>
              <w:tc>
                <w:tcPr>
                  <w:tcW w:w="193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rPr>
                  </w:pPr>
                </w:p>
              </w:tc>
              <w:tc>
                <w:tcPr>
                  <w:tcW w:w="2761"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1.01.15</w:t>
                  </w:r>
                </w:p>
              </w:tc>
              <w:tc>
                <w:tcPr>
                  <w:tcW w:w="2885"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1.01.16</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4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rPr>
                  </w:pPr>
                </w:p>
              </w:tc>
              <w:tc>
                <w:tcPr>
                  <w:tcW w:w="193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rPr>
                  </w:pPr>
                </w:p>
              </w:tc>
              <w:tc>
                <w:tcPr>
                  <w:tcW w:w="91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第1次</w:t>
                  </w:r>
                </w:p>
              </w:tc>
              <w:tc>
                <w:tcPr>
                  <w:tcW w:w="91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第2次</w:t>
                  </w:r>
                </w:p>
              </w:tc>
              <w:tc>
                <w:tcPr>
                  <w:tcW w:w="9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第3次</w:t>
                  </w:r>
                </w:p>
              </w:tc>
              <w:tc>
                <w:tcPr>
                  <w:tcW w:w="9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第1次</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第2次</w:t>
                  </w:r>
                </w:p>
              </w:tc>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第3次</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47"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rPr>
                  </w:pPr>
                  <w:r>
                    <w:rPr>
                      <w:rFonts w:hint="default" w:ascii="Times New Roman" w:hAnsi="Times New Roman" w:eastAsia="宋体" w:cs="Times New Roman"/>
                      <w:bCs/>
                      <w:color w:val="auto"/>
                    </w:rPr>
                    <w:t>标</w:t>
                  </w:r>
                  <w:r>
                    <w:rPr>
                      <w:rFonts w:hint="default" w:ascii="Times New Roman" w:hAnsi="Times New Roman" w:eastAsia="宋体" w:cs="Times New Roman"/>
                      <w:bCs/>
                      <w:color w:val="auto"/>
                      <w:lang w:eastAsia="zh-CN"/>
                    </w:rPr>
                    <w:t>干</w:t>
                  </w:r>
                  <w:r>
                    <w:rPr>
                      <w:rFonts w:hint="default" w:ascii="Times New Roman" w:hAnsi="Times New Roman" w:eastAsia="宋体" w:cs="Times New Roman"/>
                      <w:bCs/>
                      <w:color w:val="auto"/>
                    </w:rPr>
                    <w:t>风量</w:t>
                  </w:r>
                </w:p>
              </w:tc>
              <w:tc>
                <w:tcPr>
                  <w:tcW w:w="19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1"/>
                    </w:rPr>
                    <w:t>Nm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/h</w:t>
                  </w:r>
                </w:p>
              </w:tc>
              <w:tc>
                <w:tcPr>
                  <w:tcW w:w="9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4902</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4858</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4877</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4849</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4872</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4818</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47" w:type="dxa"/>
                  <w:vMerge w:val="restart"/>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lang w:eastAsia="zh-CN"/>
                    </w:rPr>
                  </w:pPr>
                  <w:r>
                    <w:rPr>
                      <w:rFonts w:hint="eastAsia" w:ascii="Times New Roman" w:hAnsi="Times New Roman" w:cs="Times New Roman"/>
                      <w:bCs/>
                      <w:color w:val="auto"/>
                      <w:lang w:eastAsia="zh-CN"/>
                    </w:rPr>
                    <w:t>颗粒物</w:t>
                  </w:r>
                </w:p>
              </w:tc>
              <w:tc>
                <w:tcPr>
                  <w:tcW w:w="19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排放浓度（mg/m</w:t>
                  </w:r>
                  <w:r>
                    <w:rPr>
                      <w:rFonts w:hint="default" w:ascii="Times New Roman" w:hAnsi="Times New Roman" w:eastAsia="宋体" w:cs="Times New Roman"/>
                      <w:color w:val="auto"/>
                      <w:szCs w:val="24"/>
                      <w:vertAlign w:val="superscript"/>
                    </w:rPr>
                    <w:t>3</w:t>
                  </w:r>
                  <w:r>
                    <w:rPr>
                      <w:rFonts w:hint="default" w:ascii="Times New Roman" w:hAnsi="Times New Roman" w:eastAsia="宋体" w:cs="Times New Roman"/>
                      <w:color w:val="auto"/>
                      <w:szCs w:val="24"/>
                    </w:rPr>
                    <w:t>）</w:t>
                  </w:r>
                </w:p>
              </w:tc>
              <w:tc>
                <w:tcPr>
                  <w:tcW w:w="9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103.2</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101.8</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104.9</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105.0</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100.2</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99.99</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Cs w:val="24"/>
                      <w:lang w:val="en-US" w:eastAsia="zh-CN"/>
                    </w:rPr>
                  </w:pPr>
                  <w:r>
                    <w:rPr>
                      <w:rFonts w:hint="default" w:ascii="Times New Roman" w:hAnsi="Times New Roman" w:eastAsia="宋体" w:cs="Times New Roman"/>
                      <w:b/>
                      <w:bCs/>
                      <w:color w:val="auto"/>
                      <w:szCs w:val="24"/>
                      <w:lang w:val="en-US"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47" w:type="dxa"/>
                  <w:vMerge w:val="continue"/>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rPr>
                  </w:pPr>
                </w:p>
              </w:tc>
              <w:tc>
                <w:tcPr>
                  <w:tcW w:w="19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排放速率（kg/h）</w:t>
                  </w:r>
                </w:p>
              </w:tc>
              <w:tc>
                <w:tcPr>
                  <w:tcW w:w="9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0.506</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0.495</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0.512</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0.509</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0.488</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0.481</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Cs w:val="24"/>
                      <w:lang w:val="en-US" w:eastAsia="zh-CN"/>
                    </w:rPr>
                  </w:pPr>
                  <w:r>
                    <w:rPr>
                      <w:rFonts w:hint="default" w:ascii="Times New Roman" w:hAnsi="Times New Roman" w:eastAsia="宋体" w:cs="Times New Roman"/>
                      <w:b/>
                      <w:bCs/>
                      <w:color w:val="auto"/>
                      <w:szCs w:val="24"/>
                      <w:lang w:val="en-US" w:eastAsia="zh-CN"/>
                    </w:rPr>
                    <w:t>/</w:t>
                  </w:r>
                </w:p>
              </w:tc>
            </w:tr>
          </w:tbl>
          <w:p>
            <w:pPr>
              <w:pStyle w:val="2"/>
              <w:spacing w:line="360"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表7.3-</w:t>
            </w:r>
            <w:r>
              <w:rPr>
                <w:rFonts w:hint="eastAsia" w:ascii="Times New Roman" w:hAnsi="Times New Roman" w:cs="Times New Roman"/>
                <w:b/>
                <w:bCs/>
                <w:color w:val="auto"/>
                <w:szCs w:val="21"/>
                <w:lang w:val="en-US" w:eastAsia="zh-CN"/>
              </w:rPr>
              <w:t>5</w:t>
            </w:r>
            <w:r>
              <w:rPr>
                <w:rFonts w:hint="default" w:ascii="Times New Roman" w:hAnsi="Times New Roman" w:eastAsia="宋体" w:cs="Times New Roman"/>
                <w:b/>
                <w:bCs/>
                <w:color w:val="auto"/>
                <w:szCs w:val="21"/>
              </w:rPr>
              <w:t xml:space="preserve">  </w:t>
            </w:r>
            <w:r>
              <w:rPr>
                <w:rFonts w:hint="eastAsia" w:ascii="Times New Roman" w:hAnsi="Times New Roman" w:cs="Times New Roman"/>
                <w:b/>
                <w:bCs/>
                <w:color w:val="auto"/>
                <w:szCs w:val="21"/>
                <w:lang w:val="en-US" w:eastAsia="zh-CN"/>
              </w:rPr>
              <w:t>打磨工序</w:t>
            </w:r>
            <w:r>
              <w:rPr>
                <w:rFonts w:hint="default" w:ascii="Times New Roman" w:hAnsi="Times New Roman" w:eastAsia="宋体" w:cs="Times New Roman"/>
                <w:b/>
                <w:bCs/>
                <w:color w:val="auto"/>
                <w:szCs w:val="21"/>
                <w:lang w:val="en-US" w:eastAsia="zh-CN"/>
              </w:rPr>
              <w:t>废气处理设施</w:t>
            </w:r>
            <w:r>
              <w:rPr>
                <w:rFonts w:hint="default" w:ascii="Times New Roman" w:hAnsi="Times New Roman" w:eastAsia="宋体" w:cs="Times New Roman"/>
                <w:b/>
                <w:bCs/>
                <w:color w:val="auto"/>
                <w:szCs w:val="21"/>
              </w:rPr>
              <w:t>出口</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69"/>
              <w:gridCol w:w="1897"/>
              <w:gridCol w:w="926"/>
              <w:gridCol w:w="916"/>
              <w:gridCol w:w="934"/>
              <w:gridCol w:w="951"/>
              <w:gridCol w:w="989"/>
              <w:gridCol w:w="945"/>
              <w:gridCol w:w="84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检测项目</w:t>
                  </w:r>
                </w:p>
              </w:tc>
              <w:tc>
                <w:tcPr>
                  <w:tcW w:w="189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单位</w:t>
                  </w:r>
                </w:p>
              </w:tc>
              <w:tc>
                <w:tcPr>
                  <w:tcW w:w="566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检测结果</w:t>
                  </w:r>
                </w:p>
              </w:tc>
              <w:tc>
                <w:tcPr>
                  <w:tcW w:w="84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限值</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89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2776"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1.01.15</w:t>
                  </w:r>
                </w:p>
              </w:tc>
              <w:tc>
                <w:tcPr>
                  <w:tcW w:w="2885"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1.01.16</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189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p>
              </w:tc>
              <w:tc>
                <w:tcPr>
                  <w:tcW w:w="92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1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95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第1次</w:t>
                  </w:r>
                </w:p>
              </w:tc>
              <w:tc>
                <w:tcPr>
                  <w:tcW w:w="98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第2次</w:t>
                  </w:r>
                </w:p>
              </w:tc>
              <w:tc>
                <w:tcPr>
                  <w:tcW w:w="9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第3次</w:t>
                  </w:r>
                </w:p>
              </w:tc>
              <w:tc>
                <w:tcPr>
                  <w:tcW w:w="84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标</w:t>
                  </w:r>
                  <w:r>
                    <w:rPr>
                      <w:rFonts w:hint="default" w:ascii="Times New Roman" w:hAnsi="Times New Roman" w:eastAsia="宋体" w:cs="Times New Roman"/>
                      <w:bCs/>
                      <w:color w:val="auto"/>
                      <w:sz w:val="21"/>
                      <w:szCs w:val="21"/>
                      <w:lang w:eastAsia="zh-CN"/>
                    </w:rPr>
                    <w:t>干</w:t>
                  </w:r>
                  <w:r>
                    <w:rPr>
                      <w:rFonts w:hint="default" w:ascii="Times New Roman" w:hAnsi="Times New Roman" w:eastAsia="宋体" w:cs="Times New Roman"/>
                      <w:bCs/>
                      <w:color w:val="auto"/>
                      <w:sz w:val="21"/>
                      <w:szCs w:val="21"/>
                    </w:rPr>
                    <w:t>风量</w:t>
                  </w:r>
                </w:p>
              </w:tc>
              <w:tc>
                <w:tcPr>
                  <w:tcW w:w="189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92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6423</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6346</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6413</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6404</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8644</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8585</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3" w:hRule="atLeast"/>
                <w:jc w:val="center"/>
              </w:trPr>
              <w:tc>
                <w:tcPr>
                  <w:tcW w:w="1169" w:type="dxa"/>
                  <w:vMerge w:val="restart"/>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颗粒物</w:t>
                  </w:r>
                </w:p>
              </w:tc>
              <w:tc>
                <w:tcPr>
                  <w:tcW w:w="189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92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4.1</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3.8</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3.9</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4.0</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3.5</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3.7</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120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1169" w:type="dxa"/>
                  <w:vMerge w:val="continue"/>
                  <w:tcBorders>
                    <w:tl2br w:val="nil"/>
                    <w:tr2bl w:val="nil"/>
                  </w:tcBorders>
                  <w:vAlign w:val="center"/>
                </w:tcPr>
                <w:p>
                  <w:pPr>
                    <w:pStyle w:val="13"/>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auto"/>
                      <w:sz w:val="21"/>
                      <w:szCs w:val="21"/>
                    </w:rPr>
                  </w:pPr>
                </w:p>
              </w:tc>
              <w:tc>
                <w:tcPr>
                  <w:tcW w:w="189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92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0.0263</w:t>
                  </w:r>
                </w:p>
              </w:tc>
              <w:tc>
                <w:tcPr>
                  <w:tcW w:w="9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0.0241</w:t>
                  </w:r>
                </w:p>
              </w:tc>
              <w:tc>
                <w:tcPr>
                  <w:tcW w:w="93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0.0250</w:t>
                  </w:r>
                </w:p>
              </w:tc>
              <w:tc>
                <w:tcPr>
                  <w:tcW w:w="95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0.0256</w:t>
                  </w:r>
                </w:p>
              </w:tc>
              <w:tc>
                <w:tcPr>
                  <w:tcW w:w="98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0.0303</w:t>
                  </w:r>
                </w:p>
              </w:tc>
              <w:tc>
                <w:tcPr>
                  <w:tcW w:w="9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0.0318</w:t>
                  </w:r>
                </w:p>
              </w:tc>
              <w:tc>
                <w:tcPr>
                  <w:tcW w:w="84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14.45</w:t>
                  </w:r>
                </w:p>
              </w:tc>
            </w:tr>
          </w:tbl>
          <w:p>
            <w:pPr>
              <w:pStyle w:val="2"/>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结果分析：</w:t>
            </w:r>
          </w:p>
          <w:p>
            <w:pPr>
              <w:pStyle w:val="36"/>
              <w:spacing w:line="360" w:lineRule="auto"/>
              <w:ind w:firstLine="480"/>
              <w:rPr>
                <w:rFonts w:hint="default" w:ascii="Times New Roman" w:hAnsi="Times New Roman" w:eastAsia="宋体" w:cs="Times New Roman"/>
                <w:b/>
                <w:bCs/>
                <w:color w:val="auto"/>
                <w:sz w:val="24"/>
              </w:rPr>
            </w:pP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w:t>
            </w:r>
            <w:r>
              <w:rPr>
                <w:rFonts w:hint="eastAsia" w:ascii="Times New Roman" w:hAnsi="Times New Roman" w:cs="Times New Roman"/>
                <w:color w:val="auto"/>
                <w:sz w:val="24"/>
                <w:lang w:val="en-US" w:eastAsia="zh-CN"/>
              </w:rPr>
              <w:t>打磨工序</w:t>
            </w:r>
            <w:r>
              <w:rPr>
                <w:rFonts w:hint="default" w:ascii="Times New Roman" w:hAnsi="Times New Roman" w:eastAsia="宋体" w:cs="Times New Roman"/>
                <w:color w:val="auto"/>
                <w:sz w:val="24"/>
                <w:lang w:val="en-US" w:eastAsia="zh-CN"/>
              </w:rPr>
              <w:t>废气处理设施</w:t>
            </w:r>
            <w:r>
              <w:rPr>
                <w:rFonts w:hint="default" w:ascii="Times New Roman" w:hAnsi="Times New Roman" w:eastAsia="宋体" w:cs="Times New Roman"/>
                <w:color w:val="auto"/>
                <w:sz w:val="24"/>
              </w:rPr>
              <w:t>排气筒排放的</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eastAsia="zh-CN"/>
              </w:rPr>
              <w:t>浓度</w:t>
            </w:r>
            <w:r>
              <w:rPr>
                <w:rFonts w:hint="eastAsia" w:ascii="Times New Roman" w:hAnsi="Times New Roman" w:eastAsia="宋体" w:cs="Times New Roman"/>
                <w:color w:val="auto"/>
                <w:sz w:val="24"/>
                <w:lang w:eastAsia="zh-CN"/>
              </w:rPr>
              <w:t>在</w:t>
            </w:r>
            <w:r>
              <w:rPr>
                <w:rFonts w:hint="eastAsia" w:ascii="Times New Roman" w:hAnsi="Times New Roman" w:cs="Times New Roman"/>
                <w:color w:val="auto"/>
                <w:sz w:val="24"/>
                <w:lang w:val="en-US" w:eastAsia="zh-CN"/>
              </w:rPr>
              <w:t>3.5-4.1</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w:t>
            </w:r>
            <w:r>
              <w:rPr>
                <w:rFonts w:hint="eastAsia" w:ascii="Times New Roman" w:hAnsi="Times New Roman" w:eastAsia="宋体" w:cs="Times New Roman"/>
                <w:color w:val="auto"/>
                <w:sz w:val="24"/>
                <w:lang w:val="en-US" w:eastAsia="zh-CN"/>
              </w:rPr>
              <w:t>0.0241-0.0318</w:t>
            </w:r>
            <w:r>
              <w:rPr>
                <w:rFonts w:hint="default" w:ascii="Times New Roman" w:hAnsi="Times New Roman" w:eastAsia="宋体" w:cs="Times New Roman"/>
                <w:color w:val="auto"/>
                <w:sz w:val="24"/>
                <w:lang w:val="en-US" w:eastAsia="zh-CN"/>
              </w:rPr>
              <w:t>kg/h之间</w:t>
            </w:r>
            <w:r>
              <w:rPr>
                <w:rFonts w:hint="default" w:ascii="Times New Roman" w:hAnsi="Times New Roman" w:eastAsia="宋体" w:cs="Times New Roman"/>
                <w:color w:val="auto"/>
                <w:sz w:val="24"/>
                <w:lang w:eastAsia="zh-CN"/>
              </w:rPr>
              <w:t>，</w:t>
            </w:r>
            <w:r>
              <w:rPr>
                <w:rFonts w:hint="eastAsia" w:ascii="Times New Roman" w:hAnsi="Times New Roman" w:cs="Times New Roman"/>
                <w:color w:val="auto"/>
                <w:sz w:val="24"/>
                <w:lang w:eastAsia="zh-CN"/>
              </w:rPr>
              <w:t>满足</w:t>
            </w:r>
            <w:r>
              <w:rPr>
                <w:rFonts w:hint="default" w:ascii="Times New Roman" w:hAnsi="Times New Roman" w:eastAsia="宋体" w:cs="Times New Roman"/>
                <w:sz w:val="24"/>
                <w:lang w:val="en-US" w:eastAsia="zh-CN"/>
              </w:rPr>
              <w:t>《大气污染物综合排放标准》（GB16297-1996）表2中的二级标准限值</w:t>
            </w:r>
            <w:r>
              <w:rPr>
                <w:rFonts w:hint="default" w:ascii="Times New Roman" w:hAnsi="Times New Roman" w:eastAsia="宋体" w:cs="Times New Roman"/>
                <w:color w:val="auto"/>
                <w:sz w:val="24"/>
              </w:rPr>
              <w:t>。</w:t>
            </w:r>
          </w:p>
          <w:p>
            <w:pPr>
              <w:pStyle w:val="2"/>
              <w:spacing w:line="360" w:lineRule="auto"/>
              <w:rPr>
                <w:rFonts w:hint="eastAsia" w:ascii="Times New Roman" w:hAnsi="Times New Roman" w:eastAsia="宋体" w:cs="Times New Roman"/>
                <w:b/>
                <w:bCs/>
                <w:color w:val="auto"/>
                <w:sz w:val="24"/>
                <w:lang w:val="en-US" w:eastAsia="zh-CN"/>
              </w:rPr>
            </w:pPr>
          </w:p>
          <w:p>
            <w:pPr>
              <w:pStyle w:val="2"/>
              <w:spacing w:line="360" w:lineRule="auto"/>
              <w:rPr>
                <w:rFonts w:hint="eastAsia" w:ascii="Times New Roman" w:hAnsi="Times New Roman" w:eastAsia="宋体" w:cs="Times New Roman"/>
                <w:b/>
                <w:bCs/>
                <w:color w:val="auto"/>
                <w:sz w:val="24"/>
                <w:lang w:val="en-US" w:eastAsia="zh-CN"/>
              </w:rPr>
            </w:pPr>
          </w:p>
          <w:p>
            <w:pPr>
              <w:pStyle w:val="2"/>
              <w:spacing w:line="360" w:lineRule="auto"/>
              <w:rPr>
                <w:rFonts w:hint="eastAsia" w:ascii="Times New Roman" w:hAnsi="Times New Roman" w:eastAsia="宋体" w:cs="Times New Roman"/>
                <w:b/>
                <w:bCs/>
                <w:color w:val="auto"/>
                <w:sz w:val="24"/>
                <w:lang w:val="en-US" w:eastAsia="zh-CN"/>
              </w:rPr>
            </w:pPr>
          </w:p>
          <w:p>
            <w:pPr>
              <w:pStyle w:val="2"/>
              <w:spacing w:line="360" w:lineRule="auto"/>
              <w:rPr>
                <w:rFonts w:hint="eastAsia" w:ascii="Times New Roman" w:hAnsi="Times New Roman" w:eastAsia="宋体" w:cs="Times New Roman"/>
                <w:b/>
                <w:bCs/>
                <w:color w:val="auto"/>
                <w:sz w:val="24"/>
                <w:lang w:val="en-US" w:eastAsia="zh-CN"/>
              </w:rPr>
            </w:pPr>
          </w:p>
          <w:p>
            <w:pPr>
              <w:pStyle w:val="2"/>
              <w:spacing w:line="360" w:lineRule="auto"/>
              <w:rPr>
                <w:rFonts w:hint="eastAsia" w:ascii="Times New Roman" w:hAnsi="Times New Roman" w:eastAsia="宋体" w:cs="Times New Roman"/>
                <w:b/>
                <w:bCs/>
                <w:color w:val="auto"/>
                <w:sz w:val="24"/>
                <w:lang w:val="en-US" w:eastAsia="zh-CN"/>
              </w:rPr>
            </w:pPr>
          </w:p>
          <w:p>
            <w:pPr>
              <w:pStyle w:val="2"/>
              <w:spacing w:line="360" w:lineRule="auto"/>
              <w:rPr>
                <w:rFonts w:hint="default"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w:t>
            </w:r>
            <w:r>
              <w:rPr>
                <w:rFonts w:hint="eastAsia" w:ascii="Times New Roman" w:hAnsi="Times New Roman" w:cs="Times New Roman"/>
                <w:b/>
                <w:bCs/>
                <w:color w:val="auto"/>
                <w:sz w:val="24"/>
                <w:lang w:val="en-US" w:eastAsia="zh-CN"/>
              </w:rPr>
              <w:t>4</w:t>
            </w:r>
            <w:r>
              <w:rPr>
                <w:rFonts w:hint="eastAsia"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lang w:val="en-US" w:eastAsia="zh-CN"/>
              </w:rPr>
              <w:t>环保设施去除效率</w:t>
            </w:r>
            <w:r>
              <w:rPr>
                <w:rFonts w:hint="eastAsia" w:ascii="Times New Roman" w:hAnsi="Times New Roman" w:eastAsia="宋体" w:cs="Times New Roman"/>
                <w:b/>
                <w:bCs/>
                <w:color w:val="auto"/>
                <w:sz w:val="24"/>
                <w:lang w:val="en-US" w:eastAsia="zh-CN"/>
              </w:rPr>
              <w:t>计算</w:t>
            </w:r>
          </w:p>
          <w:p>
            <w:pPr>
              <w:pStyle w:val="30"/>
              <w:tabs>
                <w:tab w:val="left" w:pos="2631"/>
                <w:tab w:val="left" w:pos="5747"/>
              </w:tabs>
              <w:spacing w:line="360" w:lineRule="auto"/>
              <w:ind w:firstLine="480" w:firstLineChars="200"/>
              <w:jc w:val="both"/>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本次监测对</w:t>
            </w:r>
            <w:r>
              <w:rPr>
                <w:rFonts w:hint="eastAsia" w:ascii="Times New Roman" w:hAnsi="Times New Roman" w:eastAsia="宋体" w:cs="Times New Roman"/>
                <w:b w:val="0"/>
                <w:bCs w:val="0"/>
                <w:color w:val="auto"/>
                <w:sz w:val="24"/>
                <w:szCs w:val="24"/>
                <w:lang w:val="en-US" w:eastAsia="zh-CN"/>
              </w:rPr>
              <w:t>打磨工序废气处理设施（布袋除尘器）进口、</w:t>
            </w:r>
            <w:r>
              <w:rPr>
                <w:rFonts w:hint="default" w:ascii="Times New Roman" w:hAnsi="Times New Roman" w:eastAsia="宋体" w:cs="Times New Roman"/>
                <w:b w:val="0"/>
                <w:bCs w:val="0"/>
                <w:color w:val="auto"/>
                <w:sz w:val="24"/>
                <w:szCs w:val="24"/>
                <w:lang w:val="en-US" w:eastAsia="zh-CN"/>
              </w:rPr>
              <w:t>出口分别设置点位进行监测，监</w:t>
            </w:r>
            <w:r>
              <w:rPr>
                <w:rFonts w:hint="default" w:ascii="Times New Roman" w:hAnsi="Times New Roman" w:eastAsia="宋体" w:cs="Times New Roman"/>
                <w:color w:val="auto"/>
                <w:sz w:val="24"/>
                <w:szCs w:val="24"/>
                <w:vertAlign w:val="baseline"/>
                <w:lang w:val="en-US" w:eastAsia="zh-CN"/>
              </w:rPr>
              <w:t>测结果如下表</w:t>
            </w:r>
            <w:r>
              <w:rPr>
                <w:rFonts w:hint="default" w:ascii="Times New Roman" w:hAnsi="Times New Roman" w:eastAsia="宋体" w:cs="Times New Roman"/>
                <w:b w:val="0"/>
                <w:bCs w:val="0"/>
                <w:color w:val="auto"/>
                <w:sz w:val="24"/>
                <w:szCs w:val="24"/>
                <w:lang w:val="en-US" w:eastAsia="zh-CN"/>
              </w:rPr>
              <w:t>。</w:t>
            </w:r>
          </w:p>
          <w:p>
            <w:pPr>
              <w:pStyle w:val="30"/>
              <w:tabs>
                <w:tab w:val="left" w:pos="2631"/>
                <w:tab w:val="left" w:pos="5747"/>
              </w:tabs>
              <w:spacing w:line="360" w:lineRule="auto"/>
              <w:ind w:firstLine="422" w:firstLineChars="200"/>
              <w:jc w:val="center"/>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表</w:t>
            </w:r>
            <w:r>
              <w:rPr>
                <w:rFonts w:hint="eastAsia" w:ascii="Times New Roman" w:hAnsi="Times New Roman" w:eastAsia="宋体" w:cs="Times New Roman"/>
                <w:b/>
                <w:bCs/>
                <w:color w:val="auto"/>
                <w:sz w:val="21"/>
                <w:szCs w:val="21"/>
                <w:vertAlign w:val="baseline"/>
                <w:lang w:val="en-US" w:eastAsia="zh-CN"/>
              </w:rPr>
              <w:t>7</w:t>
            </w:r>
            <w:r>
              <w:rPr>
                <w:rFonts w:hint="default" w:ascii="Times New Roman" w:hAnsi="Times New Roman" w:eastAsia="宋体" w:cs="Times New Roman"/>
                <w:b/>
                <w:bCs/>
                <w:color w:val="auto"/>
                <w:sz w:val="21"/>
                <w:szCs w:val="21"/>
                <w:vertAlign w:val="baseline"/>
                <w:lang w:val="en-US" w:eastAsia="zh-CN"/>
              </w:rPr>
              <w:t>.</w:t>
            </w:r>
            <w:r>
              <w:rPr>
                <w:rFonts w:hint="eastAsia" w:ascii="Times New Roman" w:hAnsi="Times New Roman" w:eastAsia="宋体" w:cs="Times New Roman"/>
                <w:b/>
                <w:bCs/>
                <w:color w:val="auto"/>
                <w:sz w:val="21"/>
                <w:szCs w:val="21"/>
                <w:vertAlign w:val="baseline"/>
                <w:lang w:val="en-US" w:eastAsia="zh-CN"/>
              </w:rPr>
              <w:t>6</w:t>
            </w:r>
            <w:r>
              <w:rPr>
                <w:rFonts w:hint="default" w:ascii="Times New Roman" w:hAnsi="Times New Roman" w:eastAsia="宋体" w:cs="Times New Roman"/>
                <w:b/>
                <w:bCs/>
                <w:color w:val="auto"/>
                <w:sz w:val="21"/>
                <w:szCs w:val="21"/>
                <w:vertAlign w:val="baseline"/>
                <w:lang w:val="en-US" w:eastAsia="zh-CN"/>
              </w:rPr>
              <w:t xml:space="preserve">-1  </w:t>
            </w:r>
            <w:r>
              <w:rPr>
                <w:rFonts w:hint="eastAsia" w:ascii="Times New Roman" w:hAnsi="Times New Roman" w:eastAsia="宋体" w:cs="Times New Roman"/>
                <w:b/>
                <w:bCs/>
                <w:color w:val="auto"/>
                <w:sz w:val="21"/>
                <w:szCs w:val="21"/>
                <w:vertAlign w:val="baseline"/>
                <w:lang w:val="en-US" w:eastAsia="zh-CN"/>
              </w:rPr>
              <w:t>废气</w:t>
            </w:r>
            <w:r>
              <w:rPr>
                <w:rFonts w:hint="default" w:ascii="Times New Roman" w:hAnsi="Times New Roman" w:eastAsia="宋体" w:cs="Times New Roman"/>
                <w:b/>
                <w:bCs/>
                <w:color w:val="auto"/>
                <w:sz w:val="21"/>
                <w:szCs w:val="21"/>
                <w:vertAlign w:val="baseline"/>
                <w:lang w:val="en-US" w:eastAsia="zh-CN"/>
              </w:rPr>
              <w:t>设施去除效率</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99"/>
              <w:gridCol w:w="3205"/>
              <w:gridCol w:w="3049"/>
              <w:gridCol w:w="181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499" w:type="dxa"/>
                  <w:tcBorders>
                    <w:tl2br w:val="nil"/>
                    <w:tr2bl w:val="nil"/>
                  </w:tcBorders>
                  <w:vAlign w:val="center"/>
                </w:tcPr>
                <w:p>
                  <w:pPr>
                    <w:pStyle w:val="30"/>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检测因子</w:t>
                  </w:r>
                </w:p>
              </w:tc>
              <w:tc>
                <w:tcPr>
                  <w:tcW w:w="3205" w:type="dxa"/>
                  <w:tcBorders>
                    <w:tl2br w:val="nil"/>
                    <w:tr2bl w:val="nil"/>
                  </w:tcBorders>
                  <w:vAlign w:val="center"/>
                </w:tcPr>
                <w:p>
                  <w:pPr>
                    <w:pStyle w:val="30"/>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进口速率（kg/h）</w:t>
                  </w:r>
                </w:p>
              </w:tc>
              <w:tc>
                <w:tcPr>
                  <w:tcW w:w="3049" w:type="dxa"/>
                  <w:tcBorders>
                    <w:tl2br w:val="nil"/>
                    <w:tr2bl w:val="nil"/>
                  </w:tcBorders>
                  <w:vAlign w:val="center"/>
                </w:tcPr>
                <w:p>
                  <w:pPr>
                    <w:pStyle w:val="30"/>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出口速率（kg/h）</w:t>
                  </w:r>
                </w:p>
              </w:tc>
              <w:tc>
                <w:tcPr>
                  <w:tcW w:w="1817" w:type="dxa"/>
                  <w:tcBorders>
                    <w:tl2br w:val="nil"/>
                    <w:tr2bl w:val="nil"/>
                  </w:tcBorders>
                  <w:vAlign w:val="center"/>
                </w:tcPr>
                <w:p>
                  <w:pPr>
                    <w:pStyle w:val="30"/>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去除效率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9" w:hRule="atLeast"/>
                <w:jc w:val="center"/>
              </w:trPr>
              <w:tc>
                <w:tcPr>
                  <w:tcW w:w="1499" w:type="dxa"/>
                  <w:tcBorders>
                    <w:tl2br w:val="nil"/>
                    <w:tr2bl w:val="nil"/>
                  </w:tcBorders>
                  <w:vAlign w:val="center"/>
                </w:tcPr>
                <w:p>
                  <w:pPr>
                    <w:pStyle w:val="30"/>
                    <w:keepNext w:val="0"/>
                    <w:keepLines w:val="0"/>
                    <w:pageBreakBefore w:val="0"/>
                    <w:widowControl w:val="0"/>
                    <w:tabs>
                      <w:tab w:val="left" w:pos="2631"/>
                      <w:tab w:val="left" w:pos="5747"/>
                    </w:tabs>
                    <w:kinsoku/>
                    <w:wordWrap/>
                    <w:overflowPunct/>
                    <w:topLinePunct w:val="0"/>
                    <w:autoSpaceDE w:val="0"/>
                    <w:autoSpaceDN w:val="0"/>
                    <w:bidi w:val="0"/>
                    <w:adjustRightInd/>
                    <w:snapToGrid/>
                    <w:spacing w:line="300" w:lineRule="auto"/>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颗粒物</w:t>
                  </w:r>
                </w:p>
              </w:tc>
              <w:tc>
                <w:tcPr>
                  <w:tcW w:w="3205" w:type="dxa"/>
                  <w:tcBorders>
                    <w:tl2br w:val="nil"/>
                    <w:tr2bl w:val="nil"/>
                  </w:tcBorders>
                  <w:vAlign w:val="center"/>
                </w:tcPr>
                <w:p>
                  <w:pPr>
                    <w:pStyle w:val="30"/>
                    <w:keepNext w:val="0"/>
                    <w:keepLines w:val="0"/>
                    <w:pageBreakBefore w:val="0"/>
                    <w:widowControl w:val="0"/>
                    <w:tabs>
                      <w:tab w:val="left" w:pos="2631"/>
                    </w:tabs>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0.4985</w:t>
                  </w:r>
                </w:p>
              </w:tc>
              <w:tc>
                <w:tcPr>
                  <w:tcW w:w="3049" w:type="dxa"/>
                  <w:tcBorders>
                    <w:tl2br w:val="nil"/>
                    <w:tr2bl w:val="nil"/>
                  </w:tcBorders>
                  <w:vAlign w:val="center"/>
                </w:tcPr>
                <w:p>
                  <w:pPr>
                    <w:pStyle w:val="30"/>
                    <w:keepNext w:val="0"/>
                    <w:keepLines w:val="0"/>
                    <w:pageBreakBefore w:val="0"/>
                    <w:widowControl w:val="0"/>
                    <w:tabs>
                      <w:tab w:val="left" w:pos="2631"/>
                    </w:tabs>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0.0272</w:t>
                  </w:r>
                </w:p>
              </w:tc>
              <w:tc>
                <w:tcPr>
                  <w:tcW w:w="1817" w:type="dxa"/>
                  <w:tcBorders>
                    <w:tl2br w:val="nil"/>
                    <w:tr2bl w:val="nil"/>
                  </w:tcBorders>
                  <w:vAlign w:val="center"/>
                </w:tcPr>
                <w:p>
                  <w:pPr>
                    <w:pStyle w:val="30"/>
                    <w:keepNext w:val="0"/>
                    <w:keepLines w:val="0"/>
                    <w:pageBreakBefore w:val="0"/>
                    <w:widowControl w:val="0"/>
                    <w:tabs>
                      <w:tab w:val="left" w:pos="2631"/>
                    </w:tabs>
                    <w:kinsoku/>
                    <w:wordWrap/>
                    <w:overflowPunct/>
                    <w:topLinePunct w:val="0"/>
                    <w:autoSpaceDE w:val="0"/>
                    <w:autoSpaceDN w:val="0"/>
                    <w:bidi w:val="0"/>
                    <w:adjustRightInd/>
                    <w:snapToGrid/>
                    <w:spacing w:line="30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94.5%</w:t>
                  </w:r>
                </w:p>
              </w:tc>
            </w:tr>
          </w:tbl>
          <w:p>
            <w:pPr>
              <w:pStyle w:val="31"/>
              <w:keepNext/>
              <w:keepLines w:val="0"/>
              <w:pageBreakBefore w:val="0"/>
              <w:widowControl w:val="0"/>
              <w:kinsoku/>
              <w:wordWrap/>
              <w:overflowPunct/>
              <w:topLinePunct w:val="0"/>
              <w:autoSpaceDE/>
              <w:autoSpaceDN/>
              <w:bidi w:val="0"/>
              <w:adjustRightInd/>
              <w:snapToGrid/>
              <w:spacing w:before="0" w:after="0" w:line="360" w:lineRule="auto"/>
              <w:ind w:right="0" w:rightChars="0" w:firstLine="482" w:firstLineChars="200"/>
              <w:jc w:val="left"/>
              <w:textAlignment w:val="auto"/>
              <w:outlineLvl w:val="9"/>
              <w:rPr>
                <w:rFonts w:hint="default" w:ascii="Times New Roman" w:hAnsi="Times New Roman" w:eastAsia="宋体" w:cs="Times New Roman"/>
                <w:b/>
                <w:bCs/>
                <w:color w:val="auto"/>
                <w:sz w:val="24"/>
              </w:rPr>
            </w:pPr>
            <w:bookmarkStart w:id="79" w:name="_Toc14418"/>
            <w:bookmarkStart w:id="80" w:name="_Toc1300"/>
            <w:r>
              <w:rPr>
                <w:rFonts w:hint="default" w:ascii="Times New Roman" w:hAnsi="Times New Roman" w:eastAsia="宋体" w:cs="Times New Roman"/>
                <w:b/>
                <w:bCs w:val="0"/>
                <w:i w:val="0"/>
                <w:iCs w:val="0"/>
                <w:color w:val="auto"/>
                <w:sz w:val="24"/>
                <w:szCs w:val="24"/>
                <w:lang w:val="en-US" w:eastAsia="zh-CN"/>
              </w:rPr>
              <w:t>结果分析：</w:t>
            </w:r>
            <w:r>
              <w:rPr>
                <w:rFonts w:hint="default" w:ascii="Times New Roman" w:hAnsi="Times New Roman" w:eastAsia="宋体" w:cs="Times New Roman"/>
                <w:b w:val="0"/>
                <w:bCs/>
                <w:i w:val="0"/>
                <w:iCs w:val="0"/>
                <w:color w:val="auto"/>
                <w:sz w:val="24"/>
                <w:szCs w:val="24"/>
                <w:lang w:val="en-US" w:eastAsia="zh-CN"/>
              </w:rPr>
              <w:t>由监测结果计算可知</w:t>
            </w:r>
            <w:r>
              <w:rPr>
                <w:rFonts w:hint="eastAsia" w:ascii="Times New Roman" w:hAnsi="Times New Roman" w:eastAsia="宋体" w:cs="Times New Roman"/>
                <w:b w:val="0"/>
                <w:bCs/>
                <w:i w:val="0"/>
                <w:i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打磨工序废气处理设施（布袋除尘器）</w:t>
            </w:r>
            <w:r>
              <w:rPr>
                <w:rFonts w:hint="eastAsia" w:ascii="Times New Roman" w:hAnsi="Times New Roman" w:eastAsia="宋体" w:cs="Times New Roman"/>
                <w:b w:val="0"/>
                <w:bCs/>
                <w:i w:val="0"/>
                <w:iCs w:val="0"/>
                <w:color w:val="auto"/>
                <w:sz w:val="24"/>
                <w:szCs w:val="24"/>
                <w:lang w:val="en-US" w:eastAsia="zh-CN"/>
              </w:rPr>
              <w:t>对颗粒物的</w:t>
            </w:r>
            <w:r>
              <w:rPr>
                <w:rFonts w:hint="default" w:ascii="Times New Roman" w:hAnsi="Times New Roman" w:eastAsia="宋体" w:cs="Times New Roman"/>
                <w:b w:val="0"/>
                <w:bCs/>
                <w:i w:val="0"/>
                <w:iCs w:val="0"/>
                <w:color w:val="auto"/>
                <w:sz w:val="24"/>
                <w:szCs w:val="24"/>
                <w:lang w:val="en-US" w:eastAsia="zh-CN"/>
              </w:rPr>
              <w:t>净化效率为</w:t>
            </w:r>
            <w:r>
              <w:rPr>
                <w:rFonts w:hint="eastAsia" w:ascii="Times New Roman" w:hAnsi="Times New Roman" w:eastAsia="宋体" w:cs="Times New Roman"/>
                <w:b w:val="0"/>
                <w:bCs/>
                <w:i w:val="0"/>
                <w:iCs w:val="0"/>
                <w:color w:val="auto"/>
                <w:sz w:val="24"/>
                <w:szCs w:val="24"/>
                <w:lang w:val="en-US" w:eastAsia="zh-CN"/>
              </w:rPr>
              <w:t>94.5</w:t>
            </w:r>
            <w:r>
              <w:rPr>
                <w:rFonts w:hint="default" w:ascii="Times New Roman" w:hAnsi="Times New Roman" w:eastAsia="宋体" w:cs="Times New Roman"/>
                <w:b w:val="0"/>
                <w:bCs/>
                <w:i w:val="0"/>
                <w:iCs w:val="0"/>
                <w:color w:val="auto"/>
                <w:sz w:val="24"/>
                <w:szCs w:val="24"/>
                <w:lang w:val="en-US" w:eastAsia="zh-CN"/>
              </w:rPr>
              <w:t>%</w:t>
            </w:r>
            <w:bookmarkEnd w:id="79"/>
            <w:bookmarkEnd w:id="80"/>
            <w:r>
              <w:rPr>
                <w:rFonts w:hint="eastAsia" w:ascii="Times New Roman" w:hAnsi="Times New Roman" w:eastAsia="宋体" w:cs="Times New Roman"/>
                <w:b w:val="0"/>
                <w:bCs/>
                <w:i w:val="0"/>
                <w:iCs w:val="0"/>
                <w:color w:val="auto"/>
                <w:sz w:val="24"/>
                <w:szCs w:val="24"/>
                <w:lang w:val="en-US" w:eastAsia="zh-CN"/>
              </w:rPr>
              <w:t>。</w:t>
            </w:r>
          </w:p>
          <w:p>
            <w:pPr>
              <w:pStyle w:val="36"/>
              <w:spacing w:line="36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7.4 噪声监测结果</w:t>
            </w:r>
          </w:p>
          <w:p>
            <w:pPr>
              <w:pStyle w:val="30"/>
              <w:tabs>
                <w:tab w:val="left" w:pos="2631"/>
                <w:tab w:val="left" w:pos="5747"/>
              </w:tabs>
              <w:adjustRightInd/>
              <w:spacing w:line="360" w:lineRule="auto"/>
              <w:jc w:val="center"/>
              <w:rPr>
                <w:rFonts w:hint="default" w:ascii="Times New Roman" w:hAnsi="Times New Roman" w:eastAsia="宋体" w:cs="Times New Roman"/>
                <w:b/>
                <w:bCs/>
                <w:color w:val="auto"/>
                <w:kern w:val="2"/>
                <w:sz w:val="21"/>
                <w:szCs w:val="21"/>
              </w:rPr>
            </w:pPr>
            <w:bookmarkStart w:id="81" w:name="_Toc23430"/>
            <w:r>
              <w:rPr>
                <w:rFonts w:hint="default" w:ascii="Times New Roman" w:hAnsi="Times New Roman" w:eastAsia="宋体" w:cs="Times New Roman"/>
                <w:b/>
                <w:bCs/>
                <w:color w:val="auto"/>
                <w:kern w:val="2"/>
                <w:sz w:val="21"/>
                <w:szCs w:val="21"/>
              </w:rPr>
              <w:t>表7.4-1 噪声测量结果</w:t>
            </w:r>
            <w:bookmarkEnd w:id="81"/>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012"/>
              <w:gridCol w:w="1489"/>
              <w:gridCol w:w="1488"/>
              <w:gridCol w:w="1490"/>
              <w:gridCol w:w="14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0"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color w:val="auto"/>
                      <w:sz w:val="21"/>
                      <w:szCs w:val="21"/>
                    </w:rPr>
                  </w:pPr>
                  <w:bookmarkStart w:id="82" w:name="_Toc8496"/>
                  <w:r>
                    <w:rPr>
                      <w:rFonts w:hint="default" w:ascii="Times New Roman" w:hAnsi="Times New Roman" w:eastAsia="宋体" w:cs="Times New Roman"/>
                      <w:color w:val="auto"/>
                      <w:sz w:val="21"/>
                      <w:szCs w:val="21"/>
                    </w:rPr>
                    <w:t>监测类别：厂界噪声L</w:t>
                  </w:r>
                  <w:r>
                    <w:rPr>
                      <w:rFonts w:hint="default" w:ascii="Times New Roman" w:hAnsi="Times New Roman" w:eastAsia="宋体" w:cs="Times New Roman"/>
                      <w:color w:val="auto"/>
                      <w:sz w:val="21"/>
                      <w:szCs w:val="21"/>
                      <w:vertAlign w:val="subscript"/>
                    </w:rPr>
                    <w:t>eq</w:t>
                  </w:r>
                  <w:r>
                    <w:rPr>
                      <w:rFonts w:hint="default" w:ascii="Times New Roman" w:hAnsi="Times New Roman" w:eastAsia="宋体" w:cs="Times New Roman"/>
                      <w:color w:val="auto"/>
                      <w:sz w:val="21"/>
                      <w:szCs w:val="21"/>
                    </w:rPr>
                    <w:t xml:space="preserve">（单位：dB（A））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测点编号</w:t>
                  </w:r>
                </w:p>
              </w:tc>
              <w:tc>
                <w:tcPr>
                  <w:tcW w:w="2012"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测点位置</w:t>
                  </w:r>
                </w:p>
              </w:tc>
              <w:tc>
                <w:tcPr>
                  <w:tcW w:w="2977"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1.01.15</w:t>
                  </w:r>
                </w:p>
              </w:tc>
              <w:tc>
                <w:tcPr>
                  <w:tcW w:w="2981"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auto"/>
                      <w:sz w:val="21"/>
                      <w:szCs w:val="21"/>
                      <w:lang w:val="en-US"/>
                    </w:rPr>
                  </w:pPr>
                  <w:r>
                    <w:rPr>
                      <w:rFonts w:hint="default" w:ascii="Times New Roman" w:hAnsi="Times New Roman" w:eastAsia="宋体" w:cs="Times New Roman"/>
                      <w:b/>
                      <w:color w:val="auto"/>
                      <w:szCs w:val="21"/>
                    </w:rPr>
                    <w:t>采样日期：</w:t>
                  </w:r>
                  <w:r>
                    <w:rPr>
                      <w:rFonts w:hint="default" w:ascii="Times New Roman" w:hAnsi="Times New Roman" w:eastAsia="宋体" w:cs="Times New Roman"/>
                      <w:b/>
                      <w:color w:val="auto"/>
                      <w:szCs w:val="21"/>
                      <w:lang w:val="en-US" w:eastAsia="zh-CN"/>
                    </w:rPr>
                    <w:t>202</w:t>
                  </w:r>
                  <w:r>
                    <w:rPr>
                      <w:rFonts w:hint="eastAsia" w:ascii="Times New Roman" w:hAnsi="Times New Roman" w:cs="Times New Roman"/>
                      <w:b/>
                      <w:color w:val="auto"/>
                      <w:szCs w:val="21"/>
                      <w:lang w:val="en-US" w:eastAsia="zh-CN"/>
                    </w:rPr>
                    <w:t>1.01.16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2012"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昼间</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夜间</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昼间</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N1</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厂界东外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58.1</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47.2</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58.1</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N2</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厂界南外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60.5</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48.8</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59.8</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N</w:t>
                  </w:r>
                  <w:r>
                    <w:rPr>
                      <w:rFonts w:hint="default" w:ascii="Times New Roman" w:hAnsi="Times New Roman" w:eastAsia="宋体" w:cs="Times New Roman"/>
                      <w:color w:val="auto"/>
                      <w:sz w:val="21"/>
                      <w:szCs w:val="21"/>
                      <w:lang w:val="en-US" w:eastAsia="zh-CN"/>
                    </w:rPr>
                    <w:t>3</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厂界西外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59.5</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48.3</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59.9</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N4</w:t>
                  </w:r>
                </w:p>
              </w:tc>
              <w:tc>
                <w:tcPr>
                  <w:tcW w:w="20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厂界北外</w:t>
                  </w:r>
                  <w:r>
                    <w:rPr>
                      <w:rFonts w:hint="default" w:ascii="Times New Roman" w:hAnsi="Times New Roman" w:eastAsia="宋体" w:cs="Times New Roman"/>
                      <w:color w:val="auto"/>
                      <w:sz w:val="21"/>
                      <w:szCs w:val="21"/>
                      <w:lang w:val="en-US" w:eastAsia="zh-CN"/>
                    </w:rPr>
                    <w:t>1m</w:t>
                  </w:r>
                </w:p>
              </w:tc>
              <w:tc>
                <w:tcPr>
                  <w:tcW w:w="14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57.1</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45.5</w:t>
                  </w:r>
                </w:p>
              </w:tc>
              <w:tc>
                <w:tcPr>
                  <w:tcW w:w="14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55.8</w:t>
                  </w:r>
                </w:p>
              </w:tc>
              <w:tc>
                <w:tcPr>
                  <w:tcW w:w="14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45.2</w:t>
                  </w:r>
                </w:p>
              </w:tc>
            </w:tr>
          </w:tbl>
          <w:p>
            <w:pPr>
              <w:pStyle w:val="30"/>
              <w:tabs>
                <w:tab w:val="left" w:pos="2631"/>
                <w:tab w:val="left" w:pos="5747"/>
              </w:tabs>
              <w:adjustRightInd/>
              <w:spacing w:line="360" w:lineRule="auto"/>
              <w:jc w:val="both"/>
              <w:rPr>
                <w:rFonts w:hint="default" w:ascii="Times New Roman" w:hAnsi="Times New Roman" w:eastAsia="宋体" w:cs="Times New Roman"/>
                <w:b/>
                <w:bCs/>
                <w:color w:val="auto"/>
                <w:kern w:val="2"/>
                <w:szCs w:val="24"/>
              </w:rPr>
            </w:pPr>
            <w:r>
              <w:rPr>
                <w:rFonts w:hint="default" w:ascii="Times New Roman" w:hAnsi="Times New Roman" w:eastAsia="宋体" w:cs="Times New Roman"/>
                <w:b/>
                <w:bCs/>
                <w:color w:val="auto"/>
                <w:kern w:val="2"/>
                <w:szCs w:val="24"/>
              </w:rPr>
              <w:t>结果评价</w:t>
            </w:r>
            <w:bookmarkEnd w:id="82"/>
            <w:r>
              <w:rPr>
                <w:rFonts w:hint="default" w:ascii="Times New Roman" w:hAnsi="Times New Roman" w:eastAsia="宋体" w:cs="Times New Roman"/>
                <w:b/>
                <w:bCs/>
                <w:color w:val="auto"/>
                <w:kern w:val="2"/>
                <w:szCs w:val="24"/>
              </w:rPr>
              <w:t>：</w:t>
            </w:r>
          </w:p>
          <w:p>
            <w:pPr>
              <w:pStyle w:val="30"/>
              <w:tabs>
                <w:tab w:val="left" w:pos="2631"/>
                <w:tab w:val="left" w:pos="5747"/>
              </w:tabs>
              <w:adjustRightInd/>
              <w:spacing w:line="360" w:lineRule="auto"/>
              <w:ind w:firstLine="480" w:firstLineChars="200"/>
              <w:jc w:val="both"/>
              <w:rPr>
                <w:rFonts w:hint="default" w:ascii="Times New Roman" w:hAnsi="Times New Roman" w:eastAsia="宋体" w:cs="Times New Roman"/>
                <w:b/>
                <w:bCs/>
                <w:color w:val="auto"/>
                <w:kern w:val="2"/>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55.8</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60.5</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45.2</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48.8</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类</w:t>
            </w:r>
            <w:r>
              <w:rPr>
                <w:rFonts w:hint="eastAsia" w:ascii="Times New Roman" w:hAnsi="Times New Roman" w:eastAsia="宋体" w:cs="Times New Roman"/>
                <w:color w:val="auto"/>
                <w:szCs w:val="24"/>
                <w:lang w:eastAsia="zh-CN"/>
              </w:rPr>
              <w:t>”</w:t>
            </w:r>
            <w:r>
              <w:rPr>
                <w:rFonts w:hint="default" w:ascii="Times New Roman" w:hAnsi="Times New Roman" w:eastAsia="宋体" w:cs="Times New Roman"/>
                <w:color w:val="auto"/>
                <w:szCs w:val="24"/>
              </w:rPr>
              <w:t>标准限值要求。</w:t>
            </w:r>
          </w:p>
          <w:p>
            <w:pPr>
              <w:pStyle w:val="30"/>
              <w:tabs>
                <w:tab w:val="left" w:pos="2631"/>
                <w:tab w:val="left" w:pos="5747"/>
              </w:tabs>
              <w:adjustRightInd/>
              <w:spacing w:line="360" w:lineRule="auto"/>
              <w:jc w:val="both"/>
              <w:rPr>
                <w:rFonts w:hint="default" w:ascii="Times New Roman" w:hAnsi="Times New Roman" w:eastAsia="宋体" w:cs="Times New Roman"/>
                <w:b/>
                <w:bCs/>
                <w:color w:val="auto"/>
                <w:kern w:val="2"/>
                <w:lang w:val="en-US" w:eastAsia="zh-CN"/>
              </w:rPr>
            </w:pPr>
            <w:r>
              <w:rPr>
                <w:rFonts w:hint="default" w:ascii="Times New Roman" w:hAnsi="Times New Roman" w:eastAsia="宋体" w:cs="Times New Roman"/>
                <w:b/>
                <w:bCs/>
                <w:color w:val="auto"/>
                <w:kern w:val="2"/>
              </w:rPr>
              <w:t>7.</w:t>
            </w:r>
            <w:r>
              <w:rPr>
                <w:rFonts w:hint="default" w:ascii="Times New Roman" w:hAnsi="Times New Roman" w:eastAsia="宋体" w:cs="Times New Roman"/>
                <w:b/>
                <w:bCs/>
                <w:color w:val="auto"/>
                <w:kern w:val="2"/>
                <w:lang w:val="en-US" w:eastAsia="zh-CN"/>
              </w:rPr>
              <w:t>5</w:t>
            </w:r>
            <w:r>
              <w:rPr>
                <w:rFonts w:hint="default" w:ascii="Times New Roman" w:hAnsi="Times New Roman" w:eastAsia="宋体" w:cs="Times New Roman"/>
                <w:b/>
                <w:bCs/>
                <w:color w:val="auto"/>
                <w:kern w:val="2"/>
              </w:rPr>
              <w:t xml:space="preserve"> 固体废物</w:t>
            </w:r>
          </w:p>
          <w:p>
            <w:pPr>
              <w:pStyle w:val="2"/>
              <w:spacing w:line="360" w:lineRule="auto"/>
              <w:ind w:firstLine="480" w:firstLineChars="200"/>
              <w:rPr>
                <w:rFonts w:hint="eastAsia" w:hAnsi="宋体"/>
                <w:sz w:val="24"/>
                <w:szCs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rFonts w:hAnsi="宋体"/>
                <w:kern w:val="2"/>
                <w:sz w:val="24"/>
                <w:szCs w:val="24"/>
              </w:rPr>
              <w:t>废轮胎、废包装材料</w:t>
            </w:r>
            <w:r>
              <w:rPr>
                <w:rFonts w:hint="eastAsia" w:hAnsi="宋体"/>
                <w:kern w:val="2"/>
                <w:sz w:val="24"/>
                <w:szCs w:val="24"/>
                <w:lang w:eastAsia="zh-CN"/>
              </w:rPr>
              <w:t>、</w:t>
            </w:r>
            <w:r>
              <w:rPr>
                <w:rFonts w:hAnsi="宋体"/>
                <w:kern w:val="2"/>
                <w:sz w:val="24"/>
                <w:szCs w:val="24"/>
              </w:rPr>
              <w:t>废油漆桶</w:t>
            </w:r>
            <w:r>
              <w:rPr>
                <w:rFonts w:hint="eastAsia" w:hAnsi="宋体"/>
                <w:kern w:val="2"/>
                <w:sz w:val="24"/>
                <w:szCs w:val="24"/>
                <w:lang w:eastAsia="zh-CN"/>
              </w:rPr>
              <w:t>、废机油、废过滤棉、废活性炭、废铅蓄电池</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废轮胎、废包装材料</w:t>
            </w:r>
            <w:r>
              <w:rPr>
                <w:rFonts w:hint="eastAsia" w:ascii="Times New Roman" w:hAnsi="Times New Roman" w:cs="Times New Roman"/>
                <w:color w:val="auto"/>
                <w:sz w:val="24"/>
                <w:szCs w:val="24"/>
                <w:lang w:eastAsia="zh-CN"/>
              </w:rPr>
              <w:t>属于一般固废，交由物资回收单位回收处理；</w:t>
            </w:r>
            <w:r>
              <w:rPr>
                <w:rFonts w:hAnsi="宋体"/>
                <w:kern w:val="2"/>
                <w:sz w:val="24"/>
                <w:szCs w:val="24"/>
              </w:rPr>
              <w:t>废油漆桶</w:t>
            </w:r>
            <w:r>
              <w:rPr>
                <w:rFonts w:hint="eastAsia" w:hAnsi="宋体"/>
                <w:kern w:val="2"/>
                <w:sz w:val="24"/>
                <w:szCs w:val="24"/>
                <w:lang w:eastAsia="zh-CN"/>
              </w:rPr>
              <w:t>、废机油、废过滤棉、废活性炭、废铅蓄电池</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废物收集于危废暂存间。废机油交由</w:t>
            </w:r>
            <w:r>
              <w:rPr>
                <w:rFonts w:hint="eastAsia" w:ascii="Times New Roman" w:hAnsi="Times New Roman" w:eastAsia="宋体" w:cs="Times New Roman"/>
                <w:color w:val="000000"/>
                <w:sz w:val="24"/>
                <w:szCs w:val="24"/>
                <w:lang w:val="en-US" w:eastAsia="zh-CN"/>
              </w:rPr>
              <w:t>巢湖市亚庆环保科技有限责任公司</w:t>
            </w:r>
            <w:r>
              <w:rPr>
                <w:rFonts w:hint="eastAsia" w:ascii="Times New Roman" w:hAnsi="Times New Roman" w:cs="Times New Roman"/>
                <w:color w:val="auto"/>
                <w:sz w:val="24"/>
                <w:szCs w:val="24"/>
                <w:lang w:val="en-US" w:eastAsia="zh-CN"/>
              </w:rPr>
              <w:t>处理；</w:t>
            </w:r>
            <w:r>
              <w:rPr>
                <w:rFonts w:hAnsi="宋体"/>
                <w:kern w:val="2"/>
                <w:sz w:val="24"/>
                <w:szCs w:val="24"/>
              </w:rPr>
              <w:t>废油漆桶</w:t>
            </w:r>
            <w:r>
              <w:rPr>
                <w:rFonts w:hint="eastAsia" w:hAnsi="宋体"/>
                <w:kern w:val="2"/>
                <w:sz w:val="24"/>
                <w:szCs w:val="24"/>
                <w:lang w:eastAsia="zh-CN"/>
              </w:rPr>
              <w:t>、废过滤棉、废活性炭交由合肥和嘉环境科技有限公司处理；</w:t>
            </w:r>
            <w:r>
              <w:rPr>
                <w:rFonts w:hint="eastAsia" w:ascii="Times New Roman" w:hAnsi="Times New Roman" w:cs="Times New Roman"/>
                <w:color w:val="auto"/>
                <w:sz w:val="24"/>
                <w:szCs w:val="24"/>
                <w:lang w:val="en-US" w:eastAsia="zh-CN"/>
              </w:rPr>
              <w:t>废</w:t>
            </w:r>
            <w:r>
              <w:rPr>
                <w:rFonts w:hAnsi="宋体"/>
                <w:sz w:val="24"/>
                <w:szCs w:val="24"/>
              </w:rPr>
              <w:t>铅蓄电池</w:t>
            </w:r>
            <w:r>
              <w:rPr>
                <w:rFonts w:hint="eastAsia" w:hAnsi="宋体"/>
                <w:sz w:val="24"/>
                <w:szCs w:val="24"/>
                <w:lang w:eastAsia="zh-CN"/>
              </w:rPr>
              <w:t>交由安徽巨江再生资源科技有限公司处理。</w:t>
            </w:r>
          </w:p>
          <w:p>
            <w:pPr>
              <w:pStyle w:val="31"/>
              <w:spacing w:line="360" w:lineRule="auto"/>
              <w:ind w:firstLine="480" w:firstLineChars="200"/>
              <w:jc w:val="left"/>
              <w:rPr>
                <w:rFonts w:ascii="Times New Roman" w:hAnsi="Times New Roman" w:eastAsia="宋体"/>
                <w:szCs w:val="22"/>
              </w:rPr>
            </w:pPr>
            <w:r>
              <w:rPr>
                <w:rFonts w:hint="eastAsia" w:ascii="Times New Roman" w:hAnsi="Times New Roman" w:eastAsia="宋体"/>
                <w:szCs w:val="22"/>
              </w:rPr>
              <w:t>本项目固体废物处置情况见表</w:t>
            </w:r>
            <w:r>
              <w:rPr>
                <w:rFonts w:hint="eastAsia" w:ascii="Times New Roman" w:hAnsi="Times New Roman" w:eastAsia="宋体"/>
                <w:szCs w:val="22"/>
                <w:lang w:val="en-US" w:eastAsia="zh-CN"/>
              </w:rPr>
              <w:t>7.5</w:t>
            </w:r>
            <w:r>
              <w:rPr>
                <w:rFonts w:hint="eastAsia" w:ascii="Times New Roman" w:hAnsi="Times New Roman" w:eastAsia="宋体"/>
                <w:szCs w:val="22"/>
              </w:rPr>
              <w:t>-1。</w:t>
            </w:r>
          </w:p>
          <w:p>
            <w:pPr>
              <w:pStyle w:val="3"/>
            </w:pPr>
          </w:p>
          <w:p/>
          <w:p>
            <w:pPr>
              <w:pStyle w:val="31"/>
              <w:spacing w:line="360" w:lineRule="auto"/>
              <w:ind w:firstLine="2951" w:firstLineChars="1400"/>
              <w:jc w:val="both"/>
              <w:rPr>
                <w:rFonts w:ascii="Times New Roman" w:hAnsi="Times New Roman"/>
                <w:b/>
                <w:bCs/>
                <w:sz w:val="21"/>
                <w:szCs w:val="21"/>
              </w:rPr>
            </w:pPr>
            <w:r>
              <w:rPr>
                <w:rFonts w:ascii="Times New Roman" w:hAnsi="Times New Roman" w:eastAsia="宋体"/>
                <w:b/>
                <w:bCs/>
                <w:sz w:val="21"/>
                <w:szCs w:val="21"/>
              </w:rPr>
              <w:t>表</w:t>
            </w:r>
            <w:r>
              <w:rPr>
                <w:rFonts w:hint="eastAsia" w:ascii="Times New Roman" w:hAnsi="Times New Roman" w:eastAsia="宋体"/>
                <w:b/>
                <w:bCs/>
                <w:sz w:val="21"/>
                <w:szCs w:val="21"/>
                <w:lang w:val="en-US" w:eastAsia="zh-CN"/>
              </w:rPr>
              <w:t>7.5</w:t>
            </w:r>
            <w:r>
              <w:rPr>
                <w:rFonts w:hint="eastAsia" w:ascii="Times New Roman" w:hAnsi="Times New Roman" w:eastAsia="宋体"/>
                <w:b/>
                <w:bCs/>
                <w:sz w:val="21"/>
                <w:szCs w:val="21"/>
              </w:rPr>
              <w:t xml:space="preserve">-1 </w:t>
            </w:r>
            <w:r>
              <w:rPr>
                <w:rFonts w:ascii="Times New Roman" w:hAnsi="Times New Roman" w:eastAsia="宋体"/>
                <w:b/>
                <w:bCs/>
                <w:sz w:val="21"/>
                <w:szCs w:val="21"/>
              </w:rPr>
              <w:t>本项目固体废物处置情况一览表</w:t>
            </w:r>
            <w:r>
              <w:rPr>
                <w:rFonts w:hint="eastAsia" w:ascii="Times New Roman" w:hAnsi="Times New Roman" w:eastAsia="宋体"/>
                <w:b/>
                <w:bCs/>
                <w:sz w:val="21"/>
                <w:szCs w:val="21"/>
              </w:rPr>
              <w:t xml:space="preserve">           </w:t>
            </w:r>
            <w:r>
              <w:rPr>
                <w:rFonts w:hint="eastAsia" w:ascii="Times New Roman" w:hAnsi="Times New Roman" w:eastAsia="宋体"/>
                <w:b/>
                <w:bCs/>
                <w:sz w:val="21"/>
                <w:szCs w:val="21"/>
                <w:lang w:val="en-US" w:eastAsia="zh-CN"/>
              </w:rPr>
              <w:t xml:space="preserve">   </w:t>
            </w:r>
            <w:r>
              <w:rPr>
                <w:rFonts w:hint="eastAsia" w:ascii="Times New Roman" w:hAnsi="Times New Roman" w:eastAsia="宋体"/>
                <w:b/>
                <w:bCs/>
                <w:sz w:val="21"/>
                <w:szCs w:val="21"/>
              </w:rPr>
              <w:t xml:space="preserve">   单位：</w:t>
            </w:r>
            <w:r>
              <w:rPr>
                <w:rFonts w:ascii="Times New Roman" w:hAnsi="Times New Roman" w:eastAsia="宋体"/>
                <w:b/>
                <w:sz w:val="21"/>
                <w:szCs w:val="21"/>
              </w:rPr>
              <w:t>t/a</w:t>
            </w:r>
          </w:p>
          <w:tbl>
            <w:tblPr>
              <w:tblStyle w:val="22"/>
              <w:tblW w:w="95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1845"/>
              <w:gridCol w:w="1065"/>
              <w:gridCol w:w="43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1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620"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名称</w:t>
                  </w:r>
                </w:p>
              </w:tc>
              <w:tc>
                <w:tcPr>
                  <w:tcW w:w="1845"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sz w:val="21"/>
                      <w:szCs w:val="21"/>
                    </w:rPr>
                    <w:t>危废代码</w:t>
                  </w:r>
                </w:p>
              </w:tc>
              <w:tc>
                <w:tcPr>
                  <w:tcW w:w="1065" w:type="dxa"/>
                  <w:tcBorders>
                    <w:top w:val="single" w:color="auto" w:sz="12" w:space="0"/>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产生量</w:t>
                  </w:r>
                </w:p>
              </w:tc>
              <w:tc>
                <w:tcPr>
                  <w:tcW w:w="4334" w:type="dxa"/>
                  <w:tcBorders>
                    <w:top w:val="single" w:color="auto" w:sz="12" w:space="0"/>
                    <w:left w:val="single" w:color="auto" w:sz="2" w:space="0"/>
                  </w:tcBorders>
                  <w:vAlign w:val="center"/>
                </w:tcPr>
                <w:p>
                  <w:pPr>
                    <w:spacing w:line="30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处理或处置方式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生活垃圾</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合肥市嘉臣保洁服务有限公司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含油抹布手套</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0.6</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废轮胎</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交由物资回收单位回收处理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废包装材料</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5</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废机油</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eastAsia="宋体" w:cs="Times New Roman"/>
                      <w:color w:val="000000"/>
                      <w:sz w:val="21"/>
                      <w:szCs w:val="21"/>
                      <w:lang w:val="en-US" w:eastAsia="zh-CN"/>
                    </w:rPr>
                    <w:t>08</w:t>
                  </w:r>
                  <w:r>
                    <w:rPr>
                      <w:rFonts w:hint="default" w:ascii="Times New Roman" w:hAnsi="Times New Roman" w:eastAsia="宋体" w:cs="Times New Roman"/>
                      <w:color w:val="000000"/>
                      <w:sz w:val="21"/>
                      <w:szCs w:val="21"/>
                      <w:lang w:val="en-US" w:eastAsia="zh-CN"/>
                    </w:rPr>
                    <w:t xml:space="preserve"> 900-</w:t>
                  </w:r>
                  <w:r>
                    <w:rPr>
                      <w:rFonts w:hint="eastAsia" w:ascii="Times New Roman" w:hAnsi="Times New Roman" w:eastAsia="宋体" w:cs="Times New Roman"/>
                      <w:color w:val="000000"/>
                      <w:sz w:val="21"/>
                      <w:szCs w:val="21"/>
                      <w:lang w:val="en-US" w:eastAsia="zh-CN"/>
                    </w:rPr>
                    <w:t>214</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08</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0.8</w:t>
                  </w:r>
                </w:p>
              </w:tc>
              <w:tc>
                <w:tcPr>
                  <w:tcW w:w="4334" w:type="dxa"/>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交由</w:t>
                  </w:r>
                  <w:r>
                    <w:rPr>
                      <w:rFonts w:hint="eastAsia" w:ascii="Times New Roman" w:hAnsi="Times New Roman" w:eastAsia="宋体" w:cs="Times New Roman"/>
                      <w:color w:val="000000"/>
                      <w:sz w:val="21"/>
                      <w:szCs w:val="21"/>
                      <w:lang w:val="en-US" w:eastAsia="zh-CN"/>
                    </w:rPr>
                    <w:t>巢湖市亚庆环保科技有限责任公司处理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废油漆桶</w:t>
                  </w:r>
                </w:p>
              </w:tc>
              <w:tc>
                <w:tcPr>
                  <w:tcW w:w="1845" w:type="dxa"/>
                  <w:vMerge w:val="restart"/>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HW49 900-041-49</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p>
              </w:tc>
              <w:tc>
                <w:tcPr>
                  <w:tcW w:w="4334" w:type="dxa"/>
                  <w:vMerge w:val="restart"/>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交由</w:t>
                  </w:r>
                  <w:r>
                    <w:rPr>
                      <w:rFonts w:hint="eastAsia" w:ascii="Times New Roman" w:hAnsi="Times New Roman" w:eastAsia="宋体" w:cs="Times New Roman"/>
                      <w:color w:val="000000"/>
                      <w:sz w:val="21"/>
                      <w:szCs w:val="21"/>
                      <w:lang w:val="en-US" w:eastAsia="zh-CN"/>
                    </w:rPr>
                    <w:t>合肥和嘉环境科技有限公司</w:t>
                  </w:r>
                  <w:r>
                    <w:rPr>
                      <w:rFonts w:hint="default" w:ascii="Times New Roman" w:hAnsi="Times New Roman" w:eastAsia="宋体" w:cs="Times New Roman"/>
                      <w:color w:val="000000"/>
                      <w:sz w:val="21"/>
                      <w:szCs w:val="21"/>
                      <w:lang w:val="en-US" w:eastAsia="zh-CN"/>
                    </w:rPr>
                    <w:t>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7</w:t>
                  </w:r>
                </w:p>
              </w:tc>
              <w:tc>
                <w:tcPr>
                  <w:tcW w:w="1620" w:type="dxa"/>
                  <w:tcBorders>
                    <w:left w:val="single" w:color="auto" w:sz="2" w:space="0"/>
                    <w:right w:val="single" w:color="auto" w:sz="2" w:space="0"/>
                  </w:tcBorders>
                  <w:vAlign w:val="center"/>
                </w:tcPr>
                <w:p>
                  <w:pPr>
                    <w:spacing w:line="300" w:lineRule="auto"/>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废过滤棉</w:t>
                  </w:r>
                </w:p>
              </w:tc>
              <w:tc>
                <w:tcPr>
                  <w:tcW w:w="1845"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8</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废活性炭</w:t>
                  </w:r>
                </w:p>
              </w:tc>
              <w:tc>
                <w:tcPr>
                  <w:tcW w:w="1845" w:type="dxa"/>
                  <w:vMerge w:val="continue"/>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0.3</w:t>
                  </w:r>
                </w:p>
              </w:tc>
              <w:tc>
                <w:tcPr>
                  <w:tcW w:w="4334" w:type="dxa"/>
                  <w:vMerge w:val="continue"/>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9</w:t>
                  </w:r>
                </w:p>
              </w:tc>
              <w:tc>
                <w:tcPr>
                  <w:tcW w:w="1620"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废铅蓄电池</w:t>
                  </w:r>
                </w:p>
              </w:tc>
              <w:tc>
                <w:tcPr>
                  <w:tcW w:w="184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HW</w:t>
                  </w:r>
                  <w:r>
                    <w:rPr>
                      <w:rFonts w:hint="eastAsia" w:ascii="Times New Roman" w:hAnsi="Times New Roman" w:eastAsia="宋体" w:cs="Times New Roman"/>
                      <w:color w:val="000000"/>
                      <w:sz w:val="21"/>
                      <w:szCs w:val="21"/>
                      <w:lang w:val="en-US" w:eastAsia="zh-CN"/>
                    </w:rPr>
                    <w:t>31</w:t>
                  </w:r>
                  <w:r>
                    <w:rPr>
                      <w:rFonts w:hint="default" w:ascii="Times New Roman" w:hAnsi="Times New Roman" w:eastAsia="宋体" w:cs="Times New Roman"/>
                      <w:color w:val="000000"/>
                      <w:sz w:val="21"/>
                      <w:szCs w:val="21"/>
                      <w:lang w:val="en-US" w:eastAsia="zh-CN"/>
                    </w:rPr>
                    <w:t xml:space="preserve"> 900-0</w:t>
                  </w:r>
                  <w:r>
                    <w:rPr>
                      <w:rFonts w:hint="eastAsia" w:ascii="Times New Roman" w:hAnsi="Times New Roman" w:eastAsia="宋体" w:cs="Times New Roman"/>
                      <w:color w:val="000000"/>
                      <w:sz w:val="21"/>
                      <w:szCs w:val="21"/>
                      <w:lang w:val="en-US" w:eastAsia="zh-CN"/>
                    </w:rPr>
                    <w:t>52</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31</w:t>
                  </w:r>
                </w:p>
              </w:tc>
              <w:tc>
                <w:tcPr>
                  <w:tcW w:w="1065" w:type="dxa"/>
                  <w:tcBorders>
                    <w:left w:val="single" w:color="auto" w:sz="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0.05</w:t>
                  </w:r>
                </w:p>
              </w:tc>
              <w:tc>
                <w:tcPr>
                  <w:tcW w:w="4334" w:type="dxa"/>
                  <w:tcBorders>
                    <w:lef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交由安徽巨江再生资源科技有限公司处理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合计</w:t>
                  </w:r>
                </w:p>
              </w:tc>
              <w:tc>
                <w:tcPr>
                  <w:tcW w:w="4530" w:type="dxa"/>
                  <w:gridSpan w:val="3"/>
                  <w:tcBorders>
                    <w:left w:val="single" w:color="auto" w:sz="2" w:space="0"/>
                    <w:bottom w:val="single" w:color="auto" w:sz="12" w:space="0"/>
                    <w:right w:val="single" w:color="auto" w:sz="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w:t>
                  </w:r>
                </w:p>
              </w:tc>
              <w:tc>
                <w:tcPr>
                  <w:tcW w:w="4334" w:type="dxa"/>
                  <w:tcBorders>
                    <w:left w:val="single" w:color="auto" w:sz="2" w:space="0"/>
                    <w:bottom w:val="single" w:color="auto" w:sz="12" w:space="0"/>
                  </w:tcBorders>
                  <w:vAlign w:val="center"/>
                </w:tcPr>
                <w:p>
                  <w:pPr>
                    <w:spacing w:line="300" w:lineRule="auto"/>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零排放</w:t>
                  </w:r>
                </w:p>
              </w:tc>
            </w:tr>
          </w:tbl>
          <w:p>
            <w:pPr>
              <w:pStyle w:val="30"/>
              <w:tabs>
                <w:tab w:val="left" w:pos="2631"/>
                <w:tab w:val="left" w:pos="5747"/>
              </w:tabs>
              <w:adjustRightInd/>
              <w:spacing w:line="360" w:lineRule="auto"/>
              <w:jc w:val="both"/>
              <w:rPr>
                <w:rFonts w:hint="default" w:ascii="Times New Roman" w:hAnsi="Times New Roman" w:eastAsia="宋体"/>
                <w:color w:val="auto"/>
              </w:rPr>
            </w:pPr>
            <w:r>
              <w:rPr>
                <w:rFonts w:ascii="Times New Roman" w:hAnsi="Times New Roman" w:eastAsia="宋体"/>
                <w:b/>
                <w:bCs/>
                <w:color w:val="auto"/>
                <w:kern w:val="2"/>
              </w:rPr>
              <w:t>7.</w:t>
            </w:r>
            <w:r>
              <w:rPr>
                <w:rFonts w:hint="eastAsia" w:ascii="Times New Roman" w:hAnsi="Times New Roman" w:eastAsia="宋体"/>
                <w:b/>
                <w:bCs/>
                <w:color w:val="auto"/>
                <w:kern w:val="2"/>
                <w:lang w:val="en-US" w:eastAsia="zh-CN"/>
              </w:rPr>
              <w:t>6</w:t>
            </w:r>
            <w:r>
              <w:rPr>
                <w:rFonts w:ascii="Times New Roman" w:hAnsi="Times New Roman" w:eastAsia="宋体"/>
                <w:b/>
                <w:bCs/>
                <w:color w:val="auto"/>
                <w:kern w:val="2"/>
              </w:rPr>
              <w:t xml:space="preserve"> 总量监测</w:t>
            </w:r>
          </w:p>
          <w:p>
            <w:pPr>
              <w:pStyle w:val="2"/>
              <w:spacing w:line="360" w:lineRule="auto"/>
              <w:ind w:firstLine="480" w:firstLineChars="200"/>
              <w:rPr>
                <w:rFonts w:ascii="Times New Roman" w:hAnsi="Times New Roman"/>
                <w:color w:val="auto"/>
                <w:sz w:val="24"/>
              </w:rPr>
            </w:pPr>
            <w:r>
              <w:rPr>
                <w:rFonts w:hint="eastAsia" w:ascii="Times New Roman" w:hAnsi="Times New Roman"/>
                <w:color w:val="auto"/>
                <w:sz w:val="24"/>
              </w:rPr>
              <w:t>本项目设置了总量控制指标为</w:t>
            </w:r>
            <w:r>
              <w:rPr>
                <w:rFonts w:hint="eastAsia" w:ascii="Times New Roman" w:hAnsi="Times New Roman"/>
                <w:sz w:val="24"/>
                <w:szCs w:val="24"/>
                <w:lang w:val="en-US" w:eastAsia="zh-CN"/>
              </w:rPr>
              <w:t>颗粒物：3.5858kg/a、</w:t>
            </w:r>
            <w:r>
              <w:rPr>
                <w:rFonts w:hint="eastAsia" w:ascii="Times New Roman" w:hAnsi="Times New Roman" w:cs="Times New Roman"/>
                <w:sz w:val="24"/>
                <w:lang w:val="en-US" w:eastAsia="zh-CN"/>
              </w:rPr>
              <w:t>VOCs</w:t>
            </w:r>
            <w:r>
              <w:rPr>
                <w:rFonts w:hint="eastAsia" w:ascii="Times New Roman" w:hAnsi="Times New Roman"/>
                <w:sz w:val="24"/>
                <w:szCs w:val="24"/>
                <w:lang w:val="en-US" w:eastAsia="zh-CN"/>
              </w:rPr>
              <w:t>9.7794kg</w:t>
            </w:r>
            <w:r>
              <w:rPr>
                <w:rFonts w:ascii="Times New Roman" w:hAnsi="Times New Roman"/>
                <w:sz w:val="24"/>
                <w:szCs w:val="24"/>
              </w:rPr>
              <w:t>/a</w:t>
            </w:r>
            <w:r>
              <w:rPr>
                <w:rFonts w:hint="eastAsia" w:ascii="Times New Roman" w:hAnsi="Times New Roman"/>
                <w:color w:val="auto"/>
                <w:sz w:val="24"/>
                <w:lang w:eastAsia="zh-CN"/>
              </w:rPr>
              <w:t>。</w:t>
            </w:r>
            <w:r>
              <w:rPr>
                <w:rFonts w:hint="eastAsia" w:ascii="Times New Roman" w:hAnsi="Times New Roman"/>
                <w:color w:val="auto"/>
                <w:sz w:val="24"/>
              </w:rPr>
              <w:t>总量监测</w:t>
            </w:r>
            <w:r>
              <w:rPr>
                <w:rFonts w:ascii="Times New Roman" w:hAnsi="Times New Roman"/>
                <w:color w:val="auto"/>
                <w:sz w:val="24"/>
                <w:szCs w:val="24"/>
              </w:rPr>
              <w:t>结果见表</w:t>
            </w:r>
            <w:r>
              <w:rPr>
                <w:rFonts w:hint="eastAsia" w:ascii="Times New Roman" w:hAnsi="Times New Roman"/>
                <w:color w:val="auto"/>
                <w:sz w:val="24"/>
                <w:szCs w:val="24"/>
              </w:rPr>
              <w:t>7.</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-1</w:t>
            </w:r>
            <w:r>
              <w:rPr>
                <w:rFonts w:ascii="Times New Roman" w:hAnsi="Times New Roman"/>
                <w:color w:val="auto"/>
                <w:sz w:val="24"/>
                <w:szCs w:val="24"/>
              </w:rPr>
              <w:t>。</w:t>
            </w:r>
          </w:p>
          <w:p>
            <w:pPr>
              <w:spacing w:line="360" w:lineRule="auto"/>
              <w:ind w:firstLine="4006" w:firstLineChars="1900"/>
              <w:rPr>
                <w:rFonts w:ascii="Times New Roman" w:hAnsi="Times New Roman"/>
                <w:color w:val="auto"/>
                <w:szCs w:val="21"/>
              </w:rPr>
            </w:pPr>
            <w:r>
              <w:rPr>
                <w:rFonts w:hint="eastAsia" w:ascii="Times New Roman" w:hAnsi="Times New Roman"/>
                <w:b/>
                <w:bCs/>
                <w:color w:val="auto"/>
                <w:szCs w:val="21"/>
              </w:rPr>
              <w:t>7.</w:t>
            </w:r>
            <w:r>
              <w:rPr>
                <w:rFonts w:hint="eastAsia" w:ascii="Times New Roman" w:hAnsi="Times New Roman"/>
                <w:b/>
                <w:bCs/>
                <w:color w:val="auto"/>
                <w:szCs w:val="21"/>
                <w:lang w:val="en-US" w:eastAsia="zh-CN"/>
              </w:rPr>
              <w:t>6</w:t>
            </w:r>
            <w:r>
              <w:rPr>
                <w:rFonts w:hint="eastAsia" w:ascii="Times New Roman" w:hAnsi="Times New Roman"/>
                <w:b/>
                <w:bCs/>
                <w:color w:val="auto"/>
                <w:szCs w:val="21"/>
              </w:rPr>
              <w:t xml:space="preserve">-1 </w:t>
            </w:r>
            <w:r>
              <w:rPr>
                <w:rFonts w:ascii="Times New Roman" w:hAnsi="Times New Roman"/>
                <w:b/>
                <w:bCs/>
                <w:color w:val="auto"/>
                <w:szCs w:val="21"/>
              </w:rPr>
              <w:t>总量控制指标</w:t>
            </w:r>
          </w:p>
          <w:tbl>
            <w:tblPr>
              <w:tblStyle w:val="22"/>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55"/>
              <w:gridCol w:w="1281"/>
              <w:gridCol w:w="1282"/>
              <w:gridCol w:w="883"/>
              <w:gridCol w:w="884"/>
              <w:gridCol w:w="2318"/>
              <w:gridCol w:w="116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总量控制指标</w:t>
                  </w:r>
                </w:p>
              </w:tc>
              <w:tc>
                <w:tcPr>
                  <w:tcW w:w="256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排放速率</w:t>
                  </w:r>
                  <w:r>
                    <w:rPr>
                      <w:rFonts w:hint="default" w:ascii="Times New Roman" w:hAnsi="Times New Roman" w:eastAsia="宋体" w:cs="Times New Roman"/>
                      <w:b/>
                      <w:bCs/>
                      <w:color w:val="auto"/>
                      <w:kern w:val="0"/>
                      <w:sz w:val="21"/>
                      <w:szCs w:val="21"/>
                    </w:rPr>
                    <w:t>(kg/h)</w:t>
                  </w:r>
                </w:p>
              </w:tc>
              <w:tc>
                <w:tcPr>
                  <w:tcW w:w="176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排放总量</w:t>
                  </w:r>
                  <w:r>
                    <w:rPr>
                      <w:rFonts w:hint="default" w:ascii="Times New Roman" w:hAnsi="Times New Roman" w:eastAsia="宋体" w:cs="Times New Roman"/>
                      <w:b/>
                      <w:bCs/>
                      <w:color w:val="auto"/>
                      <w:kern w:val="0"/>
                      <w:sz w:val="21"/>
                      <w:szCs w:val="21"/>
                    </w:rPr>
                    <w:t>(kg/a)</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总量控制标准</w:t>
                  </w:r>
                  <w:r>
                    <w:rPr>
                      <w:rFonts w:hint="default" w:ascii="Times New Roman" w:hAnsi="Times New Roman" w:eastAsia="宋体" w:cs="Times New Roman"/>
                      <w:b/>
                      <w:bCs/>
                      <w:color w:val="auto"/>
                      <w:kern w:val="0"/>
                      <w:sz w:val="21"/>
                      <w:szCs w:val="21"/>
                    </w:rPr>
                    <w:t>（kg/a）</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达标评价</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DA001</w:t>
                  </w:r>
                </w:p>
              </w:tc>
              <w:tc>
                <w:tcPr>
                  <w:tcW w:w="12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0.0227</w:t>
                  </w:r>
                </w:p>
              </w:tc>
              <w:tc>
                <w:tcPr>
                  <w:tcW w:w="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1.135</w:t>
                  </w:r>
                </w:p>
              </w:tc>
              <w:tc>
                <w:tcPr>
                  <w:tcW w:w="88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2.495</w:t>
                  </w:r>
                </w:p>
              </w:tc>
              <w:tc>
                <w:tcPr>
                  <w:tcW w:w="231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3.5858</w:t>
                  </w:r>
                </w:p>
              </w:tc>
              <w:tc>
                <w:tcPr>
                  <w:tcW w:w="116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p>
              </w:tc>
              <w:tc>
                <w:tcPr>
                  <w:tcW w:w="12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DA002</w:t>
                  </w:r>
                </w:p>
              </w:tc>
              <w:tc>
                <w:tcPr>
                  <w:tcW w:w="128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0.0272</w:t>
                  </w:r>
                </w:p>
              </w:tc>
              <w:tc>
                <w:tcPr>
                  <w:tcW w:w="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1.360</w:t>
                  </w:r>
                </w:p>
              </w:tc>
              <w:tc>
                <w:tcPr>
                  <w:tcW w:w="88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p>
              </w:tc>
              <w:tc>
                <w:tcPr>
                  <w:tcW w:w="231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cs="Times New Roman"/>
                      <w:color w:val="auto"/>
                      <w:sz w:val="21"/>
                      <w:szCs w:val="21"/>
                      <w:lang w:val="en-US" w:eastAsia="zh-CN"/>
                    </w:rPr>
                  </w:pPr>
                </w:p>
              </w:tc>
              <w:tc>
                <w:tcPr>
                  <w:tcW w:w="116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0" w:hRule="atLeast"/>
                <w:jc w:val="center"/>
              </w:trPr>
              <w:tc>
                <w:tcPr>
                  <w:tcW w:w="17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VOCs</w:t>
                  </w:r>
                </w:p>
              </w:tc>
              <w:tc>
                <w:tcPr>
                  <w:tcW w:w="2563"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0.0052</w:t>
                  </w:r>
                </w:p>
              </w:tc>
              <w:tc>
                <w:tcPr>
                  <w:tcW w:w="176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1.04</w:t>
                  </w:r>
                </w:p>
              </w:tc>
              <w:tc>
                <w:tcPr>
                  <w:tcW w:w="23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9.7794</w:t>
                  </w:r>
                </w:p>
              </w:tc>
              <w:tc>
                <w:tcPr>
                  <w:tcW w:w="1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9570"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cs="Times New Roman"/>
                    </w:rPr>
                  </w:pPr>
                  <w:r>
                    <w:rPr>
                      <w:rFonts w:hint="default"/>
                    </w:rPr>
                    <w:t>注</w:t>
                  </w:r>
                  <w:r>
                    <w:rPr>
                      <w:rFonts w:hint="default" w:ascii="Times New Roman" w:hAnsi="Times New Roman" w:cs="Times New Roman"/>
                    </w:rPr>
                    <w:t>：1）排放量的数据均来自本次验收监测数据；</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eastAsia="zh-CN"/>
                    </w:rPr>
                    <w:t>打磨工序生产时间按</w:t>
                  </w:r>
                  <w:r>
                    <w:rPr>
                      <w:rFonts w:hint="default" w:ascii="Times New Roman" w:hAnsi="Times New Roman" w:cs="Times New Roman"/>
                      <w:lang w:val="en-US" w:eastAsia="zh-CN"/>
                    </w:rPr>
                    <w:t>1h/d，</w:t>
                  </w:r>
                  <w:r>
                    <w:rPr>
                      <w:rFonts w:hint="eastAsia" w:ascii="Times New Roman" w:hAnsi="Times New Roman" w:cs="Times New Roman"/>
                      <w:lang w:val="en-US" w:eastAsia="zh-CN"/>
                    </w:rPr>
                    <w:t>50</w:t>
                  </w:r>
                  <w:r>
                    <w:rPr>
                      <w:rFonts w:hint="default" w:ascii="Times New Roman" w:hAnsi="Times New Roman" w:cs="Times New Roman"/>
                      <w:lang w:val="en-US" w:eastAsia="zh-CN"/>
                    </w:rPr>
                    <w:t>h/a核算；</w:t>
                  </w:r>
                </w:p>
                <w:p>
                  <w:pPr>
                    <w:keepNext w:val="0"/>
                    <w:keepLines w:val="0"/>
                    <w:pageBreakBefore w:val="0"/>
                    <w:widowControl w:val="0"/>
                    <w:numPr>
                      <w:ilvl w:val="0"/>
                      <w:numId w:val="6"/>
                    </w:numPr>
                    <w:kinsoku/>
                    <w:wordWrap/>
                    <w:overflowPunct/>
                    <w:topLinePunct w:val="0"/>
                    <w:autoSpaceDE/>
                    <w:autoSpaceDN/>
                    <w:bidi w:val="0"/>
                    <w:adjustRightInd/>
                    <w:snapToGrid/>
                    <w:spacing w:line="300" w:lineRule="auto"/>
                    <w:ind w:left="0" w:leftChars="0"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eastAsia="zh-CN"/>
                    </w:rPr>
                    <w:t>喷漆工序生产时间按</w:t>
                  </w:r>
                  <w:r>
                    <w:rPr>
                      <w:rFonts w:hint="default" w:ascii="Times New Roman" w:hAnsi="Times New Roman" w:cs="Times New Roman"/>
                      <w:lang w:val="en-US" w:eastAsia="zh-CN"/>
                    </w:rPr>
                    <w:t>1h/d，</w:t>
                  </w:r>
                  <w:r>
                    <w:rPr>
                      <w:rFonts w:hint="eastAsia" w:ascii="Times New Roman" w:hAnsi="Times New Roman" w:cs="Times New Roman"/>
                      <w:lang w:val="en-US" w:eastAsia="zh-CN"/>
                    </w:rPr>
                    <w:t>50</w:t>
                  </w:r>
                  <w:r>
                    <w:rPr>
                      <w:rFonts w:hint="default" w:ascii="Times New Roman" w:hAnsi="Times New Roman" w:cs="Times New Roman"/>
                      <w:lang w:val="en-US" w:eastAsia="zh-CN"/>
                    </w:rPr>
                    <w:t>h/a核算；</w:t>
                  </w:r>
                </w:p>
                <w:p>
                  <w:pPr>
                    <w:pStyle w:val="2"/>
                    <w:numPr>
                      <w:ilvl w:val="0"/>
                      <w:numId w:val="0"/>
                    </w:numPr>
                    <w:ind w:leftChars="200"/>
                    <w:rPr>
                      <w:rFonts w:hint="eastAsia"/>
                      <w:lang w:val="en-US" w:eastAsia="zh-CN"/>
                    </w:rPr>
                  </w:pPr>
                  <w:r>
                    <w:rPr>
                      <w:rFonts w:hint="eastAsia" w:ascii="Times New Roman" w:hAnsi="Times New Roman" w:cs="Times New Roman"/>
                      <w:lang w:val="en-US" w:eastAsia="zh-CN"/>
                    </w:rPr>
                    <w:t>4）</w:t>
                  </w:r>
                  <w:r>
                    <w:rPr>
                      <w:rFonts w:hint="default" w:ascii="Times New Roman" w:hAnsi="Times New Roman" w:cs="Times New Roman"/>
                      <w:lang w:val="en-US" w:eastAsia="zh-CN"/>
                    </w:rPr>
                    <w:t>烤漆工序</w:t>
                  </w:r>
                  <w:r>
                    <w:rPr>
                      <w:rFonts w:hint="default" w:ascii="Times New Roman" w:hAnsi="Times New Roman" w:cs="Times New Roman"/>
                      <w:lang w:eastAsia="zh-CN"/>
                    </w:rPr>
                    <w:t>生产时间按</w:t>
                  </w:r>
                  <w:r>
                    <w:rPr>
                      <w:rFonts w:hint="eastAsia" w:ascii="Times New Roman" w:hAnsi="Times New Roman" w:cs="Times New Roman"/>
                      <w:lang w:val="en-US" w:eastAsia="zh-CN"/>
                    </w:rPr>
                    <w:t>2</w:t>
                  </w:r>
                  <w:r>
                    <w:rPr>
                      <w:rFonts w:hint="default" w:ascii="Times New Roman" w:hAnsi="Times New Roman" w:cs="Times New Roman"/>
                      <w:lang w:val="en-US" w:eastAsia="zh-CN"/>
                    </w:rPr>
                    <w:t>h/d，</w:t>
                  </w:r>
                  <w:r>
                    <w:rPr>
                      <w:rFonts w:hint="eastAsia" w:ascii="Times New Roman" w:hAnsi="Times New Roman" w:cs="Times New Roman"/>
                      <w:lang w:val="en-US" w:eastAsia="zh-CN"/>
                    </w:rPr>
                    <w:t>200</w:t>
                  </w:r>
                  <w:r>
                    <w:rPr>
                      <w:rFonts w:hint="default" w:ascii="Times New Roman" w:hAnsi="Times New Roman" w:cs="Times New Roman"/>
                      <w:lang w:val="en-US" w:eastAsia="zh-CN"/>
                    </w:rPr>
                    <w:t>h/a核算；</w:t>
                  </w:r>
                </w:p>
              </w:tc>
            </w:tr>
          </w:tbl>
          <w:p>
            <w:pPr>
              <w:pStyle w:val="31"/>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sz w:val="24"/>
                <w:szCs w:val="24"/>
              </w:rPr>
              <w:t>结果分析：</w:t>
            </w:r>
          </w:p>
          <w:p>
            <w:pPr>
              <w:pStyle w:val="30"/>
              <w:tabs>
                <w:tab w:val="left" w:pos="2631"/>
              </w:tabs>
              <w:adjustRightInd/>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项目有组织排放的废气中</w:t>
            </w:r>
            <w:r>
              <w:rPr>
                <w:rFonts w:hint="eastAsia" w:ascii="Times New Roman" w:hAnsi="Times New Roman" w:eastAsia="宋体" w:cs="Times New Roman"/>
                <w:color w:val="auto"/>
                <w:sz w:val="24"/>
                <w:szCs w:val="24"/>
                <w:lang w:eastAsia="zh-CN"/>
              </w:rPr>
              <w:t>颗粒物的排放总量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2.495kg</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VOCs</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1.04kg</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eastAsia="zh-CN"/>
              </w:rPr>
              <w:t>颗粒物、</w:t>
            </w:r>
            <w:r>
              <w:rPr>
                <w:rFonts w:hint="eastAsia" w:ascii="Times New Roman" w:hAnsi="Times New Roman" w:eastAsia="宋体" w:cs="Times New Roman"/>
                <w:color w:val="auto"/>
                <w:sz w:val="24"/>
                <w:szCs w:val="24"/>
                <w:lang w:val="en-US" w:eastAsia="zh-CN"/>
              </w:rPr>
              <w:t>VOCs</w:t>
            </w:r>
            <w:r>
              <w:rPr>
                <w:rFonts w:hint="default" w:ascii="Times New Roman" w:hAnsi="Times New Roman" w:eastAsia="宋体" w:cs="Times New Roman"/>
                <w:color w:val="auto"/>
                <w:sz w:val="24"/>
                <w:szCs w:val="24"/>
              </w:rPr>
              <w:t>排放总量达标，满足总量指标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ind w:firstLine="480" w:firstLineChars="200"/>
              <w:jc w:val="left"/>
              <w:rPr>
                <w:rFonts w:hint="default" w:ascii="Times New Roman" w:hAnsi="Times New Roman" w:eastAsia="宋体" w:cs="Times New Roman"/>
                <w:color w:val="auto"/>
                <w:lang w:eastAsia="zh-CN"/>
              </w:rPr>
            </w:pPr>
          </w:p>
          <w:p>
            <w:pPr>
              <w:pStyle w:val="31"/>
              <w:spacing w:line="360" w:lineRule="auto"/>
              <w:jc w:val="left"/>
              <w:rPr>
                <w:rFonts w:hint="default" w:ascii="Times New Roman" w:hAnsi="Times New Roman" w:eastAsia="宋体" w:cs="Times New Roman"/>
                <w:color w:val="auto"/>
                <w:lang w:eastAsia="zh-CN"/>
              </w:rPr>
            </w:pPr>
          </w:p>
        </w:tc>
      </w:tr>
    </w:tbl>
    <w:p>
      <w:pPr>
        <w:pStyle w:val="2"/>
        <w:spacing w:line="360" w:lineRule="auto"/>
        <w:rPr>
          <w:rFonts w:ascii="Times New Roman" w:hAnsi="Times New Roman"/>
          <w:b/>
          <w:bCs/>
          <w:sz w:val="36"/>
          <w:szCs w:val="36"/>
        </w:rPr>
      </w:pPr>
      <w:r>
        <w:rPr>
          <w:rFonts w:hint="eastAsia" w:ascii="Times New Roman" w:hAnsi="Times New Roman"/>
          <w:b/>
          <w:bCs/>
          <w:sz w:val="36"/>
          <w:szCs w:val="36"/>
        </w:rPr>
        <w:br w:type="page"/>
      </w:r>
    </w:p>
    <w:p>
      <w:pPr>
        <w:pStyle w:val="2"/>
        <w:spacing w:line="360" w:lineRule="auto"/>
        <w:outlineLvl w:val="0"/>
        <w:rPr>
          <w:rFonts w:ascii="Times New Roman" w:hAnsi="Times New Roman"/>
          <w:b/>
          <w:bCs/>
          <w:sz w:val="36"/>
          <w:szCs w:val="36"/>
        </w:rPr>
      </w:pPr>
      <w:bookmarkStart w:id="83" w:name="_Toc14520"/>
      <w:r>
        <w:rPr>
          <w:rFonts w:hint="eastAsia" w:ascii="Times New Roman" w:hAnsi="Times New Roman"/>
          <w:b/>
          <w:bCs/>
          <w:sz w:val="36"/>
          <w:szCs w:val="36"/>
        </w:rPr>
        <w:t>表八 环境管理检查</w:t>
      </w:r>
      <w:bookmarkEnd w:id="83"/>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vAlign w:val="center"/>
          </w:tcPr>
          <w:p>
            <w:pPr>
              <w:pStyle w:val="30"/>
              <w:tabs>
                <w:tab w:val="left" w:pos="2631"/>
              </w:tabs>
              <w:adjustRightInd/>
              <w:spacing w:line="360" w:lineRule="auto"/>
              <w:ind w:firstLine="480" w:firstLineChars="200"/>
              <w:jc w:val="left"/>
              <w:rPr>
                <w:rFonts w:hint="default" w:ascii="Times New Roman" w:hAnsi="Times New Roman" w:eastAsia="宋体" w:cs="Times New Roman"/>
                <w:color w:val="auto"/>
                <w:kern w:val="2"/>
                <w:szCs w:val="24"/>
                <w:lang w:val="en-US" w:eastAsia="zh-CN"/>
              </w:rPr>
            </w:pPr>
            <w:bookmarkStart w:id="84" w:name="_Toc25724"/>
            <w:r>
              <w:rPr>
                <w:rFonts w:hint="default" w:ascii="Times New Roman" w:hAnsi="Times New Roman" w:eastAsia="宋体" w:cs="Times New Roman"/>
                <w:color w:val="auto"/>
                <w:kern w:val="2"/>
                <w:szCs w:val="24"/>
                <w:lang w:val="en-US" w:eastAsia="zh-CN"/>
              </w:rPr>
              <w:t>根据验收监测方案，于20</w:t>
            </w:r>
            <w:r>
              <w:rPr>
                <w:rFonts w:hint="eastAsia" w:ascii="Times New Roman" w:hAnsi="Times New Roman" w:eastAsia="宋体" w:cs="Times New Roman"/>
                <w:color w:val="auto"/>
                <w:kern w:val="2"/>
                <w:szCs w:val="24"/>
                <w:lang w:val="en-US" w:eastAsia="zh-CN"/>
              </w:rPr>
              <w:t>21</w:t>
            </w:r>
            <w:r>
              <w:rPr>
                <w:rFonts w:hint="default" w:ascii="Times New Roman" w:hAnsi="Times New Roman" w:eastAsia="宋体" w:cs="Times New Roman"/>
                <w:color w:val="auto"/>
                <w:kern w:val="2"/>
                <w:szCs w:val="24"/>
                <w:lang w:val="en-US" w:eastAsia="zh-CN"/>
              </w:rPr>
              <w:t>年</w:t>
            </w:r>
            <w:r>
              <w:rPr>
                <w:rFonts w:hint="eastAsia" w:ascii="Times New Roman" w:hAnsi="Times New Roman" w:eastAsia="宋体" w:cs="Times New Roman"/>
                <w:color w:val="auto"/>
                <w:kern w:val="2"/>
                <w:szCs w:val="24"/>
                <w:lang w:val="en-US" w:eastAsia="zh-CN"/>
              </w:rPr>
              <w:t>01</w:t>
            </w:r>
            <w:r>
              <w:rPr>
                <w:rFonts w:hint="default" w:ascii="Times New Roman" w:hAnsi="Times New Roman" w:eastAsia="宋体" w:cs="Times New Roman"/>
                <w:color w:val="auto"/>
                <w:kern w:val="2"/>
                <w:szCs w:val="24"/>
                <w:lang w:val="en-US" w:eastAsia="zh-CN"/>
              </w:rPr>
              <w:t>月</w:t>
            </w:r>
            <w:r>
              <w:rPr>
                <w:rFonts w:hint="eastAsia" w:ascii="Times New Roman" w:hAnsi="Times New Roman" w:eastAsia="宋体" w:cs="Times New Roman"/>
                <w:color w:val="auto"/>
                <w:kern w:val="2"/>
                <w:szCs w:val="24"/>
                <w:lang w:val="en-US" w:eastAsia="zh-CN"/>
              </w:rPr>
              <w:t>15</w:t>
            </w:r>
            <w:r>
              <w:rPr>
                <w:rFonts w:hint="default" w:ascii="Times New Roman" w:hAnsi="Times New Roman" w:eastAsia="宋体" w:cs="Times New Roman"/>
                <w:color w:val="auto"/>
                <w:kern w:val="2"/>
                <w:szCs w:val="24"/>
                <w:lang w:val="en-US" w:eastAsia="zh-CN"/>
              </w:rPr>
              <w:t>日至</w:t>
            </w:r>
            <w:r>
              <w:rPr>
                <w:rFonts w:hint="eastAsia" w:ascii="Times New Roman" w:hAnsi="Times New Roman" w:eastAsia="宋体" w:cs="Times New Roman"/>
                <w:color w:val="auto"/>
                <w:kern w:val="2"/>
                <w:szCs w:val="24"/>
                <w:lang w:val="en-US" w:eastAsia="zh-CN"/>
              </w:rPr>
              <w:t>01</w:t>
            </w:r>
            <w:r>
              <w:rPr>
                <w:rFonts w:hint="default" w:ascii="Times New Roman" w:hAnsi="Times New Roman" w:eastAsia="宋体" w:cs="Times New Roman"/>
                <w:color w:val="auto"/>
                <w:kern w:val="2"/>
                <w:szCs w:val="24"/>
                <w:lang w:val="en-US" w:eastAsia="zh-CN"/>
              </w:rPr>
              <w:t>月</w:t>
            </w:r>
            <w:r>
              <w:rPr>
                <w:rFonts w:hint="eastAsia" w:ascii="Times New Roman" w:hAnsi="Times New Roman" w:eastAsia="宋体" w:cs="Times New Roman"/>
                <w:color w:val="auto"/>
                <w:kern w:val="2"/>
                <w:szCs w:val="24"/>
                <w:lang w:val="en-US" w:eastAsia="zh-CN"/>
              </w:rPr>
              <w:t>16</w:t>
            </w:r>
            <w:r>
              <w:rPr>
                <w:rFonts w:hint="default" w:ascii="Times New Roman" w:hAnsi="Times New Roman" w:eastAsia="宋体" w:cs="Times New Roman"/>
                <w:color w:val="auto"/>
                <w:kern w:val="2"/>
                <w:szCs w:val="24"/>
                <w:lang w:val="en-US" w:eastAsia="zh-CN"/>
              </w:rPr>
              <w:t>日</w:t>
            </w:r>
            <w:r>
              <w:rPr>
                <w:rFonts w:hint="eastAsia" w:ascii="Times New Roman" w:hAnsi="Times New Roman" w:eastAsia="宋体" w:cs="Times New Roman"/>
                <w:color w:val="auto"/>
                <w:kern w:val="2"/>
                <w:szCs w:val="24"/>
                <w:lang w:val="en-US" w:eastAsia="zh-CN"/>
              </w:rPr>
              <w:t>委托安徽金祁环境检测技术有限公司对合肥万帮之星汽车销售服务有限公司改扩建项目进行现场检测监测，并对企业</w:t>
            </w:r>
            <w:r>
              <w:rPr>
                <w:rFonts w:hint="default" w:ascii="Times New Roman" w:hAnsi="Times New Roman" w:eastAsia="宋体" w:cs="Times New Roman"/>
                <w:color w:val="auto"/>
                <w:kern w:val="2"/>
                <w:szCs w:val="24"/>
                <w:lang w:val="en-US" w:eastAsia="zh-CN"/>
              </w:rPr>
              <w:t>环境管理工作进行检查，结果如下：</w:t>
            </w:r>
            <w:bookmarkEnd w:id="84"/>
          </w:p>
          <w:p>
            <w:pPr>
              <w:spacing w:line="360" w:lineRule="auto"/>
              <w:jc w:val="left"/>
              <w:rPr>
                <w:rFonts w:ascii="Times New Roman" w:hAnsi="Times New Roman"/>
                <w:b/>
                <w:bCs/>
                <w:sz w:val="24"/>
              </w:rPr>
            </w:pPr>
            <w:r>
              <w:rPr>
                <w:rFonts w:hint="eastAsia" w:ascii="Times New Roman" w:hAnsi="Times New Roman"/>
                <w:b/>
                <w:bCs/>
                <w:sz w:val="24"/>
              </w:rPr>
              <w:t>（1）环境管理档案</w:t>
            </w:r>
          </w:p>
          <w:p>
            <w:pPr>
              <w:pStyle w:val="30"/>
              <w:keepNext w:val="0"/>
              <w:keepLines w:val="0"/>
              <w:pageBreakBefore w:val="0"/>
              <w:widowControl w:val="0"/>
              <w:tabs>
                <w:tab w:val="left" w:pos="2631"/>
              </w:tabs>
              <w:kinsoku/>
              <w:wordWrap/>
              <w:overflowPunct/>
              <w:topLinePunct w:val="0"/>
              <w:autoSpaceDE w:val="0"/>
              <w:autoSpaceDN w:val="0"/>
              <w:bidi w:val="0"/>
              <w:adjustRightInd/>
              <w:snapToGrid/>
              <w:spacing w:line="360" w:lineRule="auto"/>
              <w:ind w:firstLine="480" w:firstLineChars="200"/>
              <w:jc w:val="left"/>
              <w:textAlignment w:val="auto"/>
              <w:rPr>
                <w:rFonts w:hint="default" w:ascii="Times New Roman" w:hAnsi="Calibri" w:eastAsia="宋体" w:cs="Times New Roman"/>
                <w:kern w:val="2"/>
                <w:sz w:val="24"/>
                <w:szCs w:val="24"/>
                <w:lang w:val="en-US" w:eastAsia="zh-CN" w:bidi="ar-SA"/>
              </w:rPr>
            </w:pPr>
            <w:r>
              <w:rPr>
                <w:rFonts w:hint="eastAsia" w:ascii="Times New Roman" w:hAnsi="Calibri" w:eastAsia="宋体" w:cs="Times New Roman"/>
                <w:kern w:val="2"/>
                <w:sz w:val="24"/>
                <w:szCs w:val="24"/>
                <w:lang w:val="en-US" w:eastAsia="zh-CN" w:bidi="ar-SA"/>
              </w:rPr>
              <w:t>2020年09月20日委托</w:t>
            </w:r>
            <w:r>
              <w:rPr>
                <w:rFonts w:hint="default" w:ascii="Times New Roman" w:hAnsi="Calibri" w:eastAsia="宋体" w:cs="Times New Roman"/>
                <w:kern w:val="2"/>
                <w:sz w:val="24"/>
                <w:szCs w:val="24"/>
                <w:lang w:val="zh-CN" w:eastAsia="zh-CN" w:bidi="ar-SA"/>
              </w:rPr>
              <w:t>安徽沄湍环境科技有限公司</w:t>
            </w:r>
            <w:r>
              <w:rPr>
                <w:rFonts w:hint="eastAsia" w:ascii="Times New Roman" w:hAnsi="Calibri" w:eastAsia="宋体" w:cs="Times New Roman"/>
                <w:kern w:val="2"/>
                <w:sz w:val="24"/>
                <w:szCs w:val="24"/>
                <w:lang w:val="en-US" w:eastAsia="zh-CN" w:bidi="ar-SA"/>
              </w:rPr>
              <w:t>编制《</w:t>
            </w:r>
            <w:r>
              <w:rPr>
                <w:rFonts w:hint="default" w:ascii="Times New Roman" w:hAnsi="Calibri" w:eastAsia="宋体" w:cs="Times New Roman"/>
                <w:kern w:val="2"/>
                <w:sz w:val="24"/>
                <w:szCs w:val="24"/>
                <w:lang w:val="zh-CN" w:eastAsia="zh-CN" w:bidi="ar-SA"/>
              </w:rPr>
              <w:t>合肥万帮之星汽车销售服务有限公司改扩建项目</w:t>
            </w:r>
            <w:r>
              <w:rPr>
                <w:rFonts w:hint="eastAsia" w:ascii="Times New Roman" w:hAnsi="Calibri" w:eastAsia="宋体" w:cs="Times New Roman"/>
                <w:kern w:val="2"/>
                <w:sz w:val="24"/>
                <w:szCs w:val="24"/>
                <w:lang w:val="en-US" w:eastAsia="zh-CN" w:bidi="ar-SA"/>
              </w:rPr>
              <w:t>环境影响报告表》。2020年11月06日，合肥市包河区生态环境分局以“关于</w:t>
            </w:r>
            <w:r>
              <w:rPr>
                <w:rFonts w:hint="default" w:ascii="Times New Roman" w:hAnsi="Calibri" w:eastAsia="宋体" w:cs="Times New Roman"/>
                <w:kern w:val="2"/>
                <w:sz w:val="24"/>
                <w:szCs w:val="24"/>
                <w:lang w:val="zh-CN" w:eastAsia="zh-CN" w:bidi="ar-SA"/>
              </w:rPr>
              <w:t>合肥万帮之星汽车销售服务有限公司改扩建项目</w:t>
            </w:r>
            <w:r>
              <w:rPr>
                <w:rFonts w:hint="eastAsia" w:ascii="Times New Roman" w:hAnsi="Calibri" w:eastAsia="宋体" w:cs="Times New Roman"/>
                <w:kern w:val="2"/>
                <w:sz w:val="24"/>
                <w:szCs w:val="24"/>
                <w:lang w:val="en-US" w:eastAsia="zh-CN" w:bidi="ar-SA"/>
              </w:rPr>
              <w:t>环境影响报告表的批复，包环建审[2020]074号”文件对该项目予以批复。</w:t>
            </w:r>
          </w:p>
          <w:p>
            <w:pPr>
              <w:pStyle w:val="30"/>
              <w:tabs>
                <w:tab w:val="left" w:pos="2631"/>
              </w:tabs>
              <w:adjustRightInd/>
              <w:spacing w:line="360" w:lineRule="auto"/>
              <w:jc w:val="left"/>
              <w:rPr>
                <w:rFonts w:hint="default" w:ascii="Times New Roman" w:hAnsi="Times New Roman" w:eastAsia="宋体"/>
                <w:b/>
                <w:bCs/>
                <w:color w:val="auto"/>
                <w:kern w:val="2"/>
                <w:szCs w:val="24"/>
              </w:rPr>
            </w:pPr>
            <w:r>
              <w:rPr>
                <w:rFonts w:hint="default" w:ascii="Times New Roman" w:hAnsi="Times New Roman" w:eastAsia="宋体"/>
                <w:b/>
                <w:bCs/>
                <w:color w:val="auto"/>
                <w:kern w:val="2"/>
                <w:szCs w:val="24"/>
              </w:rPr>
              <w:t>（2）环境保护机构与制度</w:t>
            </w:r>
          </w:p>
          <w:p>
            <w:pPr>
              <w:pStyle w:val="30"/>
              <w:tabs>
                <w:tab w:val="left" w:pos="2631"/>
              </w:tabs>
              <w:adjustRightInd/>
              <w:spacing w:line="360" w:lineRule="auto"/>
              <w:ind w:firstLine="480" w:firstLineChars="200"/>
              <w:jc w:val="left"/>
              <w:rPr>
                <w:rFonts w:hint="default" w:ascii="Times New Roman" w:hAnsi="Times New Roman" w:eastAsia="宋体"/>
                <w:color w:val="auto"/>
                <w:szCs w:val="24"/>
              </w:rPr>
            </w:pPr>
            <w:r>
              <w:rPr>
                <w:rFonts w:hint="default" w:ascii="Times New Roman" w:hAnsi="Calibri" w:eastAsia="宋体" w:cs="Times New Roman"/>
                <w:kern w:val="2"/>
                <w:sz w:val="24"/>
                <w:szCs w:val="24"/>
                <w:lang w:val="zh-CN" w:eastAsia="zh-CN" w:bidi="ar-SA"/>
              </w:rPr>
              <w:t>合肥万帮之星汽车销售服务有限公司改扩建项目</w:t>
            </w:r>
            <w:r>
              <w:rPr>
                <w:rFonts w:hint="default" w:ascii="Times New Roman" w:hAnsi="Times New Roman" w:eastAsia="宋体"/>
                <w:color w:val="auto"/>
                <w:szCs w:val="24"/>
              </w:rPr>
              <w:t>建立了详细的环境管理机构与制度明确了环境保护管理职责，并严格按照了公司的环境保护管理制度进行了落实。</w:t>
            </w:r>
          </w:p>
          <w:p>
            <w:pPr>
              <w:pStyle w:val="30"/>
              <w:tabs>
                <w:tab w:val="left" w:pos="2631"/>
              </w:tabs>
              <w:adjustRightInd/>
              <w:spacing w:line="360" w:lineRule="auto"/>
              <w:jc w:val="both"/>
              <w:rPr>
                <w:rFonts w:hint="default" w:ascii="Times New Roman" w:hAnsi="Times New Roman" w:eastAsia="宋体"/>
                <w:b/>
                <w:bCs/>
                <w:color w:val="auto"/>
                <w:sz w:val="28"/>
                <w:szCs w:val="28"/>
              </w:rPr>
            </w:pPr>
            <w:r>
              <w:rPr>
                <w:rFonts w:hint="default" w:ascii="Times New Roman" w:hAnsi="Times New Roman" w:eastAsia="宋体"/>
                <w:b/>
                <w:bCs/>
                <w:color w:val="auto"/>
                <w:kern w:val="2"/>
                <w:szCs w:val="24"/>
              </w:rPr>
              <w:t>（</w:t>
            </w:r>
            <w:r>
              <w:rPr>
                <w:rFonts w:hint="eastAsia" w:ascii="Times New Roman" w:hAnsi="Times New Roman" w:eastAsia="宋体"/>
                <w:b/>
                <w:bCs/>
                <w:color w:val="auto"/>
                <w:kern w:val="2"/>
                <w:szCs w:val="24"/>
                <w:lang w:val="en-US" w:eastAsia="zh-CN"/>
              </w:rPr>
              <w:t>3</w:t>
            </w:r>
            <w:r>
              <w:rPr>
                <w:rFonts w:hint="default" w:ascii="Times New Roman" w:hAnsi="Times New Roman" w:eastAsia="宋体"/>
                <w:b/>
                <w:bCs/>
                <w:color w:val="auto"/>
                <w:kern w:val="2"/>
                <w:szCs w:val="24"/>
              </w:rPr>
              <w:t>）</w:t>
            </w:r>
            <w:r>
              <w:rPr>
                <w:rFonts w:hint="default" w:ascii="Times New Roman" w:hAnsi="Times New Roman" w:eastAsia="宋体"/>
                <w:b/>
                <w:bCs/>
                <w:color w:val="auto"/>
                <w:szCs w:val="24"/>
              </w:rPr>
              <w:t>环评批复落实情况</w:t>
            </w:r>
          </w:p>
          <w:p>
            <w:pPr>
              <w:pStyle w:val="30"/>
              <w:adjustRightInd/>
              <w:spacing w:line="360" w:lineRule="auto"/>
              <w:ind w:firstLine="480" w:firstLineChars="200"/>
              <w:jc w:val="both"/>
              <w:rPr>
                <w:rFonts w:hint="default" w:ascii="Times New Roman" w:hAnsi="Times New Roman" w:eastAsia="宋体" w:cs="Times New Roman"/>
                <w:color w:val="auto"/>
                <w:szCs w:val="24"/>
              </w:rPr>
            </w:pPr>
            <w:r>
              <w:rPr>
                <w:rFonts w:hint="eastAsia" w:ascii="Times New Roman" w:hAnsi="Calibri" w:eastAsia="宋体" w:cs="Times New Roman"/>
                <w:kern w:val="2"/>
                <w:sz w:val="24"/>
                <w:szCs w:val="24"/>
                <w:lang w:val="en-US" w:eastAsia="zh-CN" w:bidi="ar-SA"/>
              </w:rPr>
              <w:t>合肥市包河区生态环境分局以“关于</w:t>
            </w:r>
            <w:r>
              <w:rPr>
                <w:rFonts w:hint="default" w:ascii="Times New Roman" w:hAnsi="Calibri" w:eastAsia="宋体" w:cs="Times New Roman"/>
                <w:kern w:val="2"/>
                <w:sz w:val="24"/>
                <w:szCs w:val="24"/>
                <w:lang w:val="zh-CN" w:eastAsia="zh-CN" w:bidi="ar-SA"/>
              </w:rPr>
              <w:t>合肥万帮之星汽车销售服务有限公司改扩建项目</w:t>
            </w:r>
            <w:r>
              <w:rPr>
                <w:rFonts w:hint="eastAsia" w:ascii="Times New Roman" w:hAnsi="Calibri" w:eastAsia="宋体" w:cs="Times New Roman"/>
                <w:kern w:val="2"/>
                <w:sz w:val="24"/>
                <w:szCs w:val="24"/>
                <w:lang w:val="en-US" w:eastAsia="zh-CN" w:bidi="ar-SA"/>
              </w:rPr>
              <w:t>环境影响报告表的批复，包环建审[2020]074号</w:t>
            </w:r>
            <w:r>
              <w:rPr>
                <w:rFonts w:hint="eastAsia" w:ascii="Times New Roman" w:hAnsi="Times New Roman" w:eastAsia="宋体" w:cs="Times New Roman"/>
                <w:sz w:val="24"/>
                <w:lang w:val="en-US" w:eastAsia="zh-CN"/>
              </w:rPr>
              <w:t>”</w:t>
            </w:r>
            <w:r>
              <w:rPr>
                <w:rFonts w:hint="default" w:ascii="Times New Roman" w:hAnsi="Times New Roman" w:eastAsia="宋体" w:cs="Times New Roman"/>
                <w:color w:val="auto"/>
                <w:szCs w:val="24"/>
                <w:lang w:val="en-US" w:eastAsia="zh-CN"/>
              </w:rPr>
              <w:t>文</w:t>
            </w:r>
            <w:r>
              <w:rPr>
                <w:rFonts w:hint="default" w:ascii="Times New Roman" w:hAnsi="Times New Roman" w:eastAsia="宋体" w:cs="Times New Roman"/>
                <w:color w:val="auto"/>
                <w:szCs w:val="24"/>
              </w:rPr>
              <w:t>件对该项目环保的要求，我公司对项目落实环保措施的情况进行了检查，现将环保措施落实情况和环保要求对比如下。</w:t>
            </w:r>
          </w:p>
          <w:p>
            <w:pPr>
              <w:pStyle w:val="30"/>
              <w:adjustRightInd/>
              <w:spacing w:line="360" w:lineRule="auto"/>
              <w:ind w:firstLine="422" w:firstLineChars="20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表</w:t>
            </w:r>
            <w:r>
              <w:rPr>
                <w:rFonts w:ascii="Times New Roman" w:hAnsi="Times New Roman" w:eastAsia="宋体"/>
                <w:b/>
                <w:bCs/>
                <w:color w:val="auto"/>
                <w:sz w:val="21"/>
                <w:szCs w:val="21"/>
              </w:rPr>
              <w:t>8</w:t>
            </w:r>
            <w:r>
              <w:rPr>
                <w:rFonts w:hint="eastAsia" w:ascii="Times New Roman" w:hAnsi="Times New Roman" w:eastAsia="宋体"/>
                <w:b/>
                <w:bCs/>
                <w:color w:val="auto"/>
                <w:sz w:val="21"/>
                <w:szCs w:val="21"/>
                <w:lang w:val="en-US" w:eastAsia="zh-CN"/>
              </w:rPr>
              <w:t>.1-1</w:t>
            </w:r>
            <w:r>
              <w:rPr>
                <w:rFonts w:hint="default" w:ascii="Times New Roman" w:hAnsi="Times New Roman" w:eastAsia="宋体"/>
                <w:b/>
                <w:bCs/>
                <w:color w:val="auto"/>
                <w:sz w:val="21"/>
                <w:szCs w:val="21"/>
              </w:rPr>
              <w:t xml:space="preserve"> 环评批复要求与落实情况对比一览表</w:t>
            </w:r>
          </w:p>
          <w:tbl>
            <w:tblPr>
              <w:tblStyle w:val="23"/>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681"/>
              <w:gridCol w:w="3729"/>
              <w:gridCol w:w="3808"/>
              <w:gridCol w:w="1352"/>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3729" w:type="dxa"/>
                  <w:tcBorders>
                    <w:tl2br w:val="nil"/>
                    <w:tr2bl w:val="nil"/>
                  </w:tcBorders>
                  <w:vAlign w:val="center"/>
                </w:tcPr>
                <w:p>
                  <w:pPr>
                    <w:pStyle w:val="30"/>
                    <w:keepNext w:val="0"/>
                    <w:keepLines w:val="0"/>
                    <w:pageBreakBefore w:val="0"/>
                    <w:widowControl w:val="0"/>
                    <w:tabs>
                      <w:tab w:val="left" w:pos="2631"/>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环评批复要求</w:t>
                  </w:r>
                </w:p>
              </w:tc>
              <w:tc>
                <w:tcPr>
                  <w:tcW w:w="3808" w:type="dxa"/>
                  <w:tcBorders>
                    <w:tl2br w:val="nil"/>
                    <w:tr2bl w:val="nil"/>
                  </w:tcBorders>
                  <w:vAlign w:val="center"/>
                </w:tcPr>
                <w:p>
                  <w:pPr>
                    <w:pStyle w:val="30"/>
                    <w:keepNext w:val="0"/>
                    <w:keepLines w:val="0"/>
                    <w:pageBreakBefore w:val="0"/>
                    <w:widowControl w:val="0"/>
                    <w:tabs>
                      <w:tab w:val="left" w:pos="2631"/>
                    </w:tabs>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实际落实情况</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1</w:t>
                  </w:r>
                </w:p>
              </w:tc>
              <w:tc>
                <w:tcPr>
                  <w:tcW w:w="3729" w:type="dxa"/>
                  <w:tcBorders>
                    <w:tl2br w:val="nil"/>
                    <w:tr2bl w:val="nil"/>
                  </w:tcBorders>
                  <w:vAlign w:val="center"/>
                </w:tcPr>
                <w:p>
                  <w:pPr>
                    <w:pStyle w:val="55"/>
                    <w:keepNext w:val="0"/>
                    <w:keepLines w:val="0"/>
                    <w:pageBreakBefore w:val="0"/>
                    <w:widowControl w:val="0"/>
                    <w:shd w:val="clear" w:color="auto" w:fill="auto"/>
                    <w:tabs>
                      <w:tab w:val="left" w:pos="1064"/>
                    </w:tabs>
                    <w:kinsoku/>
                    <w:wordWrap/>
                    <w:overflowPunct/>
                    <w:topLinePunct w:val="0"/>
                    <w:autoSpaceDE/>
                    <w:autoSpaceDN/>
                    <w:bidi w:val="0"/>
                    <w:adjustRightInd/>
                    <w:snapToGrid/>
                    <w:spacing w:before="0" w:line="30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排水系统实施雨污分流体制，雨水进入雨水管网。项目新增生活污水依托厂区现有化粪池处理后，经由市政污水管网纳入小仓房污水处理厂</w:t>
                  </w:r>
                </w:p>
              </w:tc>
              <w:tc>
                <w:tcPr>
                  <w:tcW w:w="38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排水系统实施雨污分流体制，雨水进入雨水管网。项目新增生活污水依托厂区现有化粪池处理后，经由市政污水管网纳入小仓房污水处理厂</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2</w:t>
                  </w:r>
                </w:p>
              </w:tc>
              <w:tc>
                <w:tcPr>
                  <w:tcW w:w="372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项目调漆、喷漆、烘干工序所产废气经密闭负压收集，由一套过滤棉+二级活性炭吸附装置处理后，通过一根</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 xml:space="preserve">15m </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高排气筒</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（P1）</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达标排放；焊接烟尘经移动式焊烟净化器处理后达标排放；打磨工艺均在打磨房内完成，所产粉尘由集气罩收集，经布袋除尘装置处理后，通过一根</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15m</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高排气筒</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（P2）</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达标排放</w:t>
                  </w:r>
                </w:p>
              </w:tc>
              <w:tc>
                <w:tcPr>
                  <w:tcW w:w="38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项目喷漆、烘干工序所产废气经密闭负压收集，</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经</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过滤棉</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预处理后与</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调漆</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废气一起经</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二级活性炭吸附装置处理，通过一根</w:t>
                  </w:r>
                  <w:r>
                    <w:rPr>
                      <w:rFonts w:hint="eastAsia" w:ascii="Times New Roman" w:hAnsi="Times New Roman" w:eastAsia="宋体" w:cs="Times New Roman"/>
                      <w:color w:val="000000" w:themeColor="text1"/>
                      <w:spacing w:val="0"/>
                      <w:w w:val="100"/>
                      <w:position w:val="0"/>
                      <w:sz w:val="21"/>
                      <w:szCs w:val="21"/>
                      <w:lang w:val="en-US" w:eastAsia="zh-CN" w:bidi="en-US"/>
                      <w14:textFill>
                        <w14:solidFill>
                          <w14:schemeClr w14:val="tx1"/>
                        </w14:solidFill>
                      </w14:textFill>
                    </w:rPr>
                    <w:t>2</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 xml:space="preserve">5m </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高排气筒</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（P1）</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达标排放；焊接烟尘经移动式焊烟净化器处理后达标排放；打磨工艺均在打磨房内完成，所产粉尘由集气罩收集，经布袋除尘装置处理后，通过一根</w:t>
                  </w:r>
                  <w:r>
                    <w:rPr>
                      <w:rFonts w:hint="eastAsia" w:ascii="Times New Roman" w:hAnsi="Times New Roman" w:eastAsia="宋体" w:cs="Times New Roman"/>
                      <w:color w:val="000000" w:themeColor="text1"/>
                      <w:spacing w:val="0"/>
                      <w:w w:val="100"/>
                      <w:position w:val="0"/>
                      <w:sz w:val="21"/>
                      <w:szCs w:val="21"/>
                      <w:lang w:val="en-US" w:eastAsia="zh-CN" w:bidi="en-US"/>
                      <w14:textFill>
                        <w14:solidFill>
                          <w14:schemeClr w14:val="tx1"/>
                        </w14:solidFill>
                      </w14:textFill>
                    </w:rPr>
                    <w:t>2</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5m</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高排气筒</w:t>
                  </w:r>
                  <w:r>
                    <w:rPr>
                      <w:rFonts w:hint="default" w:ascii="Times New Roman" w:hAnsi="Times New Roman" w:eastAsia="宋体" w:cs="Times New Roman"/>
                      <w:color w:val="000000" w:themeColor="text1"/>
                      <w:spacing w:val="0"/>
                      <w:w w:val="100"/>
                      <w:position w:val="0"/>
                      <w:sz w:val="21"/>
                      <w:szCs w:val="21"/>
                      <w:lang w:val="en-US" w:eastAsia="en-US" w:bidi="en-US"/>
                      <w14:textFill>
                        <w14:solidFill>
                          <w14:schemeClr w14:val="tx1"/>
                        </w14:solidFill>
                      </w14:textFill>
                    </w:rPr>
                    <w:t>（P2）</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达标排放</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排气筒高度增加，</w:t>
                  </w:r>
                  <w:r>
                    <w:rPr>
                      <w:rFonts w:hAnsi="宋体"/>
                      <w:color w:val="auto"/>
                    </w:rPr>
                    <w:t>调漆</w:t>
                  </w:r>
                  <w:r>
                    <w:rPr>
                      <w:rFonts w:hint="eastAsia" w:hAnsi="宋体"/>
                      <w:color w:val="auto"/>
                      <w:lang w:eastAsia="zh-CN"/>
                    </w:rPr>
                    <w:t>工序在储漆室内完成，并设有集气罩收集，进入废气处理设施</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3</w:t>
                  </w:r>
                </w:p>
              </w:tc>
              <w:tc>
                <w:tcPr>
                  <w:tcW w:w="372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合理布局项目内部生产设备，对产生噪声的设备采用隔声减震等噪声污染防治措施，确保噪声排放达到《工业企业厂界环境噪声排放标准》</w:t>
                  </w:r>
                  <w:r>
                    <w:rPr>
                      <w:rFonts w:hint="default" w:ascii="Times New Roman" w:hAnsi="Times New Roman" w:eastAsia="宋体" w:cs="Times New Roman"/>
                      <w:color w:val="000000" w:themeColor="text1"/>
                      <w:spacing w:val="0"/>
                      <w:w w:val="100"/>
                      <w:position w:val="0"/>
                      <w:sz w:val="21"/>
                      <w:szCs w:val="21"/>
                      <w:lang w:val="en-US" w:eastAsia="en-US"/>
                      <w14:textFill>
                        <w14:solidFill>
                          <w14:schemeClr w14:val="tx1"/>
                        </w14:solidFill>
                      </w14:textFill>
                    </w:rPr>
                    <w:t>（GB12348-2008）</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中3类标准</w:t>
                  </w:r>
                </w:p>
              </w:tc>
              <w:tc>
                <w:tcPr>
                  <w:tcW w:w="38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合理布局</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了</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项目内部生产设备，对产生噪声的设备采用隔声减震等噪声污染防治措施，噪声排放达到《工业企业厂界环境噪声排放标准》</w:t>
                  </w:r>
                  <w:r>
                    <w:rPr>
                      <w:rFonts w:hint="default" w:ascii="Times New Roman" w:hAnsi="Times New Roman" w:eastAsia="宋体" w:cs="Times New Roman"/>
                      <w:color w:val="000000" w:themeColor="text1"/>
                      <w:spacing w:val="0"/>
                      <w:w w:val="100"/>
                      <w:position w:val="0"/>
                      <w:sz w:val="21"/>
                      <w:szCs w:val="21"/>
                      <w:lang w:val="en-US" w:eastAsia="en-US"/>
                      <w14:textFill>
                        <w14:solidFill>
                          <w14:schemeClr w14:val="tx1"/>
                        </w14:solidFill>
                      </w14:textFill>
                    </w:rPr>
                    <w:t>（GB12348-2008）</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中3类标准</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cantSplit/>
                <w:trHeight w:val="23" w:hRule="atLeast"/>
                <w:jc w:val="center"/>
              </w:trPr>
              <w:tc>
                <w:tcPr>
                  <w:tcW w:w="68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372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项目所产危险废物主要为废过滤棉、废活性炭、废油漆桶、废机油、废铅蓄电池等，集中暂存于危险废物临时贮存间，定期交由有资质的单位处置；废轮胎、废包装材料等一般固废资源化利用；生活垃圾分类收集后，交由环卫部门统一处理</w:t>
                  </w:r>
                </w:p>
              </w:tc>
              <w:tc>
                <w:tcPr>
                  <w:tcW w:w="38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本</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项目生产过程中</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产生的</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固废</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主要为生活垃圾、含油抹布、</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废轮胎、废包装材料</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废油漆桶</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、废机油、废过滤棉、废活性炭、废铅蓄电池</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生活垃圾、含油抹布手套交由环卫处理；</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废轮胎、废包装材料</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属于一般固废，交由物资回收单位回收处理；</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废油漆桶</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、废机油、废过滤棉、废活性炭、废铅蓄电池属于危险废物收集于危废暂存间。废机油交由</w:t>
                  </w:r>
                  <w:r>
                    <w:rPr>
                      <w:rFonts w:hint="eastAsia"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巢湖市亚庆环保科技有限责任公司处理；</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废油漆桶</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、废过滤棉、废活性炭交由合肥和嘉环境科技有限公司处理；</w:t>
                  </w:r>
                  <w:r>
                    <w:rPr>
                      <w:rFonts w:hint="eastAsia"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废</w:t>
                  </w:r>
                  <w:r>
                    <w:rPr>
                      <w:rFonts w:hint="default" w:ascii="Times New Roman" w:hAnsi="Times New Roman" w:eastAsia="宋体" w:cs="Times New Roman"/>
                      <w:color w:val="000000" w:themeColor="text1"/>
                      <w:spacing w:val="0"/>
                      <w:w w:val="100"/>
                      <w:position w:val="0"/>
                      <w:sz w:val="21"/>
                      <w:szCs w:val="21"/>
                      <w14:textFill>
                        <w14:solidFill>
                          <w14:schemeClr w14:val="tx1"/>
                        </w14:solidFill>
                      </w14:textFill>
                    </w:rPr>
                    <w:t>铅蓄电池</w:t>
                  </w:r>
                  <w:r>
                    <w:rPr>
                      <w:rFonts w:hint="eastAsia" w:ascii="Times New Roman" w:hAnsi="Times New Roman" w:eastAsia="宋体" w:cs="Times New Roman"/>
                      <w:color w:val="000000" w:themeColor="text1"/>
                      <w:spacing w:val="0"/>
                      <w:w w:val="100"/>
                      <w:position w:val="0"/>
                      <w:sz w:val="21"/>
                      <w:szCs w:val="21"/>
                      <w:lang w:eastAsia="zh-CN"/>
                      <w14:textFill>
                        <w14:solidFill>
                          <w14:schemeClr w14:val="tx1"/>
                        </w14:solidFill>
                      </w14:textFill>
                    </w:rPr>
                    <w:t>交由安徽巨江再生资源科技有限公司处理</w:t>
                  </w:r>
                </w:p>
              </w:tc>
              <w:tc>
                <w:tcPr>
                  <w:tcW w:w="1352"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position w:val="0"/>
                      <w:sz w:val="21"/>
                      <w:szCs w:val="21"/>
                      <w:lang w:val="en-US" w:eastAsia="zh-CN"/>
                      <w14:textFill>
                        <w14:solidFill>
                          <w14:schemeClr w14:val="tx1"/>
                        </w14:solidFill>
                      </w14:textFill>
                    </w:rPr>
                    <w:t>已落实</w:t>
                  </w:r>
                </w:p>
              </w:tc>
            </w:tr>
          </w:tbl>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p>
            <w:pPr>
              <w:pStyle w:val="2"/>
              <w:spacing w:line="360" w:lineRule="auto"/>
              <w:outlineLvl w:val="0"/>
              <w:rPr>
                <w:rFonts w:hint="eastAsia" w:ascii="Times New Roman" w:hAnsi="Times New Roman"/>
                <w:sz w:val="24"/>
                <w:lang w:eastAsia="zh-CN"/>
              </w:rPr>
            </w:pP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b/>
          <w:bCs/>
          <w:sz w:val="36"/>
          <w:szCs w:val="36"/>
        </w:rPr>
      </w:pPr>
      <w:r>
        <w:rPr>
          <w:rFonts w:ascii="Times New Roman" w:hAnsi="Times New Roman"/>
          <w:b/>
          <w:bCs/>
          <w:sz w:val="36"/>
          <w:szCs w:val="36"/>
        </w:rPr>
        <w:br w:type="page"/>
      </w:r>
    </w:p>
    <w:p>
      <w:pPr>
        <w:pStyle w:val="2"/>
        <w:spacing w:line="360" w:lineRule="auto"/>
        <w:outlineLvl w:val="0"/>
        <w:rPr>
          <w:rFonts w:ascii="Times New Roman" w:hAnsi="Times New Roman"/>
          <w:b/>
          <w:bCs/>
          <w:sz w:val="36"/>
          <w:szCs w:val="36"/>
        </w:rPr>
      </w:pPr>
      <w:bookmarkStart w:id="85" w:name="_Toc8725"/>
      <w:r>
        <w:rPr>
          <w:rFonts w:ascii="Times New Roman" w:hAnsi="Times New Roman"/>
          <w:b/>
          <w:bCs/>
          <w:sz w:val="36"/>
          <w:szCs w:val="36"/>
        </w:rPr>
        <w:t>表</w:t>
      </w:r>
      <w:r>
        <w:rPr>
          <w:rFonts w:hint="eastAsia" w:ascii="Times New Roman" w:hAnsi="Times New Roman"/>
          <w:b/>
          <w:bCs/>
          <w:sz w:val="36"/>
          <w:szCs w:val="36"/>
        </w:rPr>
        <w:t>九</w:t>
      </w:r>
      <w:r>
        <w:rPr>
          <w:rFonts w:ascii="Times New Roman" w:hAnsi="Times New Roman"/>
          <w:b/>
          <w:bCs/>
          <w:sz w:val="36"/>
          <w:szCs w:val="36"/>
        </w:rPr>
        <w:t xml:space="preserve"> 验收监测结论</w:t>
      </w:r>
      <w:r>
        <w:rPr>
          <w:rFonts w:hint="eastAsia" w:ascii="Times New Roman" w:hAnsi="Times New Roman"/>
          <w:b/>
          <w:bCs/>
          <w:sz w:val="36"/>
          <w:szCs w:val="36"/>
        </w:rPr>
        <w:t>及建议</w:t>
      </w:r>
      <w:bookmarkEnd w:id="85"/>
    </w:p>
    <w:tbl>
      <w:tblPr>
        <w:tblStyle w:val="2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638" w:type="dxa"/>
            <w:vAlign w:val="center"/>
          </w:tcPr>
          <w:p>
            <w:pPr>
              <w:pStyle w:val="30"/>
              <w:keepNext w:val="0"/>
              <w:keepLines w:val="0"/>
              <w:pageBreakBefore w:val="0"/>
              <w:widowControl w:val="0"/>
              <w:tabs>
                <w:tab w:val="left" w:pos="2631"/>
              </w:tabs>
              <w:kinsoku/>
              <w:wordWrap/>
              <w:overflowPunct/>
              <w:topLinePunct w:val="0"/>
              <w:bidi w:val="0"/>
              <w:adjustRightInd/>
              <w:snapToGrid/>
              <w:spacing w:line="360" w:lineRule="auto"/>
              <w:jc w:val="left"/>
              <w:textAlignment w:val="auto"/>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kern w:val="2"/>
                <w:szCs w:val="24"/>
              </w:rPr>
              <w:t xml:space="preserve">9.1 </w:t>
            </w:r>
            <w:r>
              <w:rPr>
                <w:rFonts w:hint="default" w:ascii="Times New Roman" w:hAnsi="Times New Roman" w:eastAsia="宋体" w:cs="Times New Roman"/>
                <w:b/>
                <w:bCs/>
                <w:color w:val="auto"/>
                <w:szCs w:val="24"/>
              </w:rPr>
              <w:t>三同时执行情况</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本项目根据《中华人民共和国环境保护法》和《建设项目环境保护管理条例》进行了环境影响评价，根据环评和环评批复要求落实了环保设施。根据运行情况对环保设施进行了整改，确保污染物达标排放，环保设施与主体工程做到了同时设计、同时施工、同时投产。</w:t>
            </w:r>
          </w:p>
          <w:p>
            <w:pPr>
              <w:pStyle w:val="2"/>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9.2 产业政策符合性</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根据《产业结构调整指导目录（2019年本）》，本项目不属于其中鼓励类、限制类和淘汰类，视为允许类。对照《安徽省工业产业结构调整指导目录（2007年本）》，本项目不属于其中鼓励类、限制类和淘汰类，视为允许类，符合安徽省相关产业政策要求。</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综上所述，本项目符合国家和地方产业政策。</w:t>
            </w:r>
          </w:p>
          <w:p>
            <w:pPr>
              <w:pStyle w:val="2"/>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cs="Times New Roman"/>
                <w:b/>
                <w:bCs/>
                <w:sz w:val="24"/>
              </w:rPr>
            </w:pPr>
            <w:r>
              <w:rPr>
                <w:rFonts w:hint="default" w:ascii="Times New Roman" w:hAnsi="Times New Roman" w:cs="Times New Roman"/>
                <w:b/>
                <w:bCs/>
                <w:sz w:val="24"/>
              </w:rPr>
              <w:t>9.3 验收监测结论</w:t>
            </w:r>
          </w:p>
          <w:p>
            <w:pPr>
              <w:pStyle w:val="30"/>
              <w:tabs>
                <w:tab w:val="left" w:pos="2631"/>
              </w:tabs>
              <w:adjustRightInd/>
              <w:spacing w:line="360" w:lineRule="auto"/>
              <w:jc w:val="left"/>
              <w:rPr>
                <w:rFonts w:hint="default" w:ascii="Times New Roman" w:hAnsi="Times New Roman" w:eastAsia="宋体" w:cs="Times New Roman"/>
                <w:b/>
                <w:bCs/>
                <w:color w:val="auto"/>
                <w:szCs w:val="24"/>
              </w:rPr>
            </w:pPr>
            <w:r>
              <w:rPr>
                <w:rFonts w:hint="default" w:ascii="Times New Roman" w:hAnsi="Times New Roman" w:eastAsia="宋体" w:cs="Times New Roman"/>
                <w:b/>
                <w:bCs/>
                <w:color w:val="auto"/>
                <w:szCs w:val="24"/>
              </w:rPr>
              <w:t>（1）废水</w:t>
            </w:r>
          </w:p>
          <w:p>
            <w:pPr>
              <w:pStyle w:val="2"/>
              <w:spacing w:line="360" w:lineRule="auto"/>
              <w:ind w:firstLine="480" w:firstLineChars="200"/>
              <w:rPr>
                <w:rFonts w:hint="default" w:ascii="Times New Roman" w:hAnsi="Times New Roman" w:eastAsia="宋体" w:cs="Times New Roman"/>
                <w:b/>
                <w:bCs/>
                <w:color w:val="auto"/>
                <w:sz w:val="24"/>
              </w:rPr>
            </w:pPr>
            <w:r>
              <w:rPr>
                <w:rFonts w:hint="default" w:ascii="Times New Roman" w:hAnsi="Times New Roman" w:cs="Times New Roman"/>
                <w:color w:val="auto"/>
                <w:sz w:val="24"/>
                <w:lang w:val="en-US" w:eastAsia="zh-CN"/>
              </w:rPr>
              <w:t>验收监测期间，废水的</w:t>
            </w:r>
            <w:r>
              <w:rPr>
                <w:rFonts w:hint="default" w:ascii="Times New Roman" w:hAnsi="Times New Roman" w:cs="Times New Roman"/>
                <w:b/>
                <w:bCs/>
                <w:color w:val="auto"/>
                <w:sz w:val="24"/>
                <w:lang w:val="en-US" w:eastAsia="zh-CN"/>
              </w:rPr>
              <w:t>pH值</w:t>
            </w:r>
            <w:r>
              <w:rPr>
                <w:rFonts w:hint="default" w:ascii="Times New Roman" w:hAnsi="Times New Roman" w:cs="Times New Roman"/>
                <w:color w:val="auto"/>
                <w:sz w:val="24"/>
                <w:lang w:val="en-US" w:eastAsia="zh-CN"/>
              </w:rPr>
              <w:t>在</w:t>
            </w:r>
            <w:r>
              <w:rPr>
                <w:rFonts w:hint="eastAsia" w:ascii="Times New Roman" w:hAnsi="Times New Roman" w:cs="Times New Roman"/>
                <w:color w:val="auto"/>
                <w:sz w:val="24"/>
                <w:lang w:val="en-US" w:eastAsia="zh-CN"/>
              </w:rPr>
              <w:t>7.71</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7.84</w:t>
            </w:r>
            <w:r>
              <w:rPr>
                <w:rFonts w:hint="default" w:ascii="Times New Roman" w:hAnsi="Times New Roman" w:cs="Times New Roman"/>
                <w:color w:val="auto"/>
                <w:sz w:val="24"/>
                <w:lang w:val="en-US" w:eastAsia="zh-CN"/>
              </w:rPr>
              <w:t>之间、</w:t>
            </w:r>
            <w:r>
              <w:rPr>
                <w:rFonts w:hint="default" w:ascii="Times New Roman" w:hAnsi="Times New Roman" w:cs="Times New Roman"/>
                <w:b/>
                <w:bCs/>
                <w:color w:val="auto"/>
                <w:sz w:val="24"/>
                <w:lang w:val="en-US" w:eastAsia="zh-CN"/>
              </w:rPr>
              <w:t>COD</w:t>
            </w:r>
            <w:r>
              <w:rPr>
                <w:rFonts w:hint="default" w:ascii="Times New Roman" w:hAnsi="Times New Roman" w:cs="Times New Roman"/>
                <w:color w:val="auto"/>
                <w:sz w:val="24"/>
                <w:lang w:val="en-US" w:eastAsia="zh-CN"/>
              </w:rPr>
              <w:t>最大日均值</w:t>
            </w:r>
            <w:r>
              <w:rPr>
                <w:rFonts w:hint="eastAsia" w:ascii="Times New Roman" w:hAnsi="Times New Roman" w:cs="Times New Roman"/>
                <w:color w:val="auto"/>
                <w:sz w:val="24"/>
                <w:lang w:val="en-US" w:eastAsia="zh-CN"/>
              </w:rPr>
              <w:t>为159</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BOD</w:t>
            </w:r>
            <w:r>
              <w:rPr>
                <w:rFonts w:hint="default" w:ascii="Times New Roman" w:hAnsi="Times New Roman" w:cs="Times New Roman"/>
                <w:b/>
                <w:bCs/>
                <w:color w:val="auto"/>
                <w:sz w:val="24"/>
                <w:vertAlign w:val="subscript"/>
                <w:lang w:val="en-US" w:eastAsia="zh-CN"/>
              </w:rPr>
              <w:t>5</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40.0</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悬浮物</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66</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w:t>
            </w:r>
            <w:r>
              <w:rPr>
                <w:rFonts w:hint="default" w:ascii="Times New Roman" w:hAnsi="Times New Roman" w:cs="Times New Roman"/>
                <w:b/>
                <w:bCs/>
                <w:color w:val="auto"/>
                <w:sz w:val="24"/>
                <w:lang w:val="en-US" w:eastAsia="zh-CN"/>
              </w:rPr>
              <w:t>氨氮</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20.4</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各类污染物排放均</w:t>
            </w:r>
            <w:r>
              <w:rPr>
                <w:rFonts w:hint="default" w:ascii="Times New Roman" w:hAnsi="Times New Roman" w:cs="Times New Roman"/>
                <w:color w:val="auto"/>
                <w:sz w:val="24"/>
                <w:lang w:val="en-US" w:eastAsia="zh-CN"/>
              </w:rPr>
              <w:t>满足</w:t>
            </w:r>
            <w:r>
              <w:rPr>
                <w:rFonts w:hint="eastAsia" w:ascii="Times New Roman" w:hAnsi="Times New Roman" w:eastAsia="宋体" w:cs="Times New Roman"/>
                <w:color w:val="000000"/>
                <w:sz w:val="24"/>
                <w:lang w:val="en-GB" w:eastAsia="zh-CN"/>
              </w:rPr>
              <w:t>小仓房污水处理厂</w:t>
            </w:r>
            <w:r>
              <w:rPr>
                <w:rFonts w:hint="default" w:ascii="Times New Roman" w:hAnsi="Times New Roman" w:eastAsia="宋体" w:cs="Times New Roman"/>
                <w:color w:val="000000"/>
                <w:sz w:val="24"/>
                <w:lang w:val="en-US" w:eastAsia="zh-CN"/>
              </w:rPr>
              <w:t>接管标准</w:t>
            </w:r>
            <w:r>
              <w:rPr>
                <w:rFonts w:hint="default" w:ascii="Times New Roman" w:hAnsi="Times New Roman" w:cs="Times New Roman"/>
                <w:color w:val="auto"/>
                <w:sz w:val="24"/>
                <w:lang w:val="en-US" w:eastAsia="zh-CN"/>
              </w:rPr>
              <w:t>。</w:t>
            </w:r>
          </w:p>
          <w:p>
            <w:pPr>
              <w:pStyle w:val="2"/>
              <w:spacing w:line="360" w:lineRule="auto"/>
              <w:rPr>
                <w:rFonts w:hint="default" w:ascii="Times New Roman" w:hAnsi="Times New Roman" w:cs="Times New Roman"/>
                <w:b/>
                <w:bCs/>
                <w:sz w:val="24"/>
              </w:rPr>
            </w:pPr>
            <w:r>
              <w:rPr>
                <w:rFonts w:hint="default" w:ascii="Times New Roman" w:hAnsi="Times New Roman" w:cs="Times New Roman"/>
                <w:b/>
                <w:bCs/>
                <w:sz w:val="24"/>
              </w:rPr>
              <w:t>（2）无组织废气</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验收监测期间，厂界无组织</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default" w:ascii="Times New Roman" w:hAnsi="Times New Roman" w:eastAsia="宋体" w:cs="Times New Roman"/>
                <w:color w:val="auto"/>
                <w:sz w:val="24"/>
                <w:lang w:val="en-US" w:eastAsia="zh-CN"/>
              </w:rPr>
              <w:t>0.</w:t>
            </w:r>
            <w:r>
              <w:rPr>
                <w:rFonts w:hint="eastAsia" w:ascii="Times New Roman" w:hAnsi="Times New Roman" w:cs="Times New Roman"/>
                <w:color w:val="auto"/>
                <w:sz w:val="24"/>
                <w:lang w:val="en-US" w:eastAsia="zh-CN"/>
              </w:rPr>
              <w:t>278</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eastAsia="宋体" w:cs="Times New Roman"/>
                <w:b/>
                <w:bCs/>
                <w:color w:val="auto"/>
                <w:sz w:val="24"/>
                <w:lang w:eastAsia="zh-CN"/>
              </w:rPr>
              <w:t>二甲苯</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eastAsia" w:ascii="Times New Roman" w:hAnsi="Times New Roman" w:cs="Times New Roman"/>
                <w:color w:val="auto"/>
                <w:sz w:val="24"/>
                <w:lang w:val="en-US" w:eastAsia="zh-CN"/>
              </w:rPr>
              <w:t>0.0555</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cs="Times New Roman"/>
                <w:b/>
                <w:bCs/>
                <w:color w:val="auto"/>
                <w:sz w:val="24"/>
                <w:lang w:val="en-US" w:eastAsia="zh-CN"/>
              </w:rPr>
              <w:t>VOCs</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eastAsia" w:ascii="Times New Roman" w:hAnsi="Times New Roman" w:cs="Times New Roman"/>
                <w:color w:val="auto"/>
                <w:sz w:val="24"/>
                <w:lang w:val="en-US" w:eastAsia="zh-CN"/>
              </w:rPr>
              <w:t>0.168</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无组织废气排放均</w:t>
            </w:r>
            <w:r>
              <w:rPr>
                <w:rFonts w:hint="default" w:ascii="Times New Roman" w:hAnsi="Times New Roman" w:eastAsia="宋体" w:cs="Times New Roman"/>
                <w:color w:val="auto"/>
                <w:sz w:val="24"/>
                <w:lang w:val="en-US" w:eastAsia="zh-CN"/>
              </w:rPr>
              <w:t>满足</w:t>
            </w:r>
            <w:r>
              <w:rPr>
                <w:rFonts w:hint="default" w:ascii="Times New Roman" w:hAnsi="Times New Roman" w:eastAsia="宋体" w:cs="Times New Roman"/>
                <w:sz w:val="24"/>
                <w:lang w:val="en-US" w:eastAsia="zh-CN"/>
              </w:rPr>
              <w:t>《大气污染物综合排放标准》（GB16297-1996）</w:t>
            </w:r>
            <w:r>
              <w:rPr>
                <w:rFonts w:hint="default" w:ascii="Times New Roman" w:hAnsi="Times New Roman" w:eastAsia="宋体" w:cs="Times New Roman"/>
                <w:spacing w:val="0"/>
                <w:sz w:val="24"/>
                <w:lang w:eastAsia="zh-CN"/>
              </w:rPr>
              <w:t>无组织排放监控浓度限值要求</w:t>
            </w:r>
            <w:r>
              <w:rPr>
                <w:rFonts w:hint="eastAsia" w:ascii="Times New Roman" w:hAnsi="Times New Roman" w:cs="Times New Roman"/>
                <w:spacing w:val="0"/>
                <w:sz w:val="24"/>
                <w:lang w:eastAsia="zh-CN"/>
              </w:rPr>
              <w:t>以及</w:t>
            </w:r>
            <w:r>
              <w:rPr>
                <w:rFonts w:ascii="Times New Roman" w:hAnsi="Times New Roman"/>
                <w:sz w:val="24"/>
              </w:rPr>
              <w:t>《天津市工业企业挥发性有机物排放控制标准》（DB12/524-20</w:t>
            </w:r>
            <w:r>
              <w:rPr>
                <w:rFonts w:hint="eastAsia" w:ascii="Times New Roman" w:hAnsi="Times New Roman"/>
                <w:sz w:val="24"/>
                <w:lang w:val="en-US" w:eastAsia="zh-CN"/>
              </w:rPr>
              <w:t>14</w:t>
            </w:r>
            <w:r>
              <w:rPr>
                <w:rFonts w:ascii="Times New Roman" w:hAnsi="Times New Roman"/>
                <w:sz w:val="24"/>
              </w:rPr>
              <w:t>）</w:t>
            </w:r>
            <w:r>
              <w:rPr>
                <w:rFonts w:hint="eastAsia" w:ascii="Times New Roman" w:hAnsi="Times New Roman"/>
                <w:sz w:val="24"/>
                <w:lang w:eastAsia="zh-CN"/>
              </w:rPr>
              <w:t>表</w:t>
            </w:r>
            <w:r>
              <w:rPr>
                <w:rFonts w:hint="eastAsia" w:ascii="Times New Roman" w:hAnsi="Times New Roman"/>
                <w:sz w:val="24"/>
                <w:lang w:val="en-US" w:eastAsia="zh-CN"/>
              </w:rPr>
              <w:t>5中相关限值要求</w:t>
            </w:r>
            <w:r>
              <w:rPr>
                <w:rFonts w:hint="default" w:ascii="Times New Roman" w:hAnsi="Times New Roman" w:eastAsia="宋体" w:cs="Times New Roman"/>
                <w:color w:val="auto"/>
                <w:sz w:val="24"/>
              </w:rPr>
              <w:t>。</w:t>
            </w:r>
          </w:p>
          <w:p>
            <w:pPr>
              <w:spacing w:line="360" w:lineRule="auto"/>
              <w:ind w:firstLine="482" w:firstLineChars="200"/>
              <w:jc w:val="left"/>
              <w:rPr>
                <w:rFonts w:hint="default"/>
              </w:rPr>
            </w:pPr>
            <w:r>
              <w:rPr>
                <w:rFonts w:hint="eastAsia" w:ascii="Times New Roman" w:hAnsi="Times New Roman" w:eastAsia="宋体" w:cs="Times New Roman"/>
                <w:b/>
                <w:bCs/>
                <w:color w:val="auto"/>
                <w:sz w:val="24"/>
                <w:lang w:val="en-US" w:eastAsia="zh-CN"/>
              </w:rPr>
              <w:t>厂区内</w:t>
            </w:r>
            <w:r>
              <w:rPr>
                <w:rFonts w:hint="default" w:ascii="Times New Roman" w:hAnsi="Times New Roman" w:eastAsia="宋体" w:cs="Times New Roman"/>
                <w:b/>
                <w:bCs/>
                <w:color w:val="auto"/>
                <w:sz w:val="24"/>
                <w:lang w:val="en-US" w:eastAsia="zh-CN"/>
              </w:rPr>
              <w:t>VOCs</w:t>
            </w:r>
            <w:r>
              <w:rPr>
                <w:rFonts w:hint="eastAsia" w:ascii="Times New Roman" w:hAnsi="Times New Roman" w:eastAsia="宋体" w:cs="Times New Roman"/>
                <w:color w:val="auto"/>
                <w:sz w:val="24"/>
                <w:lang w:val="en-US" w:eastAsia="zh-CN"/>
              </w:rPr>
              <w:t>无组织排放</w:t>
            </w:r>
            <w:r>
              <w:rPr>
                <w:rFonts w:hint="default" w:ascii="Times New Roman" w:hAnsi="Times New Roman" w:eastAsia="宋体" w:cs="Times New Roman"/>
                <w:color w:val="auto"/>
                <w:sz w:val="24"/>
                <w:lang w:val="en-US" w:eastAsia="zh-CN"/>
              </w:rPr>
              <w:t>浓度</w:t>
            </w:r>
            <w:r>
              <w:rPr>
                <w:rFonts w:hint="eastAsia" w:ascii="Times New Roman" w:hAnsi="Times New Roman" w:eastAsia="宋体" w:cs="Times New Roman"/>
                <w:color w:val="auto"/>
                <w:sz w:val="24"/>
                <w:lang w:eastAsia="zh-CN"/>
              </w:rPr>
              <w:t>平均</w:t>
            </w:r>
            <w:r>
              <w:rPr>
                <w:rFonts w:hint="default" w:ascii="Times New Roman" w:hAnsi="Times New Roman" w:eastAsia="宋体" w:cs="Times New Roman"/>
                <w:color w:val="auto"/>
                <w:sz w:val="24"/>
                <w:lang w:eastAsia="zh-CN"/>
              </w:rPr>
              <w:t>值为</w:t>
            </w:r>
            <w:r>
              <w:rPr>
                <w:rFonts w:hint="eastAsia" w:ascii="Times New Roman" w:hAnsi="Times New Roman" w:eastAsia="宋体" w:cs="Times New Roman"/>
                <w:color w:val="auto"/>
                <w:sz w:val="24"/>
                <w:lang w:val="en-US" w:eastAsia="zh-CN"/>
              </w:rPr>
              <w:t>0.42</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，满足</w:t>
            </w:r>
            <w:r>
              <w:rPr>
                <w:rFonts w:hint="eastAsia" w:ascii="Times New Roman" w:hAnsi="Times New Roman" w:eastAsia="宋体" w:cs="Times New Roman"/>
                <w:color w:val="auto"/>
                <w:sz w:val="24"/>
                <w:lang w:val="en-US" w:eastAsia="zh-CN"/>
              </w:rPr>
              <w:t>《挥发性有机物无组织排放控制标准》（GB37822-2019）表A.1厂区内VOCs无组织排放限值中的特别排放限值。</w:t>
            </w:r>
          </w:p>
          <w:p>
            <w:pPr>
              <w:pStyle w:val="30"/>
              <w:numPr>
                <w:ilvl w:val="0"/>
                <w:numId w:val="0"/>
              </w:numPr>
              <w:tabs>
                <w:tab w:val="left" w:pos="2631"/>
              </w:tabs>
              <w:adjustRightInd/>
              <w:spacing w:line="360" w:lineRule="auto"/>
              <w:jc w:val="left"/>
              <w:rPr>
                <w:rFonts w:hint="eastAsia"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lang w:eastAsia="zh-CN"/>
              </w:rPr>
              <w:t>）有组织废气</w:t>
            </w:r>
          </w:p>
          <w:p>
            <w:pPr>
              <w:pStyle w:val="36"/>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w:t>
            </w:r>
            <w:r>
              <w:rPr>
                <w:rFonts w:hint="eastAsia" w:ascii="Times New Roman" w:hAnsi="Times New Roman" w:cs="Times New Roman"/>
                <w:color w:val="auto"/>
                <w:sz w:val="24"/>
                <w:lang w:val="en-US" w:eastAsia="zh-CN"/>
              </w:rPr>
              <w:t>喷漆房</w:t>
            </w:r>
            <w:r>
              <w:rPr>
                <w:rFonts w:hint="default" w:ascii="Times New Roman" w:hAnsi="Times New Roman" w:eastAsia="宋体" w:cs="Times New Roman"/>
                <w:color w:val="auto"/>
                <w:sz w:val="24"/>
                <w:lang w:val="en-US" w:eastAsia="zh-CN"/>
              </w:rPr>
              <w:t>废气处理设施</w:t>
            </w:r>
            <w:r>
              <w:rPr>
                <w:rFonts w:hint="default" w:ascii="Times New Roman" w:hAnsi="Times New Roman" w:eastAsia="宋体" w:cs="Times New Roman"/>
                <w:color w:val="auto"/>
                <w:sz w:val="24"/>
              </w:rPr>
              <w:t>排气筒排放的</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eastAsia="zh-CN"/>
              </w:rPr>
              <w:t>浓度</w:t>
            </w:r>
            <w:r>
              <w:rPr>
                <w:rFonts w:hint="eastAsia" w:ascii="Times New Roman" w:hAnsi="Times New Roman" w:eastAsia="宋体" w:cs="Times New Roman"/>
                <w:color w:val="auto"/>
                <w:sz w:val="24"/>
                <w:lang w:eastAsia="zh-CN"/>
              </w:rPr>
              <w:t>在</w:t>
            </w:r>
            <w:r>
              <w:rPr>
                <w:rFonts w:hint="eastAsia" w:ascii="Times New Roman" w:hAnsi="Times New Roman" w:cs="Times New Roman"/>
                <w:color w:val="auto"/>
                <w:sz w:val="24"/>
                <w:lang w:val="en-US" w:eastAsia="zh-CN"/>
              </w:rPr>
              <w:t>3.4-4.5</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w:t>
            </w:r>
            <w:r>
              <w:rPr>
                <w:rFonts w:hint="eastAsia" w:ascii="Times New Roman" w:hAnsi="Times New Roman" w:eastAsia="宋体" w:cs="Times New Roman"/>
                <w:color w:val="auto"/>
                <w:sz w:val="24"/>
                <w:lang w:val="en-US" w:eastAsia="zh-CN"/>
              </w:rPr>
              <w:t>0.0238-0.0324</w:t>
            </w:r>
            <w:r>
              <w:rPr>
                <w:rFonts w:hint="default" w:ascii="Times New Roman" w:hAnsi="Times New Roman" w:eastAsia="宋体" w:cs="Times New Roman"/>
                <w:color w:val="auto"/>
                <w:sz w:val="24"/>
                <w:lang w:val="en-US" w:eastAsia="zh-CN"/>
              </w:rPr>
              <w:t>kg/h之间，排放的</w:t>
            </w:r>
            <w:r>
              <w:rPr>
                <w:rFonts w:hint="eastAsia" w:ascii="Times New Roman" w:hAnsi="Times New Roman" w:eastAsia="宋体" w:cs="Times New Roman"/>
                <w:b/>
                <w:bCs/>
                <w:color w:val="auto"/>
                <w:sz w:val="24"/>
                <w:lang w:val="en-US" w:eastAsia="zh-CN"/>
              </w:rPr>
              <w:t>二甲苯</w:t>
            </w:r>
            <w:r>
              <w:rPr>
                <w:rFonts w:hint="default" w:ascii="Times New Roman" w:hAnsi="Times New Roman" w:eastAsia="宋体" w:cs="Times New Roman"/>
                <w:color w:val="auto"/>
                <w:sz w:val="24"/>
                <w:lang w:val="en-US" w:eastAsia="zh-CN"/>
              </w:rPr>
              <w:t>浓度</w:t>
            </w:r>
            <w:r>
              <w:rPr>
                <w:rFonts w:hint="eastAsia" w:ascii="Times New Roman" w:hAnsi="Times New Roman" w:eastAsia="宋体" w:cs="Times New Roman"/>
                <w:color w:val="auto"/>
                <w:sz w:val="24"/>
                <w:lang w:val="en-US" w:eastAsia="zh-CN"/>
              </w:rPr>
              <w:t>在0.020-0.126</w:t>
            </w:r>
            <w:r>
              <w:rPr>
                <w:rFonts w:hint="default" w:ascii="Times New Roman" w:hAnsi="Times New Roman" w:eastAsia="宋体" w:cs="Times New Roman"/>
                <w:color w:val="auto"/>
                <w:sz w:val="24"/>
                <w:lang w:val="en-US" w:eastAsia="zh-CN"/>
              </w:rPr>
              <w:t>mg/m</w:t>
            </w:r>
            <w:r>
              <w:rPr>
                <w:rFonts w:hint="default"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之间</w:t>
            </w:r>
            <w:r>
              <w:rPr>
                <w:rFonts w:hint="default" w:ascii="Times New Roman" w:hAnsi="Times New Roman" w:eastAsia="宋体" w:cs="Times New Roman"/>
                <w:color w:val="auto"/>
                <w:sz w:val="24"/>
                <w:lang w:val="en-US" w:eastAsia="zh-CN"/>
              </w:rPr>
              <w:t>，排放速率在</w:t>
            </w:r>
            <w:r>
              <w:rPr>
                <w:rFonts w:hint="eastAsia" w:ascii="Times New Roman" w:hAnsi="Times New Roman" w:eastAsia="宋体" w:cs="Times New Roman"/>
                <w:color w:val="auto"/>
                <w:sz w:val="24"/>
                <w:lang w:val="en-US" w:eastAsia="zh-CN"/>
              </w:rPr>
              <w:t>0.000144-0.000868</w:t>
            </w:r>
            <w:r>
              <w:rPr>
                <w:rFonts w:hint="default" w:ascii="Times New Roman" w:hAnsi="Times New Roman" w:eastAsia="宋体" w:cs="Times New Roman"/>
                <w:color w:val="auto"/>
                <w:sz w:val="24"/>
                <w:lang w:val="en-US" w:eastAsia="zh-CN"/>
              </w:rPr>
              <w:t>kg/h之间，排放的</w:t>
            </w:r>
            <w:r>
              <w:rPr>
                <w:rFonts w:hint="eastAsia" w:ascii="Times New Roman" w:hAnsi="Times New Roman" w:eastAsia="宋体" w:cs="Times New Roman"/>
                <w:b/>
                <w:bCs/>
                <w:color w:val="auto"/>
                <w:sz w:val="24"/>
                <w:lang w:val="en-US" w:eastAsia="zh-CN"/>
              </w:rPr>
              <w:t>VOCs</w:t>
            </w:r>
            <w:r>
              <w:rPr>
                <w:rFonts w:hint="default" w:ascii="Times New Roman" w:hAnsi="Times New Roman" w:eastAsia="宋体" w:cs="Times New Roman"/>
                <w:color w:val="auto"/>
                <w:sz w:val="24"/>
                <w:lang w:val="en-US" w:eastAsia="zh-CN"/>
              </w:rPr>
              <w:t>浓度</w:t>
            </w:r>
            <w:r>
              <w:rPr>
                <w:rFonts w:hint="eastAsia" w:ascii="Times New Roman" w:hAnsi="Times New Roman" w:eastAsia="宋体" w:cs="Times New Roman"/>
                <w:color w:val="auto"/>
                <w:sz w:val="24"/>
                <w:lang w:val="en-US" w:eastAsia="zh-CN"/>
              </w:rPr>
              <w:t>在0.126-0.915</w:t>
            </w:r>
            <w:r>
              <w:rPr>
                <w:rFonts w:hint="default" w:ascii="Times New Roman" w:hAnsi="Times New Roman" w:eastAsia="宋体" w:cs="Times New Roman"/>
                <w:color w:val="auto"/>
                <w:sz w:val="24"/>
                <w:lang w:val="en-US" w:eastAsia="zh-CN"/>
              </w:rPr>
              <w:t>mg/m</w:t>
            </w:r>
            <w:r>
              <w:rPr>
                <w:rFonts w:hint="default" w:ascii="Times New Roman" w:hAnsi="Times New Roman" w:eastAsia="宋体" w:cs="Times New Roman"/>
                <w:color w:val="auto"/>
                <w:sz w:val="24"/>
                <w:vertAlign w:val="superscript"/>
                <w:lang w:val="en-US" w:eastAsia="zh-CN"/>
              </w:rPr>
              <w:t>3</w:t>
            </w:r>
            <w:r>
              <w:rPr>
                <w:rFonts w:hint="eastAsia" w:ascii="Times New Roman" w:hAnsi="Times New Roman" w:eastAsia="宋体" w:cs="Times New Roman"/>
                <w:color w:val="auto"/>
                <w:sz w:val="24"/>
                <w:lang w:val="en-US" w:eastAsia="zh-CN"/>
              </w:rPr>
              <w:t>之间</w:t>
            </w:r>
            <w:r>
              <w:rPr>
                <w:rFonts w:hint="default" w:ascii="Times New Roman" w:hAnsi="Times New Roman" w:eastAsia="宋体" w:cs="Times New Roman"/>
                <w:color w:val="auto"/>
                <w:sz w:val="24"/>
                <w:lang w:val="en-US" w:eastAsia="zh-CN"/>
              </w:rPr>
              <w:t>，排放速率在</w:t>
            </w:r>
            <w:r>
              <w:rPr>
                <w:rFonts w:hint="eastAsia" w:ascii="Times New Roman" w:hAnsi="Times New Roman" w:eastAsia="宋体" w:cs="Times New Roman"/>
                <w:color w:val="auto"/>
                <w:sz w:val="24"/>
                <w:lang w:val="en-US" w:eastAsia="zh-CN"/>
              </w:rPr>
              <w:t>0.000906-0.00668</w:t>
            </w:r>
            <w:r>
              <w:rPr>
                <w:rFonts w:hint="default" w:ascii="Times New Roman" w:hAnsi="Times New Roman" w:eastAsia="宋体" w:cs="Times New Roman"/>
                <w:color w:val="auto"/>
                <w:sz w:val="24"/>
                <w:lang w:val="en-US" w:eastAsia="zh-CN"/>
              </w:rPr>
              <w:t>kg/h之间</w:t>
            </w:r>
            <w:r>
              <w:rPr>
                <w:rFonts w:hint="eastAsia" w:ascii="Times New Roman" w:hAnsi="Times New Roman" w:eastAsia="宋体" w:cs="Times New Roman"/>
                <w:color w:val="auto"/>
                <w:sz w:val="24"/>
                <w:lang w:val="en-US" w:eastAsia="zh-CN"/>
              </w:rPr>
              <w:t>，各</w:t>
            </w:r>
            <w:r>
              <w:rPr>
                <w:rFonts w:hint="eastAsia" w:ascii="Times New Roman" w:hAnsi="Times New Roman" w:cs="Times New Roman"/>
                <w:color w:val="auto"/>
                <w:sz w:val="24"/>
                <w:lang w:eastAsia="zh-CN"/>
              </w:rPr>
              <w:t>类污染物排放均满足</w:t>
            </w:r>
            <w:r>
              <w:rPr>
                <w:rFonts w:hint="default" w:ascii="Times New Roman" w:hAnsi="Times New Roman" w:eastAsia="宋体" w:cs="Times New Roman"/>
                <w:sz w:val="24"/>
                <w:lang w:val="en-US" w:eastAsia="zh-CN"/>
              </w:rPr>
              <w:t>《大气污染物综合排放标准》（GB16297-1996）表2中的二级标准限值</w:t>
            </w:r>
            <w:r>
              <w:rPr>
                <w:rFonts w:hint="eastAsia" w:ascii="Times New Roman" w:hAnsi="Times New Roman" w:cs="Times New Roman"/>
                <w:sz w:val="24"/>
                <w:lang w:val="en-US" w:eastAsia="zh-CN"/>
              </w:rPr>
              <w:t>以及</w:t>
            </w:r>
            <w:r>
              <w:rPr>
                <w:rFonts w:ascii="Times New Roman" w:hAnsi="Times New Roman"/>
                <w:sz w:val="24"/>
              </w:rPr>
              <w:t>《天津市工业企业挥发性有机物排放控制标准》（DB12/524-20</w:t>
            </w:r>
            <w:r>
              <w:rPr>
                <w:rFonts w:hint="eastAsia" w:ascii="Times New Roman" w:hAnsi="Times New Roman"/>
                <w:sz w:val="24"/>
                <w:lang w:val="en-US" w:eastAsia="zh-CN"/>
              </w:rPr>
              <w:t>14</w:t>
            </w:r>
            <w:r>
              <w:rPr>
                <w:rFonts w:ascii="Times New Roman" w:hAnsi="Times New Roman"/>
                <w:sz w:val="24"/>
              </w:rPr>
              <w:t>）</w:t>
            </w:r>
            <w:r>
              <w:rPr>
                <w:rFonts w:hint="eastAsia" w:ascii="Times New Roman" w:hAnsi="Times New Roman"/>
                <w:sz w:val="24"/>
                <w:lang w:eastAsia="zh-CN"/>
              </w:rPr>
              <w:t>表</w:t>
            </w:r>
            <w:r>
              <w:rPr>
                <w:rFonts w:hint="eastAsia" w:ascii="Times New Roman" w:hAnsi="Times New Roman"/>
                <w:sz w:val="24"/>
                <w:lang w:val="en-US" w:eastAsia="zh-CN"/>
              </w:rPr>
              <w:t>2中“汽车制造与维修”相关标准；</w:t>
            </w:r>
            <w:r>
              <w:rPr>
                <w:rFonts w:hint="eastAsia" w:ascii="Times New Roman" w:hAnsi="Times New Roman" w:cs="Times New Roman"/>
                <w:color w:val="auto"/>
                <w:sz w:val="24"/>
                <w:lang w:val="en-US" w:eastAsia="zh-CN"/>
              </w:rPr>
              <w:t>打磨工序</w:t>
            </w:r>
            <w:r>
              <w:rPr>
                <w:rFonts w:hint="default" w:ascii="Times New Roman" w:hAnsi="Times New Roman" w:eastAsia="宋体" w:cs="Times New Roman"/>
                <w:color w:val="auto"/>
                <w:sz w:val="24"/>
                <w:lang w:val="en-US" w:eastAsia="zh-CN"/>
              </w:rPr>
              <w:t>废气处理设施</w:t>
            </w:r>
            <w:r>
              <w:rPr>
                <w:rFonts w:hint="default" w:ascii="Times New Roman" w:hAnsi="Times New Roman" w:eastAsia="宋体" w:cs="Times New Roman"/>
                <w:color w:val="auto"/>
                <w:sz w:val="24"/>
              </w:rPr>
              <w:t>排气筒排放的</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eastAsia="zh-CN"/>
              </w:rPr>
              <w:t>浓度</w:t>
            </w:r>
            <w:r>
              <w:rPr>
                <w:rFonts w:hint="eastAsia" w:ascii="Times New Roman" w:hAnsi="Times New Roman" w:eastAsia="宋体" w:cs="Times New Roman"/>
                <w:color w:val="auto"/>
                <w:sz w:val="24"/>
                <w:lang w:eastAsia="zh-CN"/>
              </w:rPr>
              <w:t>在</w:t>
            </w:r>
            <w:r>
              <w:rPr>
                <w:rFonts w:hint="eastAsia" w:ascii="Times New Roman" w:hAnsi="Times New Roman" w:cs="Times New Roman"/>
                <w:color w:val="auto"/>
                <w:sz w:val="24"/>
                <w:lang w:val="en-US" w:eastAsia="zh-CN"/>
              </w:rPr>
              <w:t>3.5-4.1</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w:t>
            </w:r>
            <w:r>
              <w:rPr>
                <w:rFonts w:hint="eastAsia" w:ascii="Times New Roman" w:hAnsi="Times New Roman" w:eastAsia="宋体" w:cs="Times New Roman"/>
                <w:color w:val="auto"/>
                <w:sz w:val="24"/>
                <w:lang w:val="en-US" w:eastAsia="zh-CN"/>
              </w:rPr>
              <w:t>0.0241-0.0318</w:t>
            </w:r>
            <w:r>
              <w:rPr>
                <w:rFonts w:hint="default" w:ascii="Times New Roman" w:hAnsi="Times New Roman" w:eastAsia="宋体" w:cs="Times New Roman"/>
                <w:color w:val="auto"/>
                <w:sz w:val="24"/>
                <w:lang w:val="en-US" w:eastAsia="zh-CN"/>
              </w:rPr>
              <w:t>kg/h之间</w:t>
            </w:r>
            <w:r>
              <w:rPr>
                <w:rFonts w:hint="default" w:ascii="Times New Roman" w:hAnsi="Times New Roman" w:eastAsia="宋体" w:cs="Times New Roman"/>
                <w:color w:val="auto"/>
                <w:sz w:val="24"/>
                <w:lang w:eastAsia="zh-CN"/>
              </w:rPr>
              <w:t>，</w:t>
            </w:r>
            <w:r>
              <w:rPr>
                <w:rFonts w:hint="eastAsia" w:ascii="Times New Roman" w:hAnsi="Times New Roman" w:cs="Times New Roman"/>
                <w:color w:val="auto"/>
                <w:sz w:val="24"/>
                <w:lang w:eastAsia="zh-CN"/>
              </w:rPr>
              <w:t>满足</w:t>
            </w:r>
            <w:r>
              <w:rPr>
                <w:rFonts w:hint="default" w:ascii="Times New Roman" w:hAnsi="Times New Roman" w:eastAsia="宋体" w:cs="Times New Roman"/>
                <w:sz w:val="24"/>
                <w:lang w:val="en-US" w:eastAsia="zh-CN"/>
              </w:rPr>
              <w:t>《大气污染物综合排放标准》（GB16297-1996）表2中的二级标准限值</w:t>
            </w:r>
            <w:r>
              <w:rPr>
                <w:rFonts w:hint="eastAsia" w:ascii="Times New Roman" w:hAnsi="Times New Roman" w:cs="Times New Roman"/>
                <w:sz w:val="24"/>
                <w:lang w:val="en-US" w:eastAsia="zh-CN"/>
              </w:rPr>
              <w:t>。</w:t>
            </w:r>
          </w:p>
          <w:p>
            <w:pPr>
              <w:pStyle w:val="31"/>
              <w:keepNext/>
              <w:keepLines w:val="0"/>
              <w:pageBreakBefore w:val="0"/>
              <w:widowControl w:val="0"/>
              <w:kinsoku/>
              <w:wordWrap/>
              <w:overflowPunct/>
              <w:topLinePunct w:val="0"/>
              <w:autoSpaceDE/>
              <w:autoSpaceDN/>
              <w:bidi w:val="0"/>
              <w:adjustRightInd/>
              <w:snapToGrid/>
              <w:spacing w:before="0" w:after="0" w:line="360" w:lineRule="auto"/>
              <w:ind w:right="0" w:rightChars="0" w:firstLine="480" w:firstLineChars="200"/>
              <w:jc w:val="left"/>
              <w:textAlignment w:val="auto"/>
              <w:outlineLvl w:val="9"/>
              <w:rPr>
                <w:rFonts w:hint="default" w:ascii="Times New Roman" w:hAnsi="Times New Roman" w:eastAsia="宋体" w:cs="Times New Roman"/>
                <w:color w:val="auto"/>
                <w:sz w:val="24"/>
              </w:rPr>
            </w:pPr>
            <w:r>
              <w:rPr>
                <w:rFonts w:hint="default" w:ascii="Times New Roman" w:hAnsi="Times New Roman" w:eastAsia="宋体" w:cs="Times New Roman"/>
                <w:b w:val="0"/>
                <w:bCs/>
                <w:i w:val="0"/>
                <w:iCs w:val="0"/>
                <w:color w:val="auto"/>
                <w:sz w:val="24"/>
                <w:szCs w:val="24"/>
                <w:lang w:val="en-US" w:eastAsia="zh-CN"/>
              </w:rPr>
              <w:t>由监测结果计算可知</w:t>
            </w:r>
            <w:r>
              <w:rPr>
                <w:rFonts w:hint="eastAsia" w:ascii="Times New Roman" w:hAnsi="Times New Roman" w:eastAsia="宋体" w:cs="Times New Roman"/>
                <w:b w:val="0"/>
                <w:bCs/>
                <w:i w:val="0"/>
                <w:i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打磨工序废气处理设施（布袋除尘器）</w:t>
            </w:r>
            <w:r>
              <w:rPr>
                <w:rFonts w:hint="eastAsia" w:ascii="Times New Roman" w:hAnsi="Times New Roman" w:eastAsia="宋体" w:cs="Times New Roman"/>
                <w:b w:val="0"/>
                <w:bCs/>
                <w:i w:val="0"/>
                <w:iCs w:val="0"/>
                <w:color w:val="auto"/>
                <w:sz w:val="24"/>
                <w:szCs w:val="24"/>
                <w:lang w:val="en-US" w:eastAsia="zh-CN"/>
              </w:rPr>
              <w:t>对颗粒物的</w:t>
            </w:r>
            <w:r>
              <w:rPr>
                <w:rFonts w:hint="default" w:ascii="Times New Roman" w:hAnsi="Times New Roman" w:eastAsia="宋体" w:cs="Times New Roman"/>
                <w:b w:val="0"/>
                <w:bCs/>
                <w:i w:val="0"/>
                <w:iCs w:val="0"/>
                <w:color w:val="auto"/>
                <w:sz w:val="24"/>
                <w:szCs w:val="24"/>
                <w:lang w:val="en-US" w:eastAsia="zh-CN"/>
              </w:rPr>
              <w:t>净化效率为</w:t>
            </w:r>
            <w:r>
              <w:rPr>
                <w:rFonts w:hint="eastAsia" w:ascii="Times New Roman" w:hAnsi="Times New Roman" w:eastAsia="宋体" w:cs="Times New Roman"/>
                <w:b w:val="0"/>
                <w:bCs/>
                <w:i w:val="0"/>
                <w:iCs w:val="0"/>
                <w:color w:val="auto"/>
                <w:sz w:val="24"/>
                <w:szCs w:val="24"/>
                <w:lang w:val="en-US" w:eastAsia="zh-CN"/>
              </w:rPr>
              <w:t>94.5</w:t>
            </w:r>
            <w:r>
              <w:rPr>
                <w:rFonts w:hint="default" w:ascii="Times New Roman" w:hAnsi="Times New Roman" w:eastAsia="宋体" w:cs="Times New Roman"/>
                <w:b w:val="0"/>
                <w:bCs/>
                <w:i w:val="0"/>
                <w:iCs w:val="0"/>
                <w:color w:val="auto"/>
                <w:sz w:val="24"/>
                <w:szCs w:val="24"/>
                <w:lang w:val="en-US" w:eastAsia="zh-CN"/>
              </w:rPr>
              <w:t>%</w:t>
            </w:r>
            <w:r>
              <w:rPr>
                <w:rFonts w:hint="eastAsia" w:ascii="Times New Roman" w:hAnsi="Times New Roman" w:eastAsia="宋体" w:cs="Times New Roman"/>
                <w:b w:val="0"/>
                <w:bCs/>
                <w:i w:val="0"/>
                <w:iCs w:val="0"/>
                <w:color w:val="auto"/>
                <w:sz w:val="24"/>
                <w:szCs w:val="24"/>
                <w:lang w:val="en-US" w:eastAsia="zh-CN"/>
              </w:rPr>
              <w:t>。</w:t>
            </w:r>
          </w:p>
          <w:p>
            <w:pPr>
              <w:pStyle w:val="30"/>
              <w:tabs>
                <w:tab w:val="left" w:pos="2631"/>
              </w:tabs>
              <w:adjustRightInd/>
              <w:spacing w:line="360" w:lineRule="auto"/>
              <w:jc w:val="left"/>
              <w:rPr>
                <w:rFonts w:hint="default" w:ascii="Times New Roman" w:hAnsi="Times New Roman" w:eastAsia="宋体" w:cs="Times New Roman"/>
                <w:b/>
                <w:bCs/>
                <w:color w:val="auto"/>
                <w:szCs w:val="24"/>
              </w:rPr>
            </w:pPr>
            <w:r>
              <w:rPr>
                <w:rFonts w:hint="eastAsia" w:ascii="Times New Roman" w:hAnsi="Times New Roman" w:eastAsia="宋体" w:cs="Times New Roman"/>
                <w:b/>
                <w:bCs/>
                <w:color w:val="auto"/>
                <w:szCs w:val="24"/>
                <w:lang w:eastAsia="zh-CN"/>
              </w:rPr>
              <w:t>（</w:t>
            </w:r>
            <w:r>
              <w:rPr>
                <w:rFonts w:hint="eastAsia" w:ascii="Times New Roman" w:hAnsi="Times New Roman" w:eastAsia="宋体" w:cs="Times New Roman"/>
                <w:b/>
                <w:bCs/>
                <w:color w:val="auto"/>
                <w:szCs w:val="24"/>
                <w:lang w:val="en-US" w:eastAsia="zh-CN"/>
              </w:rPr>
              <w:t>4</w:t>
            </w:r>
            <w:r>
              <w:rPr>
                <w:rFonts w:hint="eastAsia" w:ascii="Times New Roman" w:hAnsi="Times New Roman" w:eastAsia="宋体" w:cs="Times New Roman"/>
                <w:b/>
                <w:bCs/>
                <w:color w:val="auto"/>
                <w:szCs w:val="24"/>
                <w:lang w:eastAsia="zh-CN"/>
              </w:rPr>
              <w:t>）</w:t>
            </w:r>
            <w:r>
              <w:rPr>
                <w:rFonts w:hint="default" w:ascii="Times New Roman" w:hAnsi="Times New Roman" w:eastAsia="宋体" w:cs="Times New Roman"/>
                <w:b/>
                <w:bCs/>
                <w:color w:val="auto"/>
                <w:szCs w:val="24"/>
              </w:rPr>
              <w:t>厂界噪声</w:t>
            </w:r>
          </w:p>
          <w:p>
            <w:pPr>
              <w:pStyle w:val="30"/>
              <w:tabs>
                <w:tab w:val="left" w:pos="2631"/>
                <w:tab w:val="left" w:pos="5747"/>
              </w:tabs>
              <w:adjustRightInd/>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55.8</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60.5</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45.2</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48.8</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类</w:t>
            </w:r>
            <w:r>
              <w:rPr>
                <w:rFonts w:hint="eastAsia" w:ascii="Times New Roman" w:hAnsi="Times New Roman" w:eastAsia="宋体" w:cs="Times New Roman"/>
                <w:color w:val="auto"/>
                <w:szCs w:val="24"/>
                <w:lang w:eastAsia="zh-CN"/>
              </w:rPr>
              <w:t>”</w:t>
            </w:r>
            <w:r>
              <w:rPr>
                <w:rFonts w:hint="default" w:ascii="Times New Roman" w:hAnsi="Times New Roman" w:eastAsia="宋体" w:cs="Times New Roman"/>
                <w:color w:val="auto"/>
                <w:szCs w:val="24"/>
              </w:rPr>
              <w:t>标准限值要求。</w:t>
            </w:r>
          </w:p>
          <w:p>
            <w:pPr>
              <w:pStyle w:val="30"/>
              <w:numPr>
                <w:ilvl w:val="0"/>
                <w:numId w:val="7"/>
              </w:numPr>
              <w:tabs>
                <w:tab w:val="left" w:pos="2631"/>
              </w:tabs>
              <w:adjustRightInd/>
              <w:spacing w:line="360" w:lineRule="auto"/>
              <w:jc w:val="left"/>
              <w:rPr>
                <w:rFonts w:hint="eastAsia" w:ascii="Times New Roman" w:hAnsi="Times New Roman" w:eastAsia="宋体" w:cs="Times New Roman"/>
                <w:b/>
                <w:bCs/>
                <w:color w:val="auto"/>
                <w:szCs w:val="24"/>
                <w:lang w:eastAsia="zh-CN"/>
              </w:rPr>
            </w:pPr>
            <w:r>
              <w:rPr>
                <w:rFonts w:hint="eastAsia" w:ascii="Times New Roman" w:hAnsi="Times New Roman" w:eastAsia="宋体" w:cs="Times New Roman"/>
                <w:b/>
                <w:bCs/>
                <w:color w:val="auto"/>
                <w:szCs w:val="24"/>
                <w:lang w:eastAsia="zh-CN"/>
              </w:rPr>
              <w:t>总量监测</w:t>
            </w:r>
          </w:p>
          <w:p>
            <w:pPr>
              <w:pStyle w:val="30"/>
              <w:tabs>
                <w:tab w:val="left" w:pos="2631"/>
              </w:tabs>
              <w:adjustRightInd/>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项目有组织排放的废气中</w:t>
            </w:r>
            <w:r>
              <w:rPr>
                <w:rFonts w:hint="eastAsia" w:ascii="Times New Roman" w:hAnsi="Times New Roman" w:eastAsia="宋体" w:cs="Times New Roman"/>
                <w:color w:val="auto"/>
                <w:sz w:val="24"/>
                <w:szCs w:val="24"/>
                <w:lang w:eastAsia="zh-CN"/>
              </w:rPr>
              <w:t>颗粒物的排放总量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2.495kg</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VOCs</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1.04kg</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eastAsia="zh-CN"/>
              </w:rPr>
              <w:t>颗粒物、</w:t>
            </w:r>
            <w:r>
              <w:rPr>
                <w:rFonts w:hint="eastAsia" w:ascii="Times New Roman" w:hAnsi="Times New Roman" w:eastAsia="宋体" w:cs="Times New Roman"/>
                <w:color w:val="auto"/>
                <w:sz w:val="24"/>
                <w:szCs w:val="24"/>
                <w:lang w:val="en-US" w:eastAsia="zh-CN"/>
              </w:rPr>
              <w:t>VOCs</w:t>
            </w:r>
            <w:r>
              <w:rPr>
                <w:rFonts w:hint="default" w:ascii="Times New Roman" w:hAnsi="Times New Roman" w:eastAsia="宋体" w:cs="Times New Roman"/>
                <w:color w:val="auto"/>
                <w:sz w:val="24"/>
                <w:szCs w:val="24"/>
              </w:rPr>
              <w:t>排放总量达标，满足总量指标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pStyle w:val="30"/>
              <w:tabs>
                <w:tab w:val="left" w:pos="2631"/>
                <w:tab w:val="left" w:pos="5747"/>
              </w:tabs>
              <w:adjustRightInd/>
              <w:spacing w:line="360" w:lineRule="auto"/>
              <w:jc w:val="both"/>
              <w:rPr>
                <w:rFonts w:hint="eastAsia" w:ascii="Times New Roman" w:hAnsi="Times New Roman" w:eastAsia="宋体" w:cs="Times New Roman"/>
                <w:szCs w:val="24"/>
                <w:lang w:eastAsia="zh-CN"/>
              </w:rPr>
            </w:pPr>
            <w:r>
              <w:rPr>
                <w:rFonts w:hint="default" w:ascii="Times New Roman" w:hAnsi="Times New Roman" w:eastAsia="宋体" w:cs="Times New Roman"/>
                <w:b/>
                <w:bCs/>
                <w:color w:val="auto"/>
                <w:kern w:val="2"/>
                <w:szCs w:val="24"/>
              </w:rPr>
              <w:t>9.4 固废</w:t>
            </w:r>
            <w:r>
              <w:rPr>
                <w:rFonts w:hint="eastAsia" w:ascii="Times New Roman" w:hAnsi="Times New Roman" w:eastAsia="宋体" w:cs="Times New Roman"/>
                <w:b/>
                <w:bCs/>
                <w:color w:val="auto"/>
                <w:kern w:val="2"/>
                <w:szCs w:val="24"/>
                <w:lang w:eastAsia="zh-CN"/>
              </w:rPr>
              <w:t>废物调查结果</w:t>
            </w:r>
          </w:p>
          <w:p>
            <w:pPr>
              <w:pStyle w:val="2"/>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rFonts w:hAnsi="宋体"/>
                <w:kern w:val="2"/>
                <w:sz w:val="24"/>
                <w:szCs w:val="24"/>
              </w:rPr>
              <w:t>废轮胎、废包装材料</w:t>
            </w:r>
            <w:r>
              <w:rPr>
                <w:rFonts w:hint="eastAsia" w:hAnsi="宋体"/>
                <w:kern w:val="2"/>
                <w:sz w:val="24"/>
                <w:szCs w:val="24"/>
                <w:lang w:eastAsia="zh-CN"/>
              </w:rPr>
              <w:t>、</w:t>
            </w:r>
            <w:r>
              <w:rPr>
                <w:rFonts w:hAnsi="宋体"/>
                <w:kern w:val="2"/>
                <w:sz w:val="24"/>
                <w:szCs w:val="24"/>
              </w:rPr>
              <w:t>废油漆桶</w:t>
            </w:r>
            <w:r>
              <w:rPr>
                <w:rFonts w:hint="eastAsia" w:hAnsi="宋体"/>
                <w:kern w:val="2"/>
                <w:sz w:val="24"/>
                <w:szCs w:val="24"/>
                <w:lang w:eastAsia="zh-CN"/>
              </w:rPr>
              <w:t>、废机油、废过滤棉、废活性炭、废铅蓄电池</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废轮胎、废包装材料</w:t>
            </w:r>
            <w:r>
              <w:rPr>
                <w:rFonts w:hint="eastAsia" w:ascii="Times New Roman" w:hAnsi="Times New Roman" w:cs="Times New Roman"/>
                <w:color w:val="auto"/>
                <w:sz w:val="24"/>
                <w:szCs w:val="24"/>
                <w:lang w:eastAsia="zh-CN"/>
              </w:rPr>
              <w:t>属于一般固废，交由物资回收单位回收处理；</w:t>
            </w:r>
            <w:r>
              <w:rPr>
                <w:rFonts w:hAnsi="宋体"/>
                <w:kern w:val="2"/>
                <w:sz w:val="24"/>
                <w:szCs w:val="24"/>
              </w:rPr>
              <w:t>废油漆桶</w:t>
            </w:r>
            <w:r>
              <w:rPr>
                <w:rFonts w:hint="eastAsia" w:hAnsi="宋体"/>
                <w:kern w:val="2"/>
                <w:sz w:val="24"/>
                <w:szCs w:val="24"/>
                <w:lang w:eastAsia="zh-CN"/>
              </w:rPr>
              <w:t>、废机油、废过滤棉、废活性炭、废铅蓄电池</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废物收集于危废暂存间。废机油交由</w:t>
            </w:r>
            <w:r>
              <w:rPr>
                <w:rFonts w:hint="eastAsia" w:ascii="Times New Roman" w:hAnsi="Times New Roman" w:eastAsia="宋体" w:cs="Times New Roman"/>
                <w:color w:val="000000"/>
                <w:sz w:val="24"/>
                <w:szCs w:val="24"/>
                <w:lang w:val="en-US" w:eastAsia="zh-CN"/>
              </w:rPr>
              <w:t>巢湖市亚庆环保科技有限责任公司</w:t>
            </w:r>
            <w:r>
              <w:rPr>
                <w:rFonts w:hint="eastAsia" w:ascii="Times New Roman" w:hAnsi="Times New Roman" w:cs="Times New Roman"/>
                <w:color w:val="auto"/>
                <w:sz w:val="24"/>
                <w:szCs w:val="24"/>
                <w:lang w:val="en-US" w:eastAsia="zh-CN"/>
              </w:rPr>
              <w:t>处理；</w:t>
            </w:r>
            <w:r>
              <w:rPr>
                <w:rFonts w:hAnsi="宋体"/>
                <w:kern w:val="2"/>
                <w:sz w:val="24"/>
                <w:szCs w:val="24"/>
              </w:rPr>
              <w:t>废油漆桶</w:t>
            </w:r>
            <w:r>
              <w:rPr>
                <w:rFonts w:hint="eastAsia" w:hAnsi="宋体"/>
                <w:kern w:val="2"/>
                <w:sz w:val="24"/>
                <w:szCs w:val="24"/>
                <w:lang w:eastAsia="zh-CN"/>
              </w:rPr>
              <w:t>、废过滤棉、废活性炭交由合肥和嘉环境科技有限公司处理；</w:t>
            </w:r>
            <w:r>
              <w:rPr>
                <w:rFonts w:hint="eastAsia" w:ascii="Times New Roman" w:hAnsi="Times New Roman" w:cs="Times New Roman"/>
                <w:color w:val="auto"/>
                <w:sz w:val="24"/>
                <w:szCs w:val="24"/>
                <w:lang w:val="en-US" w:eastAsia="zh-CN"/>
              </w:rPr>
              <w:t>废</w:t>
            </w:r>
            <w:r>
              <w:rPr>
                <w:rFonts w:hAnsi="宋体"/>
                <w:sz w:val="24"/>
                <w:szCs w:val="24"/>
              </w:rPr>
              <w:t>铅蓄电池</w:t>
            </w:r>
            <w:r>
              <w:rPr>
                <w:rFonts w:hint="eastAsia" w:hAnsi="宋体"/>
                <w:sz w:val="24"/>
                <w:szCs w:val="24"/>
                <w:lang w:eastAsia="zh-CN"/>
              </w:rPr>
              <w:t>交由安徽巨江再生资源科技有限公司处理</w:t>
            </w:r>
            <w:r>
              <w:rPr>
                <w:rFonts w:hint="eastAsia" w:ascii="Times New Roman" w:hAnsi="Times New Roman" w:cs="Times New Roman"/>
                <w:color w:val="auto"/>
                <w:sz w:val="24"/>
                <w:lang w:eastAsia="zh-CN"/>
              </w:rPr>
              <w:t>。</w:t>
            </w:r>
          </w:p>
          <w:p>
            <w:pPr>
              <w:pStyle w:val="2"/>
              <w:spacing w:line="360" w:lineRule="auto"/>
              <w:ind w:firstLine="482" w:firstLineChars="200"/>
              <w:rPr>
                <w:rFonts w:hint="default" w:ascii="Times New Roman" w:hAnsi="Times New Roman" w:eastAsia="宋体" w:cs="Times New Roman"/>
                <w:b/>
                <w:bCs/>
                <w:sz w:val="24"/>
                <w:lang w:val="en-US" w:eastAsia="zh-CN"/>
              </w:rPr>
            </w:pPr>
            <w:r>
              <w:rPr>
                <w:rFonts w:hint="eastAsia" w:ascii="Times New Roman" w:hAnsi="Times New Roman"/>
                <w:b/>
                <w:bCs/>
                <w:sz w:val="24"/>
              </w:rPr>
              <w:t>综上所述，本项目各项环保设施均已落实，各项污染物均达标排放，建议通过验收。</w:t>
            </w:r>
          </w:p>
          <w:p>
            <w:pPr>
              <w:pStyle w:val="30"/>
              <w:tabs>
                <w:tab w:val="left" w:pos="2631"/>
                <w:tab w:val="left" w:pos="5747"/>
              </w:tabs>
              <w:adjustRightInd/>
              <w:spacing w:line="360" w:lineRule="auto"/>
              <w:jc w:val="both"/>
              <w:rPr>
                <w:rFonts w:hint="default" w:ascii="Times New Roman" w:hAnsi="Times New Roman" w:eastAsia="宋体" w:cs="Times New Roman"/>
                <w:b/>
                <w:bCs/>
                <w:color w:val="auto"/>
                <w:kern w:val="2"/>
                <w:szCs w:val="24"/>
                <w:lang w:val="en-US" w:eastAsia="zh-CN"/>
              </w:rPr>
            </w:pPr>
            <w:r>
              <w:rPr>
                <w:rFonts w:hint="eastAsia" w:ascii="Times New Roman" w:hAnsi="Times New Roman" w:eastAsia="宋体" w:cs="Times New Roman"/>
                <w:b/>
                <w:bCs/>
                <w:color w:val="auto"/>
                <w:kern w:val="2"/>
                <w:szCs w:val="24"/>
                <w:lang w:val="en-US" w:eastAsia="zh-CN"/>
              </w:rPr>
              <w:t>9.5 验收结论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合肥万帮之星汽车销售服务有限公司改扩建项目较好地落实了环境影响评价制度，环境保护手续齐全；项目基本落实了建设项目</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三同时</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制度，基本落实了环评报告</w:t>
            </w:r>
            <w:r>
              <w:rPr>
                <w:rFonts w:hint="eastAsia" w:ascii="Times New Roman" w:hAnsi="Times New Roman" w:eastAsia="宋体" w:cs="Times New Roman"/>
                <w:sz w:val="24"/>
                <w:szCs w:val="24"/>
                <w:highlight w:val="none"/>
                <w:lang w:val="en-US" w:eastAsia="zh-CN"/>
              </w:rPr>
              <w:t>表</w:t>
            </w:r>
            <w:r>
              <w:rPr>
                <w:rFonts w:hint="default" w:ascii="Times New Roman" w:hAnsi="Times New Roman" w:eastAsia="宋体" w:cs="Times New Roman"/>
                <w:sz w:val="24"/>
                <w:szCs w:val="24"/>
                <w:highlight w:val="none"/>
                <w:lang w:val="en-US" w:eastAsia="zh-CN"/>
              </w:rPr>
              <w:t>及审批意见提出的有关污染防治措施，运行期间环保设施运行良好。建设单位环境管理机构健全，环境管理制度完善，环境管理职责明确，环境管理档案管理规范，在项目建设和试运行期间均无环境违法事件发生，基本满足有关环境管理的要求。</w:t>
            </w:r>
          </w:p>
          <w:p>
            <w:pPr>
              <w:pStyle w:val="2"/>
              <w:spacing w:line="360" w:lineRule="auto"/>
              <w:rPr>
                <w:rFonts w:hint="default" w:ascii="Times New Roman" w:hAnsi="Times New Roman" w:cs="Times New Roman"/>
                <w:b/>
                <w:bCs/>
                <w:sz w:val="24"/>
              </w:rPr>
            </w:pPr>
          </w:p>
          <w:p>
            <w:pPr>
              <w:pStyle w:val="2"/>
              <w:spacing w:line="360" w:lineRule="auto"/>
              <w:rPr>
                <w:rFonts w:hint="default" w:ascii="Times New Roman" w:hAnsi="Times New Roman" w:cs="Times New Roman"/>
                <w:b/>
                <w:bCs/>
                <w:sz w:val="24"/>
              </w:rPr>
            </w:pPr>
          </w:p>
          <w:p>
            <w:pPr>
              <w:pStyle w:val="2"/>
              <w:spacing w:line="360" w:lineRule="auto"/>
              <w:rPr>
                <w:rFonts w:hint="default" w:ascii="Times New Roman" w:hAnsi="Times New Roman" w:cs="Times New Roman"/>
                <w:b/>
                <w:bCs/>
                <w:sz w:val="24"/>
              </w:rPr>
            </w:pPr>
          </w:p>
          <w:p>
            <w:pPr>
              <w:pStyle w:val="2"/>
              <w:spacing w:line="360" w:lineRule="auto"/>
              <w:rPr>
                <w:rFonts w:hint="default" w:ascii="Times New Roman" w:hAnsi="Times New Roman" w:cs="Times New Roman"/>
                <w:b/>
                <w:bCs/>
                <w:sz w:val="24"/>
              </w:rPr>
            </w:pPr>
            <w:r>
              <w:rPr>
                <w:rFonts w:hint="default" w:ascii="Times New Roman" w:hAnsi="Times New Roman" w:cs="Times New Roman"/>
                <w:b/>
                <w:bCs/>
                <w:sz w:val="24"/>
              </w:rPr>
              <w:t>9.</w:t>
            </w:r>
            <w:r>
              <w:rPr>
                <w:rFonts w:hint="eastAsia" w:ascii="Times New Roman" w:hAnsi="Times New Roman" w:cs="Times New Roman"/>
                <w:b/>
                <w:bCs/>
                <w:sz w:val="24"/>
                <w:lang w:val="en-US" w:eastAsia="zh-CN"/>
              </w:rPr>
              <w:t>6</w:t>
            </w:r>
            <w:r>
              <w:rPr>
                <w:rFonts w:hint="default" w:ascii="Times New Roman" w:hAnsi="Times New Roman" w:cs="Times New Roman"/>
                <w:b/>
                <w:bCs/>
                <w:sz w:val="24"/>
              </w:rPr>
              <w:t xml:space="preserve"> 建议</w:t>
            </w:r>
          </w:p>
          <w:p>
            <w:pPr>
              <w:pStyle w:val="2"/>
              <w:spacing w:line="360" w:lineRule="auto"/>
              <w:rPr>
                <w:rFonts w:hint="default" w:ascii="Times New Roman" w:hAnsi="Times New Roman" w:cs="Times New Roman"/>
                <w:sz w:val="24"/>
              </w:rPr>
            </w:pPr>
            <w:r>
              <w:rPr>
                <w:rFonts w:hint="default" w:ascii="Times New Roman" w:hAnsi="Times New Roman" w:cs="Times New Roman"/>
                <w:sz w:val="24"/>
              </w:rPr>
              <w:t>（1）定期检查</w:t>
            </w:r>
            <w:r>
              <w:rPr>
                <w:rFonts w:hint="default" w:ascii="Times New Roman" w:hAnsi="Times New Roman" w:cs="Times New Roman"/>
                <w:sz w:val="24"/>
                <w:lang w:val="en-US" w:eastAsia="zh-CN"/>
              </w:rPr>
              <w:t>各类环保</w:t>
            </w:r>
            <w:r>
              <w:rPr>
                <w:rFonts w:hint="default" w:ascii="Times New Roman" w:hAnsi="Times New Roman" w:cs="Times New Roman"/>
                <w:sz w:val="24"/>
              </w:rPr>
              <w:t>设施的运行情况，做好相应的记录</w:t>
            </w:r>
            <w:r>
              <w:rPr>
                <w:rFonts w:hint="default" w:ascii="Times New Roman" w:hAnsi="Times New Roman" w:cs="Times New Roman"/>
                <w:sz w:val="24"/>
                <w:lang w:eastAsia="zh-CN"/>
              </w:rPr>
              <w:t>，确保污染物达标排放；</w:t>
            </w:r>
          </w:p>
          <w:p>
            <w:pPr>
              <w:pStyle w:val="2"/>
              <w:spacing w:line="360" w:lineRule="auto"/>
              <w:rPr>
                <w:rFonts w:hint="eastAsia" w:ascii="Times New Roman" w:hAnsi="Times New Roman" w:cs="Times New Roman"/>
                <w:sz w:val="24"/>
                <w:lang w:eastAsia="zh-CN"/>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2</w:t>
            </w:r>
            <w:r>
              <w:rPr>
                <w:rFonts w:hint="default" w:ascii="Times New Roman" w:hAnsi="Times New Roman" w:cs="Times New Roman"/>
                <w:sz w:val="24"/>
                <w:lang w:eastAsia="zh-CN"/>
              </w:rPr>
              <w:t>）加强环境保护管理制度的落实，分工到位</w:t>
            </w:r>
            <w:r>
              <w:rPr>
                <w:rFonts w:hint="eastAsia" w:ascii="Times New Roman" w:hAnsi="Times New Roman" w:cs="Times New Roman"/>
                <w:sz w:val="24"/>
                <w:lang w:eastAsia="zh-CN"/>
              </w:rPr>
              <w:t>；</w:t>
            </w:r>
          </w:p>
          <w:p>
            <w:pPr>
              <w:pStyle w:val="2"/>
              <w:spacing w:line="360" w:lineRule="auto"/>
              <w:rPr>
                <w:rFonts w:hint="default" w:ascii="Times New Roman" w:hAnsi="Times New Roman" w:cs="Times New Roman"/>
                <w:sz w:val="24"/>
                <w:lang w:eastAsia="zh-CN"/>
              </w:rPr>
            </w:pPr>
            <w:r>
              <w:rPr>
                <w:rFonts w:hint="eastAsia" w:ascii="Times New Roman" w:hAnsi="Times New Roman" w:cs="Times New Roman"/>
                <w:sz w:val="24"/>
                <w:lang w:eastAsia="zh-CN"/>
              </w:rPr>
              <w:t>（</w:t>
            </w:r>
            <w:r>
              <w:rPr>
                <w:rFonts w:hint="eastAsia" w:ascii="Times New Roman" w:hAnsi="Times New Roman" w:cs="Times New Roman"/>
                <w:sz w:val="24"/>
                <w:lang w:val="en-US" w:eastAsia="zh-CN"/>
              </w:rPr>
              <w:t>3</w:t>
            </w:r>
            <w:r>
              <w:rPr>
                <w:rFonts w:hint="eastAsia" w:ascii="Times New Roman" w:hAnsi="Times New Roman" w:cs="Times New Roman"/>
                <w:sz w:val="24"/>
                <w:lang w:eastAsia="zh-CN"/>
              </w:rPr>
              <w:t>）完善相关标识、标牌。</w:t>
            </w: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2"/>
              <w:spacing w:line="360" w:lineRule="auto"/>
              <w:rPr>
                <w:rFonts w:ascii="Times New Roman" w:hAnsi="Times New Roman"/>
                <w:sz w:val="24"/>
              </w:rPr>
            </w:pPr>
          </w:p>
          <w:p>
            <w:pPr>
              <w:pStyle w:val="3"/>
              <w:rPr>
                <w:rFonts w:ascii="Times New Roman" w:hAnsi="Times New Roman"/>
                <w:sz w:val="24"/>
              </w:rPr>
            </w:pPr>
          </w:p>
          <w:p>
            <w:pPr>
              <w:rPr>
                <w:rFonts w:ascii="Times New Roman" w:hAnsi="Times New Roman"/>
                <w:sz w:val="24"/>
              </w:rPr>
            </w:pPr>
          </w:p>
          <w:p>
            <w:pPr>
              <w:pStyle w:val="2"/>
              <w:rPr>
                <w:rFonts w:ascii="Times New Roman" w:hAnsi="Times New Roman"/>
                <w:sz w:val="24"/>
              </w:rPr>
            </w:pPr>
          </w:p>
          <w:p>
            <w:pPr>
              <w:pStyle w:val="3"/>
              <w:rPr>
                <w:rFonts w:ascii="Times New Roman" w:hAnsi="Times New Roman"/>
                <w:sz w:val="24"/>
              </w:rPr>
            </w:pPr>
          </w:p>
          <w:p>
            <w:pPr>
              <w:rPr>
                <w:rFonts w:ascii="Times New Roman" w:hAnsi="Times New Roman"/>
                <w:sz w:val="24"/>
              </w:rPr>
            </w:pPr>
          </w:p>
          <w:p>
            <w:pPr>
              <w:pStyle w:val="2"/>
              <w:rPr>
                <w:rFonts w:ascii="Times New Roman" w:hAnsi="Times New Roman"/>
                <w:sz w:val="24"/>
              </w:rPr>
            </w:pPr>
          </w:p>
          <w:p>
            <w:pPr>
              <w:pStyle w:val="3"/>
              <w:rPr>
                <w:rFonts w:ascii="Times New Roman" w:hAnsi="Times New Roman"/>
                <w:sz w:val="24"/>
              </w:rPr>
            </w:pPr>
          </w:p>
          <w:p>
            <w:pPr>
              <w:rPr>
                <w:rFonts w:ascii="Times New Roman" w:hAnsi="Times New Roman"/>
                <w:sz w:val="24"/>
              </w:rPr>
            </w:pPr>
          </w:p>
          <w:p>
            <w:pPr>
              <w:pStyle w:val="2"/>
              <w:rPr>
                <w:rFonts w:ascii="Times New Roman" w:hAnsi="Times New Roman"/>
                <w:sz w:val="24"/>
              </w:rPr>
            </w:pPr>
          </w:p>
          <w:p>
            <w:pPr>
              <w:pStyle w:val="3"/>
              <w:rPr>
                <w:rFonts w:ascii="Times New Roman" w:hAnsi="Times New Roman"/>
                <w:sz w:val="24"/>
              </w:rPr>
            </w:pPr>
          </w:p>
          <w:p>
            <w:pPr>
              <w:rPr>
                <w:rFonts w:ascii="Times New Roman" w:hAnsi="Times New Roman"/>
                <w:sz w:val="24"/>
              </w:rPr>
            </w:pPr>
          </w:p>
          <w:p>
            <w:pPr>
              <w:pStyle w:val="2"/>
              <w:rPr>
                <w:rFonts w:ascii="Times New Roman" w:hAnsi="Times New Roman"/>
                <w:sz w:val="24"/>
              </w:rPr>
            </w:pPr>
          </w:p>
          <w:p>
            <w:pPr>
              <w:pStyle w:val="3"/>
              <w:rPr>
                <w:rFonts w:ascii="Times New Roman" w:hAnsi="Times New Roman"/>
                <w:sz w:val="24"/>
              </w:rPr>
            </w:pPr>
          </w:p>
          <w:p>
            <w:pPr>
              <w:rPr>
                <w:rFonts w:ascii="Times New Roman" w:hAnsi="Times New Roman"/>
                <w:sz w:val="24"/>
              </w:rPr>
            </w:pPr>
          </w:p>
          <w:p>
            <w:pPr>
              <w:pStyle w:val="2"/>
              <w:rPr>
                <w:rFonts w:ascii="Times New Roman" w:hAnsi="Times New Roman"/>
                <w:sz w:val="24"/>
              </w:rPr>
            </w:pPr>
          </w:p>
          <w:p>
            <w:pPr>
              <w:pStyle w:val="3"/>
              <w:rPr>
                <w:rFonts w:ascii="Times New Roman" w:hAnsi="Times New Roman"/>
                <w:sz w:val="24"/>
              </w:rPr>
            </w:pPr>
          </w:p>
          <w:p/>
          <w:p>
            <w:pPr>
              <w:pStyle w:val="2"/>
              <w:spacing w:line="360" w:lineRule="auto"/>
              <w:rPr>
                <w:rFonts w:hint="eastAsia" w:ascii="Times New Roman" w:hAnsi="Times New Roman" w:eastAsia="宋体"/>
                <w:sz w:val="24"/>
                <w:lang w:eastAsia="zh-CN"/>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outlineLvl w:val="0"/>
        <w:rPr>
          <w:rFonts w:eastAsia="黑体"/>
          <w:b/>
          <w:color w:val="000000"/>
          <w:szCs w:val="21"/>
        </w:rPr>
      </w:pPr>
      <w:bookmarkStart w:id="86" w:name="_Toc25136"/>
      <w:bookmarkStart w:id="87" w:name="_Toc22631"/>
      <w:r>
        <w:rPr>
          <w:rFonts w:eastAsia="黑体"/>
          <w:b/>
          <w:color w:val="000000"/>
          <w:sz w:val="24"/>
          <w:szCs w:val="24"/>
        </w:rPr>
        <w:t>建设项目竣工环境保护</w:t>
      </w:r>
      <w:r>
        <w:rPr>
          <w:rFonts w:hint="eastAsia" w:eastAsia="黑体"/>
          <w:b/>
          <w:color w:val="000000"/>
          <w:sz w:val="24"/>
          <w:szCs w:val="24"/>
        </w:rPr>
        <w:t>“</w:t>
      </w:r>
      <w:r>
        <w:rPr>
          <w:rFonts w:eastAsia="黑体"/>
          <w:b/>
          <w:color w:val="000000"/>
          <w:sz w:val="24"/>
          <w:szCs w:val="24"/>
        </w:rPr>
        <w:t>三同时</w:t>
      </w:r>
      <w:r>
        <w:rPr>
          <w:rFonts w:hint="eastAsia" w:eastAsia="黑体"/>
          <w:b/>
          <w:color w:val="000000"/>
          <w:sz w:val="24"/>
          <w:szCs w:val="24"/>
        </w:rPr>
        <w:t>”</w:t>
      </w:r>
      <w:r>
        <w:rPr>
          <w:rFonts w:eastAsia="黑体"/>
          <w:b/>
          <w:color w:val="000000"/>
          <w:sz w:val="24"/>
          <w:szCs w:val="24"/>
        </w:rPr>
        <w:t>验收登记表</w:t>
      </w:r>
      <w:bookmarkEnd w:id="86"/>
      <w:bookmarkEnd w:id="87"/>
    </w:p>
    <w:p>
      <w:pPr>
        <w:rPr>
          <w:rFonts w:ascii="宋体" w:hAnsi="宋体"/>
          <w:b/>
          <w:color w:val="000000"/>
          <w:szCs w:val="21"/>
        </w:rPr>
      </w:pPr>
      <w:r>
        <w:rPr>
          <w:rFonts w:ascii="宋体" w:hAnsi="宋体"/>
          <w:b/>
          <w:color w:val="000000"/>
          <w:szCs w:val="21"/>
        </w:rPr>
        <w:t>填表单位（盖章）：                  填表人（签字）：                              项目经办人（签字）：</w:t>
      </w:r>
    </w:p>
    <w:tbl>
      <w:tblPr>
        <w:tblStyle w:val="22"/>
        <w:tblW w:w="158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68"/>
        <w:gridCol w:w="1099"/>
        <w:gridCol w:w="697"/>
        <w:gridCol w:w="828"/>
        <w:gridCol w:w="1379"/>
        <w:gridCol w:w="1097"/>
        <w:gridCol w:w="993"/>
        <w:gridCol w:w="230"/>
        <w:gridCol w:w="60"/>
        <w:gridCol w:w="809"/>
        <w:gridCol w:w="446"/>
        <w:gridCol w:w="691"/>
        <w:gridCol w:w="410"/>
        <w:gridCol w:w="160"/>
        <w:gridCol w:w="619"/>
        <w:gridCol w:w="600"/>
        <w:gridCol w:w="993"/>
        <w:gridCol w:w="146"/>
        <w:gridCol w:w="881"/>
        <w:gridCol w:w="158"/>
        <w:gridCol w:w="456"/>
        <w:gridCol w:w="630"/>
        <w:gridCol w:w="1102"/>
        <w:gridCol w:w="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restart"/>
            <w:tcMar>
              <w:left w:w="57" w:type="dxa"/>
              <w:right w:w="57" w:type="dxa"/>
            </w:tcMar>
            <w:textDirection w:val="tbRlV"/>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建设项</w:t>
            </w:r>
            <w:r>
              <w:rPr>
                <w:rFonts w:hint="eastAsia" w:ascii="Times New Roman" w:hAnsi="Times New Roman" w:eastAsia="微软雅黑"/>
                <w:b/>
                <w:color w:val="000000"/>
                <w:sz w:val="15"/>
                <w:szCs w:val="15"/>
              </w:rPr>
              <w:t>目</w:t>
            </w: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项目名称</w:t>
            </w:r>
          </w:p>
        </w:tc>
        <w:tc>
          <w:tcPr>
            <w:tcW w:w="5396"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Cs/>
                <w:color w:val="000000"/>
                <w:kern w:val="2"/>
                <w:sz w:val="15"/>
                <w:szCs w:val="15"/>
                <w:lang w:val="zh-CN" w:eastAsia="zh-CN" w:bidi="ar-SA"/>
              </w:rPr>
            </w:pPr>
            <w:r>
              <w:rPr>
                <w:rFonts w:hint="default" w:ascii="Times New Roman" w:hAnsi="Times New Roman" w:eastAsia="微软雅黑" w:cs="Times New Roman"/>
                <w:bCs/>
                <w:color w:val="000000"/>
                <w:kern w:val="2"/>
                <w:sz w:val="15"/>
                <w:szCs w:val="15"/>
                <w:lang w:val="zh-CN" w:eastAsia="zh-CN" w:bidi="ar-SA"/>
              </w:rPr>
              <w:t>合肥万帮之星汽车销售服务有限公司改扩建项目</w:t>
            </w:r>
          </w:p>
        </w:tc>
        <w:tc>
          <w:tcPr>
            <w:tcW w:w="1707" w:type="dxa"/>
            <w:gridSpan w:val="4"/>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项目代码</w:t>
            </w:r>
          </w:p>
        </w:tc>
        <w:tc>
          <w:tcPr>
            <w:tcW w:w="121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w:t>
            </w:r>
          </w:p>
        </w:tc>
        <w:tc>
          <w:tcPr>
            <w:tcW w:w="113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建设地点</w:t>
            </w:r>
          </w:p>
        </w:tc>
        <w:tc>
          <w:tcPr>
            <w:tcW w:w="4021" w:type="dxa"/>
            <w:gridSpan w:val="6"/>
            <w:tcMar>
              <w:left w:w="57" w:type="dxa"/>
              <w:right w:w="57"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Cs/>
                <w:color w:val="000000"/>
                <w:sz w:val="15"/>
                <w:szCs w:val="15"/>
                <w:lang w:val="en-US" w:eastAsia="zh-CN"/>
              </w:rPr>
            </w:pPr>
            <w:r>
              <w:rPr>
                <w:rFonts w:hint="default" w:ascii="Times New Roman" w:hAnsi="Times New Roman" w:eastAsia="微软雅黑" w:cs="Times New Roman"/>
                <w:bCs/>
                <w:color w:val="000000"/>
                <w:kern w:val="2"/>
                <w:sz w:val="15"/>
                <w:szCs w:val="15"/>
                <w:lang w:val="zh-CN" w:eastAsia="zh-CN" w:bidi="ar-SA"/>
              </w:rPr>
              <w:t>合肥市包河区长春街与车城支路交叉路口东北侧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行业类别（分类管理名录）</w:t>
            </w:r>
          </w:p>
        </w:tc>
        <w:tc>
          <w:tcPr>
            <w:tcW w:w="5396"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zh-CN" w:eastAsia="zh-CN" w:bidi="ar-SA"/>
              </w:rPr>
            </w:pPr>
            <w:r>
              <w:rPr>
                <w:rFonts w:hint="default" w:ascii="Times New Roman" w:hAnsi="Times New Roman" w:eastAsia="微软雅黑" w:cs="Times New Roman"/>
                <w:bCs/>
                <w:color w:val="000000"/>
                <w:kern w:val="2"/>
                <w:sz w:val="15"/>
                <w:szCs w:val="15"/>
                <w:lang w:val="zh-CN" w:eastAsia="zh-CN" w:bidi="ar-SA"/>
              </w:rPr>
              <w:t>O8111汽车修理与维护</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建设性质</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b/>
                <w:color w:val="000000"/>
                <w:sz w:val="15"/>
                <w:szCs w:val="15"/>
                <w:lang w:eastAsia="zh-CN"/>
              </w:rPr>
              <w:sym w:font="Wingdings 2" w:char="00A3"/>
            </w:r>
            <w:r>
              <w:rPr>
                <w:rFonts w:ascii="Times New Roman" w:hAnsi="Times New Roman" w:eastAsia="微软雅黑"/>
                <w:b/>
                <w:color w:val="000000"/>
                <w:sz w:val="15"/>
                <w:szCs w:val="15"/>
              </w:rPr>
              <w:t xml:space="preserve">新建 </w:t>
            </w:r>
            <w:r>
              <w:rPr>
                <w:rFonts w:ascii="Times New Roman" w:hAnsi="Times New Roman" w:eastAsia="微软雅黑"/>
                <w:b/>
                <w:color w:val="000000"/>
                <w:sz w:val="15"/>
                <w:szCs w:val="15"/>
              </w:rPr>
              <w:sym w:font="Wingdings 2" w:char="0052"/>
            </w:r>
            <w:r>
              <w:rPr>
                <w:rFonts w:ascii="Times New Roman" w:hAnsi="Times New Roman" w:eastAsia="微软雅黑"/>
                <w:b/>
                <w:color w:val="000000"/>
                <w:sz w:val="15"/>
                <w:szCs w:val="15"/>
              </w:rPr>
              <w:t xml:space="preserve"> 改扩建 </w:t>
            </w:r>
            <w:r>
              <w:rPr>
                <w:rFonts w:ascii="Times New Roman" w:hAnsi="Times New Roman" w:eastAsia="微软雅黑"/>
                <w:b/>
                <w:color w:val="000000"/>
                <w:sz w:val="15"/>
                <w:szCs w:val="15"/>
              </w:rPr>
              <w:sym w:font="Wingdings 2" w:char="00A3"/>
            </w:r>
            <w:r>
              <w:rPr>
                <w:rFonts w:ascii="Times New Roman" w:hAnsi="Times New Roman" w:eastAsia="微软雅黑"/>
                <w:b/>
                <w:color w:val="000000"/>
                <w:sz w:val="15"/>
                <w:szCs w:val="15"/>
              </w:rPr>
              <w:t>技术改造</w:t>
            </w:r>
          </w:p>
        </w:tc>
        <w:tc>
          <w:tcPr>
            <w:tcW w:w="1185" w:type="dxa"/>
            <w:gridSpan w:val="3"/>
            <w:tcMar>
              <w:left w:w="57" w:type="dxa"/>
              <w:right w:w="57" w:type="dxa"/>
            </w:tcMar>
            <w:vAlign w:val="center"/>
          </w:tcPr>
          <w:p>
            <w:pPr>
              <w:widowControl/>
              <w:adjustRightInd w:val="0"/>
              <w:snapToGrid w:val="0"/>
              <w:jc w:val="center"/>
              <w:rPr>
                <w:rFonts w:ascii="Times New Roman" w:hAnsi="Times New Roman"/>
                <w:sz w:val="18"/>
                <w:szCs w:val="18"/>
              </w:rPr>
            </w:pPr>
            <w:r>
              <w:rPr>
                <w:rFonts w:hint="eastAsia" w:ascii="Times New Roman" w:hAnsi="Times New Roman" w:eastAsia="微软雅黑"/>
                <w:b/>
                <w:color w:val="000000"/>
                <w:sz w:val="15"/>
                <w:szCs w:val="15"/>
              </w:rPr>
              <w:t>经度/纬度</w:t>
            </w:r>
          </w:p>
        </w:tc>
        <w:tc>
          <w:tcPr>
            <w:tcW w:w="2982" w:type="dxa"/>
            <w:gridSpan w:val="4"/>
            <w:tcMar>
              <w:left w:w="57" w:type="dxa"/>
              <w:right w:w="57" w:type="dxa"/>
            </w:tcMar>
            <w:vAlign w:val="center"/>
          </w:tcPr>
          <w:p>
            <w:pPr>
              <w:widowControl/>
              <w:adjustRightInd w:val="0"/>
              <w:snapToGrid w:val="0"/>
              <w:jc w:val="center"/>
              <w:rPr>
                <w:rFonts w:ascii="Times New Roman" w:hAnsi="Times New Roman"/>
                <w:sz w:val="18"/>
                <w:szCs w:val="18"/>
              </w:rPr>
            </w:pPr>
            <w:r>
              <w:rPr>
                <w:rFonts w:hint="default" w:ascii="Times New Roman" w:hAnsi="Times New Roman" w:eastAsia="微软雅黑" w:cs="Times New Roman"/>
                <w:bCs/>
                <w:color w:val="000000"/>
                <w:kern w:val="2"/>
                <w:sz w:val="15"/>
                <w:szCs w:val="15"/>
                <w:lang w:val="zh-CN" w:eastAsia="zh-CN" w:bidi="ar-SA"/>
              </w:rPr>
              <w:t>经</w:t>
            </w:r>
            <w:r>
              <w:rPr>
                <w:rFonts w:hint="eastAsia" w:ascii="Times New Roman" w:hAnsi="Times New Roman" w:eastAsia="微软雅黑" w:cs="Times New Roman"/>
                <w:bCs/>
                <w:color w:val="000000"/>
                <w:kern w:val="2"/>
                <w:sz w:val="15"/>
                <w:szCs w:val="15"/>
                <w:lang w:val="zh-CN" w:eastAsia="zh-CN" w:bidi="ar-SA"/>
              </w:rPr>
              <w:t>度</w:t>
            </w:r>
            <w:r>
              <w:rPr>
                <w:rFonts w:hint="default" w:ascii="Times New Roman" w:hAnsi="Times New Roman" w:eastAsia="微软雅黑" w:cs="Times New Roman"/>
                <w:bCs/>
                <w:color w:val="000000"/>
                <w:kern w:val="2"/>
                <w:sz w:val="15"/>
                <w:szCs w:val="15"/>
                <w:lang w:val="zh-CN" w:eastAsia="zh-CN" w:bidi="ar-SA"/>
              </w:rPr>
              <w:t>117.340835°，纬</w:t>
            </w:r>
            <w:r>
              <w:rPr>
                <w:rFonts w:hint="eastAsia" w:ascii="Times New Roman" w:hAnsi="Times New Roman" w:eastAsia="微软雅黑" w:cs="Times New Roman"/>
                <w:bCs/>
                <w:color w:val="000000"/>
                <w:kern w:val="2"/>
                <w:sz w:val="15"/>
                <w:szCs w:val="15"/>
                <w:lang w:val="zh-CN" w:eastAsia="zh-CN" w:bidi="ar-SA"/>
              </w:rPr>
              <w:t>度</w:t>
            </w:r>
            <w:r>
              <w:rPr>
                <w:rFonts w:hint="default" w:ascii="Times New Roman" w:hAnsi="Times New Roman" w:eastAsia="微软雅黑" w:cs="Times New Roman"/>
                <w:bCs/>
                <w:color w:val="000000"/>
                <w:kern w:val="2"/>
                <w:sz w:val="15"/>
                <w:szCs w:val="15"/>
                <w:lang w:val="zh-CN" w:eastAsia="zh-CN" w:bidi="ar-SA"/>
              </w:rPr>
              <w:t>31.800019°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设计生产能力</w:t>
            </w:r>
          </w:p>
        </w:tc>
        <w:tc>
          <w:tcPr>
            <w:tcW w:w="4527" w:type="dxa"/>
            <w:gridSpan w:val="5"/>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新增维修汽车2000辆/年，汽车喷漆400辆/年</w:t>
            </w:r>
          </w:p>
        </w:tc>
        <w:tc>
          <w:tcPr>
            <w:tcW w:w="1315"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实际生产能力</w:t>
            </w:r>
          </w:p>
        </w:tc>
        <w:tc>
          <w:tcPr>
            <w:tcW w:w="3619" w:type="dxa"/>
            <w:gridSpan w:val="7"/>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eastAsia" w:ascii="Times New Roman" w:hAnsi="Times New Roman" w:eastAsia="微软雅黑" w:cs="Times New Roman"/>
                <w:bCs/>
                <w:color w:val="000000"/>
                <w:kern w:val="2"/>
                <w:sz w:val="15"/>
                <w:szCs w:val="15"/>
                <w:lang w:val="en-US" w:eastAsia="zh-CN" w:bidi="ar-SA"/>
              </w:rPr>
              <w:t>全厂可实现维修汽车3000辆/年，汽车喷漆400辆/年</w:t>
            </w:r>
          </w:p>
        </w:tc>
        <w:tc>
          <w:tcPr>
            <w:tcW w:w="1495"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环评单位</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zh-CN" w:eastAsia="zh-CN" w:bidi="ar-SA"/>
              </w:rPr>
              <w:t>安徽沄湍环境科技有限公司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环评文件审批机关</w:t>
            </w:r>
          </w:p>
        </w:tc>
        <w:tc>
          <w:tcPr>
            <w:tcW w:w="5396"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合肥市包河区生态环境分局</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审批文号</w:t>
            </w:r>
          </w:p>
        </w:tc>
        <w:tc>
          <w:tcPr>
            <w:tcW w:w="2212"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包环建审[2020]074号</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环评文件类型</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开工日期</w:t>
            </w:r>
          </w:p>
        </w:tc>
        <w:tc>
          <w:tcPr>
            <w:tcW w:w="5396" w:type="dxa"/>
            <w:gridSpan w:val="7"/>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2020.11</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竣工日期</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2021.01</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排污许可证申领时间</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环保设施设计单位</w:t>
            </w:r>
          </w:p>
        </w:tc>
        <w:tc>
          <w:tcPr>
            <w:tcW w:w="5396"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kern w:val="2"/>
                <w:sz w:val="15"/>
                <w:szCs w:val="15"/>
                <w:lang w:val="zh-CN" w:eastAsia="zh-CN" w:bidi="ar-SA"/>
              </w:rPr>
              <w:t>安徽初为环保科技有限公司</w:t>
            </w:r>
          </w:p>
        </w:tc>
        <w:tc>
          <w:tcPr>
            <w:tcW w:w="1547"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环保设施施工单位</w:t>
            </w:r>
          </w:p>
        </w:tc>
        <w:tc>
          <w:tcPr>
            <w:tcW w:w="2372"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kern w:val="2"/>
                <w:sz w:val="15"/>
                <w:szCs w:val="15"/>
                <w:lang w:val="zh-CN" w:eastAsia="zh-CN" w:bidi="ar-SA"/>
              </w:rPr>
              <w:t>安徽初为环保科技有限公司</w:t>
            </w:r>
          </w:p>
        </w:tc>
        <w:tc>
          <w:tcPr>
            <w:tcW w:w="1641" w:type="dxa"/>
            <w:gridSpan w:val="4"/>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
                <w:bCs w:val="0"/>
                <w:color w:val="000000"/>
                <w:sz w:val="15"/>
                <w:szCs w:val="15"/>
                <w:lang w:val="en-US" w:eastAsia="zh-CN"/>
              </w:rPr>
              <w:t>本工程排污许可证编号</w:t>
            </w:r>
          </w:p>
        </w:tc>
        <w:tc>
          <w:tcPr>
            <w:tcW w:w="2526"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验收单位</w:t>
            </w:r>
          </w:p>
        </w:tc>
        <w:tc>
          <w:tcPr>
            <w:tcW w:w="5396" w:type="dxa"/>
            <w:gridSpan w:val="7"/>
            <w:tcMar>
              <w:left w:w="57" w:type="dxa"/>
              <w:right w:w="57" w:type="dxa"/>
            </w:tcMar>
            <w:vAlign w:val="center"/>
          </w:tcPr>
          <w:p>
            <w:pPr>
              <w:widowControl/>
              <w:adjustRightInd w:val="0"/>
              <w:snapToGrid w:val="0"/>
              <w:jc w:val="center"/>
              <w:rPr>
                <w:rFonts w:hint="eastAsia" w:ascii="Times New Roman" w:hAnsi="Times New Roman" w:eastAsia="微软雅黑" w:cs="Times New Roman"/>
                <w:bCs/>
                <w:color w:val="000000"/>
                <w:sz w:val="15"/>
                <w:szCs w:val="15"/>
                <w:lang w:val="en-US" w:eastAsia="zh-CN"/>
              </w:rPr>
            </w:pPr>
            <w:r>
              <w:rPr>
                <w:rFonts w:hint="default" w:ascii="Times New Roman" w:hAnsi="Times New Roman" w:eastAsia="微软雅黑" w:cs="Times New Roman"/>
                <w:bCs/>
                <w:color w:val="000000"/>
                <w:kern w:val="2"/>
                <w:sz w:val="15"/>
                <w:szCs w:val="15"/>
                <w:lang w:val="zh-CN" w:eastAsia="zh-CN" w:bidi="ar-SA"/>
              </w:rPr>
              <w:t>合肥万帮之星汽车销售服务有限公司</w:t>
            </w:r>
          </w:p>
        </w:tc>
        <w:tc>
          <w:tcPr>
            <w:tcW w:w="1547"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环保设施监测单位</w:t>
            </w:r>
          </w:p>
        </w:tc>
        <w:tc>
          <w:tcPr>
            <w:tcW w:w="2372" w:type="dxa"/>
            <w:gridSpan w:val="4"/>
            <w:tcMar>
              <w:left w:w="57" w:type="dxa"/>
              <w:right w:w="57" w:type="dxa"/>
            </w:tcMar>
            <w:vAlign w:val="center"/>
          </w:tcPr>
          <w:p>
            <w:pPr>
              <w:widowControl/>
              <w:adjustRightInd w:val="0"/>
              <w:snapToGrid w:val="0"/>
              <w:jc w:val="center"/>
              <w:rPr>
                <w:rFonts w:hint="eastAsia" w:ascii="Times New Roman" w:hAnsi="Times New Roman" w:eastAsia="微软雅黑"/>
                <w:bCs/>
                <w:color w:val="000000"/>
                <w:sz w:val="15"/>
                <w:szCs w:val="15"/>
                <w:lang w:eastAsia="zh-CN"/>
              </w:rPr>
            </w:pPr>
            <w:r>
              <w:rPr>
                <w:rFonts w:hint="eastAsia" w:ascii="Times New Roman" w:hAnsi="Times New Roman" w:eastAsia="微软雅黑" w:cs="Times New Roman"/>
                <w:bCs/>
                <w:color w:val="000000"/>
                <w:sz w:val="15"/>
                <w:szCs w:val="15"/>
                <w:lang w:val="en-US" w:eastAsia="zh-CN"/>
              </w:rPr>
              <w:t>安徽金祁环境检测技术有限公司</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验收监测时工况</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kern w:val="2"/>
                <w:sz w:val="15"/>
                <w:szCs w:val="15"/>
                <w:lang w:val="en-US" w:eastAsia="zh-CN" w:bidi="ar-SA"/>
              </w:rPr>
            </w:pPr>
            <w:r>
              <w:rPr>
                <w:rFonts w:hint="eastAsia" w:ascii="Times New Roman" w:hAnsi="Times New Roman" w:eastAsia="微软雅黑" w:cs="Times New Roman"/>
                <w:bCs/>
                <w:color w:val="000000"/>
                <w:kern w:val="2"/>
                <w:sz w:val="15"/>
                <w:szCs w:val="15"/>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投资总概算（万元）</w:t>
            </w:r>
          </w:p>
        </w:tc>
        <w:tc>
          <w:tcPr>
            <w:tcW w:w="5396" w:type="dxa"/>
            <w:gridSpan w:val="7"/>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500</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环保投资总概算（万元）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26</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所占比例（%）</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lang w:val="en-US" w:eastAsia="zh-CN"/>
              </w:rPr>
              <w:t>5.2</w:t>
            </w:r>
            <w:r>
              <w:rPr>
                <w:rFonts w:hint="eastAsia" w:ascii="Times New Roman" w:hAnsi="Times New Roman" w:eastAsia="微软雅黑"/>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实际总投资</w:t>
            </w:r>
          </w:p>
        </w:tc>
        <w:tc>
          <w:tcPr>
            <w:tcW w:w="5396" w:type="dxa"/>
            <w:gridSpan w:val="7"/>
            <w:tcMar>
              <w:left w:w="57" w:type="dxa"/>
              <w:right w:w="57" w:type="dxa"/>
            </w:tcMar>
            <w:vAlign w:val="center"/>
          </w:tcPr>
          <w:p>
            <w:pPr>
              <w:widowControl/>
              <w:adjustRightInd w:val="0"/>
              <w:snapToGrid w:val="0"/>
              <w:jc w:val="center"/>
              <w:rPr>
                <w:rFonts w:hint="default" w:ascii="Times New Roman" w:hAnsi="Times New Roman" w:eastAsia="微软雅黑" w:cs="Times New Roman"/>
                <w:bCs/>
                <w:color w:val="000000"/>
                <w:sz w:val="15"/>
                <w:szCs w:val="15"/>
                <w:lang w:val="en-US" w:eastAsia="zh-CN"/>
              </w:rPr>
            </w:pPr>
            <w:r>
              <w:rPr>
                <w:rFonts w:hint="eastAsia" w:ascii="Times New Roman" w:hAnsi="Times New Roman" w:eastAsia="微软雅黑" w:cs="Times New Roman"/>
                <w:bCs/>
                <w:color w:val="000000"/>
                <w:sz w:val="15"/>
                <w:szCs w:val="15"/>
                <w:lang w:val="en-US" w:eastAsia="zh-CN"/>
              </w:rPr>
              <w:t>500</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实际环保投资（万元）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26</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所占比例（%）</w:t>
            </w:r>
          </w:p>
        </w:tc>
        <w:tc>
          <w:tcPr>
            <w:tcW w:w="2526"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r>
              <w:rPr>
                <w:rFonts w:hint="eastAsia" w:ascii="Times New Roman" w:hAnsi="Times New Roman" w:eastAsia="微软雅黑"/>
                <w:bCs/>
                <w:color w:val="000000"/>
                <w:sz w:val="15"/>
                <w:szCs w:val="15"/>
                <w:lang w:val="en-US" w:eastAsia="zh-CN"/>
              </w:rPr>
              <w:t>5.2</w:t>
            </w:r>
            <w:r>
              <w:rPr>
                <w:rFonts w:hint="eastAsia" w:ascii="Times New Roman" w:hAnsi="Times New Roman" w:eastAsia="微软雅黑"/>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废水治理（万元）</w:t>
            </w:r>
          </w:p>
        </w:tc>
        <w:tc>
          <w:tcPr>
            <w:tcW w:w="828"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Cs/>
                <w:color w:val="000000"/>
                <w:sz w:val="15"/>
                <w:szCs w:val="15"/>
                <w:lang w:val="en-US" w:eastAsia="zh-CN"/>
              </w:rPr>
              <w:t>0</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废气治理（万元）</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17</w:t>
            </w:r>
          </w:p>
        </w:tc>
        <w:tc>
          <w:tcPr>
            <w:tcW w:w="1283"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噪声治理（万元）</w:t>
            </w:r>
          </w:p>
        </w:tc>
        <w:tc>
          <w:tcPr>
            <w:tcW w:w="809"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1</w:t>
            </w: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固体废物治理（万元）</w:t>
            </w:r>
          </w:p>
        </w:tc>
        <w:tc>
          <w:tcPr>
            <w:tcW w:w="2212"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3</w:t>
            </w: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绿化及生态（万元）</w:t>
            </w:r>
          </w:p>
        </w:tc>
        <w:tc>
          <w:tcPr>
            <w:tcW w:w="630"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其他（万元）</w:t>
            </w:r>
          </w:p>
        </w:tc>
        <w:tc>
          <w:tcPr>
            <w:tcW w:w="794"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30"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96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新增废水处理设施能力</w:t>
            </w:r>
          </w:p>
        </w:tc>
        <w:tc>
          <w:tcPr>
            <w:tcW w:w="5396" w:type="dxa"/>
            <w:gridSpan w:val="7"/>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07"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新增废气处理设施能力</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年平均工作时</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394"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运营单位</w:t>
            </w:r>
          </w:p>
        </w:tc>
        <w:tc>
          <w:tcPr>
            <w:tcW w:w="330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Cs/>
                <w:color w:val="000000"/>
                <w:kern w:val="2"/>
                <w:sz w:val="15"/>
                <w:szCs w:val="15"/>
                <w:lang w:val="zh-CN" w:eastAsia="zh-CN" w:bidi="ar-SA"/>
              </w:rPr>
              <w:t>合肥万帮之星汽车销售服务有限公司</w:t>
            </w:r>
          </w:p>
        </w:tc>
        <w:tc>
          <w:tcPr>
            <w:tcW w:w="3799" w:type="dxa"/>
            <w:gridSpan w:val="8"/>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运营单位社会统一信用代码（或组织机构代码）</w:t>
            </w:r>
          </w:p>
        </w:tc>
        <w:tc>
          <w:tcPr>
            <w:tcW w:w="2212" w:type="dxa"/>
            <w:gridSpan w:val="3"/>
            <w:tcMar>
              <w:left w:w="57" w:type="dxa"/>
              <w:right w:w="57" w:type="dxa"/>
            </w:tcMar>
            <w:vAlign w:val="center"/>
          </w:tcPr>
          <w:p>
            <w:pPr>
              <w:widowControl/>
              <w:adjustRightInd w:val="0"/>
              <w:snapToGrid w:val="0"/>
              <w:jc w:val="center"/>
              <w:rPr>
                <w:rFonts w:ascii="Times New Roman" w:hAnsi="Times New Roman" w:eastAsia="微软雅黑"/>
                <w:bCs/>
                <w:color w:val="000000"/>
                <w:sz w:val="15"/>
                <w:szCs w:val="15"/>
              </w:rPr>
            </w:pPr>
          </w:p>
        </w:tc>
        <w:tc>
          <w:tcPr>
            <w:tcW w:w="1641" w:type="dxa"/>
            <w:gridSpan w:val="4"/>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验收时间</w:t>
            </w:r>
          </w:p>
        </w:tc>
        <w:tc>
          <w:tcPr>
            <w:tcW w:w="2526" w:type="dxa"/>
            <w:gridSpan w:val="3"/>
            <w:tcMar>
              <w:left w:w="57" w:type="dxa"/>
              <w:right w:w="57" w:type="dxa"/>
            </w:tcMar>
            <w:vAlign w:val="center"/>
          </w:tcPr>
          <w:p>
            <w:pPr>
              <w:widowControl/>
              <w:adjustRightInd w:val="0"/>
              <w:snapToGrid w:val="0"/>
              <w:jc w:val="center"/>
              <w:rPr>
                <w:rFonts w:hint="default" w:ascii="Times New Roman" w:hAnsi="Times New Roman" w:eastAsia="微软雅黑"/>
                <w:bCs/>
                <w:color w:val="000000"/>
                <w:sz w:val="15"/>
                <w:szCs w:val="15"/>
                <w:lang w:val="en-US" w:eastAsia="zh-CN"/>
              </w:rPr>
            </w:pPr>
            <w:r>
              <w:rPr>
                <w:rFonts w:hint="eastAsia" w:ascii="Times New Roman" w:hAnsi="Times New Roman" w:eastAsia="微软雅黑"/>
                <w:bCs/>
                <w:color w:val="000000"/>
                <w:sz w:val="15"/>
                <w:szCs w:val="15"/>
                <w:lang w:val="en-US" w:eastAsia="zh-CN"/>
              </w:rPr>
              <w:t>2021.01.15-01.16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物排</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放达</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标与</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总量</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控制（工</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业建</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设项</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目详填）</w:t>
            </w: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污染物</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原有排</w:t>
            </w:r>
          </w:p>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放量(1)</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本期工程实际排放浓度(2)</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本期工程允许排放浓度(3)</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本期工程产生量(4)</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本期工程自身削减量(5)</w:t>
            </w:r>
          </w:p>
        </w:tc>
        <w:tc>
          <w:tcPr>
            <w:tcW w:w="1137"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本期工程实际排放量(6)</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本期工程核定排放总量(7)</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本期工程“以新带老”削减量(8)</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全厂实际排放总量(9)</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全厂核定排放总量(10)</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区域平衡替代削减量(11)</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废水</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3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auto"/>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lang w:eastAsia="zh-CN"/>
              </w:rPr>
              <w:t>化</w:t>
            </w:r>
            <w:r>
              <w:rPr>
                <w:rFonts w:hint="default" w:ascii="Times New Roman" w:hAnsi="Times New Roman" w:eastAsia="微软雅黑" w:cs="Times New Roman"/>
                <w:b/>
                <w:color w:val="000000"/>
                <w:sz w:val="15"/>
                <w:szCs w:val="15"/>
              </w:rPr>
              <w:t>学需氧量</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hint="default" w:ascii="Times New Roman" w:hAnsi="Times New Roman" w:eastAsia="微软雅黑" w:cs="Times New Roman"/>
                <w:b/>
                <w:color w:val="000000"/>
                <w:sz w:val="15"/>
                <w:szCs w:val="15"/>
                <w:lang w:eastAsia="zh-CN"/>
              </w:rPr>
            </w:pPr>
            <w:r>
              <w:rPr>
                <w:rFonts w:hint="eastAsia" w:ascii="Times New Roman" w:hAnsi="Times New Roman" w:eastAsia="微软雅黑" w:cs="Times New Roman"/>
                <w:b/>
                <w:color w:val="000000"/>
                <w:sz w:val="15"/>
                <w:szCs w:val="15"/>
                <w:lang w:eastAsia="zh-CN"/>
              </w:rPr>
              <w:t>悬浮物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氨氮</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hint="default" w:ascii="Times New Roman" w:hAnsi="Times New Roman" w:eastAsia="微软雅黑" w:cs="Times New Roman"/>
                <w:b/>
                <w:color w:val="000000"/>
                <w:sz w:val="15"/>
                <w:szCs w:val="15"/>
              </w:rPr>
              <w:t>石油类</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auto"/>
                <w:sz w:val="15"/>
                <w:szCs w:val="15"/>
                <w:lang w:val="zh-CN" w:eastAsia="zh-CN"/>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FF0000"/>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废气</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二氧化硫</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烟尘</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4.5</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120</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2.495</w:t>
            </w:r>
          </w:p>
        </w:tc>
        <w:tc>
          <w:tcPr>
            <w:tcW w:w="1099" w:type="dxa"/>
            <w:gridSpan w:val="3"/>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2.495</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3.5858</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2.495</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3.5858</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val="en-US" w:eastAsia="zh-CN"/>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cs="Times New Roman"/>
                <w:b/>
                <w:color w:val="000000"/>
                <w:sz w:val="15"/>
                <w:szCs w:val="15"/>
              </w:rPr>
              <w:t>氮氧化物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796" w:type="dxa"/>
            <w:gridSpan w:val="2"/>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工业固体废物</w:t>
            </w:r>
          </w:p>
        </w:tc>
        <w:tc>
          <w:tcPr>
            <w:tcW w:w="828"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hint="eastAsia"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w:t>
            </w:r>
          </w:p>
        </w:tc>
        <w:tc>
          <w:tcPr>
            <w:tcW w:w="1593"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cs="Times New Roman"/>
                <w:b w:val="0"/>
                <w:bCs/>
                <w:color w:val="000000"/>
                <w:sz w:val="15"/>
                <w:szCs w:val="15"/>
                <w:lang w:val="en-US" w:eastAsia="zh-CN"/>
              </w:rPr>
              <w:t>/</w:t>
            </w:r>
          </w:p>
        </w:tc>
        <w:tc>
          <w:tcPr>
            <w:tcW w:w="1102"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restart"/>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r>
              <w:rPr>
                <w:rFonts w:ascii="Times New Roman" w:hAnsi="Times New Roman" w:eastAsia="微软雅黑"/>
                <w:b/>
                <w:color w:val="000000"/>
                <w:sz w:val="15"/>
                <w:szCs w:val="15"/>
              </w:rPr>
              <w:t>与项目有关的其他特征污染物</w:t>
            </w:r>
          </w:p>
        </w:tc>
        <w:tc>
          <w:tcPr>
            <w:tcW w:w="697" w:type="dxa"/>
            <w:tcMar>
              <w:left w:w="57" w:type="dxa"/>
              <w:right w:w="57" w:type="dxa"/>
            </w:tcMar>
            <w:vAlign w:val="center"/>
          </w:tcPr>
          <w:p>
            <w:pPr>
              <w:widowControl/>
              <w:adjustRightInd w:val="0"/>
              <w:snapToGrid w:val="0"/>
              <w:jc w:val="center"/>
              <w:rPr>
                <w:rFonts w:hint="default"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lang w:val="en-US" w:eastAsia="zh-CN"/>
              </w:rPr>
              <w:t>VOCs</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0.951</w:t>
            </w:r>
          </w:p>
        </w:tc>
        <w:tc>
          <w:tcPr>
            <w:tcW w:w="1097"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40</w:t>
            </w:r>
          </w:p>
        </w:tc>
        <w:tc>
          <w:tcPr>
            <w:tcW w:w="993" w:type="dxa"/>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1.04</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auto"/>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hint="default" w:ascii="Times New Roman" w:hAnsi="Times New Roman" w:eastAsia="微软雅黑"/>
                <w:b w:val="0"/>
                <w:bCs/>
                <w:color w:val="auto"/>
                <w:sz w:val="15"/>
                <w:szCs w:val="15"/>
                <w:lang w:val="en-US" w:eastAsia="zh-CN"/>
              </w:rPr>
            </w:pPr>
            <w:r>
              <w:rPr>
                <w:rFonts w:hint="eastAsia" w:ascii="Times New Roman" w:hAnsi="Times New Roman" w:eastAsia="微软雅黑"/>
                <w:b w:val="0"/>
                <w:bCs/>
                <w:color w:val="000000"/>
                <w:sz w:val="15"/>
                <w:szCs w:val="15"/>
                <w:lang w:val="en-US" w:eastAsia="zh-CN"/>
              </w:rPr>
              <w:t>1.04</w:t>
            </w:r>
          </w:p>
        </w:tc>
        <w:tc>
          <w:tcPr>
            <w:tcW w:w="1189" w:type="dxa"/>
            <w:gridSpan w:val="3"/>
            <w:tcMar>
              <w:left w:w="57" w:type="dxa"/>
              <w:right w:w="57" w:type="dxa"/>
            </w:tcMar>
            <w:vAlign w:val="center"/>
          </w:tcPr>
          <w:p>
            <w:pPr>
              <w:widowControl/>
              <w:adjustRightInd w:val="0"/>
              <w:snapToGrid w:val="0"/>
              <w:jc w:val="center"/>
              <w:rPr>
                <w:rFonts w:hint="default" w:ascii="Times New Roman" w:hAnsi="Times New Roman" w:eastAsia="微软雅黑" w:cs="Times New Roman"/>
                <w:b w:val="0"/>
                <w:bCs/>
                <w:color w:val="000000"/>
                <w:sz w:val="15"/>
                <w:szCs w:val="15"/>
                <w:lang w:val="en-US" w:eastAsia="zh-CN"/>
              </w:rPr>
            </w:pPr>
            <w:r>
              <w:rPr>
                <w:rFonts w:hint="eastAsia" w:ascii="Times New Roman" w:hAnsi="Times New Roman" w:eastAsia="微软雅黑" w:cs="Times New Roman"/>
                <w:b w:val="0"/>
                <w:bCs/>
                <w:color w:val="000000"/>
                <w:sz w:val="15"/>
                <w:szCs w:val="15"/>
                <w:lang w:val="en-US" w:eastAsia="zh-CN"/>
              </w:rPr>
              <w:t>9.7794</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hint="default" w:ascii="Times New Roman" w:hAnsi="Times New Roman" w:eastAsia="宋体"/>
                <w:b w:val="0"/>
                <w:bCs/>
                <w:color w:val="000000"/>
                <w:sz w:val="15"/>
                <w:szCs w:val="15"/>
                <w:lang w:val="en-US" w:eastAsia="zh-CN"/>
              </w:rPr>
            </w:pPr>
            <w:r>
              <w:rPr>
                <w:rFonts w:hint="eastAsia" w:ascii="Times New Roman" w:hAnsi="Times New Roman" w:eastAsia="微软雅黑"/>
                <w:b w:val="0"/>
                <w:bCs/>
                <w:color w:val="000000"/>
                <w:sz w:val="15"/>
                <w:szCs w:val="15"/>
                <w:lang w:val="en-US" w:eastAsia="zh-CN"/>
              </w:rPr>
              <w:t>1.04</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cs="Times New Roman"/>
                <w:b w:val="0"/>
                <w:bCs/>
                <w:color w:val="000000"/>
                <w:sz w:val="15"/>
                <w:szCs w:val="15"/>
                <w:lang w:val="en-US" w:eastAsia="zh-CN"/>
              </w:rPr>
              <w:t>9.7794</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hint="eastAsia" w:ascii="Times New Roman" w:hAnsi="Times New Roman" w:eastAsia="微软雅黑"/>
                <w:b w:val="0"/>
                <w:bCs/>
                <w:color w:val="000000"/>
                <w:sz w:val="15"/>
                <w:szCs w:val="15"/>
                <w:lang w:eastAsia="zh-CN"/>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hint="eastAsia"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8" w:type="dxa"/>
            <w:gridSpan w:val="2"/>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1099" w:type="dxa"/>
            <w:vMerge w:val="continue"/>
            <w:tcMar>
              <w:left w:w="57" w:type="dxa"/>
              <w:right w:w="57" w:type="dxa"/>
            </w:tcMar>
            <w:vAlign w:val="center"/>
          </w:tcPr>
          <w:p>
            <w:pPr>
              <w:widowControl/>
              <w:adjustRightInd w:val="0"/>
              <w:snapToGrid w:val="0"/>
              <w:jc w:val="center"/>
              <w:rPr>
                <w:rFonts w:ascii="Times New Roman" w:hAnsi="Times New Roman" w:eastAsia="微软雅黑"/>
                <w:b/>
                <w:color w:val="000000"/>
                <w:sz w:val="15"/>
                <w:szCs w:val="15"/>
              </w:rPr>
            </w:pPr>
          </w:p>
        </w:tc>
        <w:tc>
          <w:tcPr>
            <w:tcW w:w="697" w:type="dxa"/>
            <w:tcMar>
              <w:left w:w="57" w:type="dxa"/>
              <w:right w:w="57" w:type="dxa"/>
            </w:tcMar>
            <w:vAlign w:val="center"/>
          </w:tcPr>
          <w:p>
            <w:pPr>
              <w:widowControl/>
              <w:adjustRightInd w:val="0"/>
              <w:snapToGrid w:val="0"/>
              <w:jc w:val="center"/>
              <w:rPr>
                <w:rFonts w:hint="eastAsia" w:ascii="Times New Roman" w:hAnsi="Times New Roman" w:eastAsia="微软雅黑"/>
                <w:b/>
                <w:color w:val="000000"/>
                <w:sz w:val="15"/>
                <w:szCs w:val="15"/>
                <w:lang w:val="en-US" w:eastAsia="zh-CN"/>
              </w:rPr>
            </w:pPr>
            <w:r>
              <w:rPr>
                <w:rFonts w:hint="eastAsia" w:ascii="Times New Roman" w:hAnsi="Times New Roman" w:eastAsia="微软雅黑"/>
                <w:b w:val="0"/>
                <w:bCs/>
                <w:color w:val="000000"/>
                <w:sz w:val="15"/>
                <w:szCs w:val="15"/>
              </w:rPr>
              <w:t>/</w:t>
            </w:r>
          </w:p>
        </w:tc>
        <w:tc>
          <w:tcPr>
            <w:tcW w:w="828"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379"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7"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993"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9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3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89"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593"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027" w:type="dxa"/>
            <w:gridSpan w:val="2"/>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244" w:type="dxa"/>
            <w:gridSpan w:val="3"/>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1102"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c>
          <w:tcPr>
            <w:tcW w:w="794" w:type="dxa"/>
            <w:tcMar>
              <w:left w:w="57" w:type="dxa"/>
              <w:right w:w="57" w:type="dxa"/>
            </w:tcMar>
            <w:vAlign w:val="center"/>
          </w:tcPr>
          <w:p>
            <w:pPr>
              <w:widowControl/>
              <w:adjustRightInd w:val="0"/>
              <w:snapToGrid w:val="0"/>
              <w:jc w:val="center"/>
              <w:rPr>
                <w:rFonts w:ascii="Times New Roman" w:hAnsi="Times New Roman" w:eastAsia="微软雅黑"/>
                <w:b w:val="0"/>
                <w:bCs/>
                <w:color w:val="000000"/>
                <w:sz w:val="15"/>
                <w:szCs w:val="15"/>
              </w:rPr>
            </w:pPr>
            <w:r>
              <w:rPr>
                <w:rFonts w:hint="eastAsia" w:ascii="Times New Roman" w:hAnsi="Times New Roman" w:eastAsia="微软雅黑"/>
                <w:b w:val="0"/>
                <w:bCs/>
                <w:color w:val="000000"/>
                <w:sz w:val="15"/>
                <w:szCs w:val="15"/>
              </w:rPr>
              <w:t>/</w:t>
            </w:r>
          </w:p>
        </w:tc>
      </w:tr>
    </w:tbl>
    <w:p>
      <w:r>
        <w:rPr>
          <w:rFonts w:hint="default" w:ascii="Times New Roman" w:hAnsi="Times New Roman" w:cs="Times New Roman"/>
          <w:b/>
          <w:color w:val="000000"/>
          <w:sz w:val="15"/>
          <w:szCs w:val="15"/>
        </w:rPr>
        <w:t>注</w:t>
      </w:r>
      <w:r>
        <w:rPr>
          <w:rFonts w:hint="default" w:ascii="Times New Roman" w:hAnsi="Times New Roman" w:cs="Times New Roman"/>
          <w:color w:val="000000"/>
          <w:sz w:val="15"/>
          <w:szCs w:val="15"/>
        </w:rPr>
        <w:t>：1、</w:t>
      </w:r>
      <w:r>
        <w:rPr>
          <w:rFonts w:hint="default" w:ascii="Times New Roman" w:hAnsi="Times New Roman" w:cs="Times New Roman"/>
          <w:color w:val="000000"/>
          <w:spacing w:val="-4"/>
          <w:sz w:val="15"/>
          <w:szCs w:val="15"/>
        </w:rPr>
        <w:t>排放增减量：（+）表示增加，（-）表示减少。2、(12)=(6)-(8)-(11)，（9）= (4)-(5)-(8)- (11) +（1）。3、计量单位：废水排放量——万吨/年；废气排放量——万标立方米/年；工业固体废物排放</w:t>
      </w:r>
      <w:r>
        <w:rPr>
          <w:rFonts w:hint="default" w:ascii="Times New Roman" w:hAnsi="Times New Roman" w:cs="Times New Roman"/>
          <w:color w:val="000000"/>
          <w:sz w:val="15"/>
          <w:szCs w:val="15"/>
        </w:rPr>
        <w:t>量——万吨/年；水污染物排放浓度——毫克/升</w:t>
      </w:r>
      <w:r>
        <w:rPr>
          <w:rFonts w:hint="default" w:ascii="Times New Roman" w:hAnsi="Times New Roman" w:cs="Times New Roman"/>
          <w:color w:val="000000"/>
          <w:sz w:val="15"/>
          <w:szCs w:val="15"/>
          <w:lang w:eastAsia="zh-CN"/>
        </w:rPr>
        <w:t>。</w:t>
      </w:r>
    </w:p>
    <w:sectPr>
      <w:headerReference r:id="rId5" w:type="default"/>
      <w:footerReference r:id="rId6" w:type="default"/>
      <w:pgSz w:w="16838" w:h="11906" w:orient="landscape"/>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楷体" w:hAnsi="楷体" w:eastAsia="楷体" w:cs="楷体"/>
        <w:b/>
        <w:bCs/>
        <w:sz w:val="21"/>
        <w:szCs w:val="28"/>
        <w:lang w:eastAsia="zh-CN"/>
      </w:rPr>
    </w:pPr>
    <w:r>
      <w:rPr>
        <w:rFonts w:hint="eastAsia" w:ascii="楷体" w:hAnsi="楷体" w:eastAsia="楷体" w:cs="楷体"/>
        <w:b/>
        <w:bCs/>
        <w:sz w:val="21"/>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rPr>
                              <w:rFonts w:hint="default" w:ascii="Times New Roman" w:hAnsi="Times New Roman" w:eastAsia="宋体" w:cs="Times New Roman"/>
                              <w:b w:val="0"/>
                              <w:bCs w:val="0"/>
                              <w:sz w:val="21"/>
                              <w:szCs w:val="28"/>
                              <w:lang w:eastAsia="zh-CN"/>
                            </w:rPr>
                          </w:pPr>
                          <w:r>
                            <w:rPr>
                              <w:rFonts w:hint="eastAsia" w:ascii="Times New Roman" w:hAnsi="Times New Roman" w:cs="Times New Roman"/>
                              <w:b w:val="0"/>
                              <w:bCs w:val="0"/>
                              <w:sz w:val="21"/>
                              <w:szCs w:val="28"/>
                              <w:lang w:eastAsia="zh-CN"/>
                            </w:rPr>
                            <w:t xml:space="preserve">第 </w:t>
                          </w:r>
                          <w:r>
                            <w:rPr>
                              <w:rFonts w:hint="eastAsia" w:ascii="Times New Roman" w:hAnsi="Times New Roman" w:cs="Times New Roman"/>
                              <w:b w:val="0"/>
                              <w:bCs w:val="0"/>
                              <w:sz w:val="21"/>
                              <w:szCs w:val="28"/>
                              <w:lang w:eastAsia="zh-CN"/>
                            </w:rPr>
                            <w:fldChar w:fldCharType="begin"/>
                          </w:r>
                          <w:r>
                            <w:rPr>
                              <w:rFonts w:hint="eastAsia" w:ascii="Times New Roman" w:hAnsi="Times New Roman" w:cs="Times New Roman"/>
                              <w:b w:val="0"/>
                              <w:bCs w:val="0"/>
                              <w:sz w:val="21"/>
                              <w:szCs w:val="28"/>
                              <w:lang w:eastAsia="zh-CN"/>
                            </w:rPr>
                            <w:instrText xml:space="preserve"> PAGE  \* MERGEFORMAT </w:instrText>
                          </w:r>
                          <w:r>
                            <w:rPr>
                              <w:rFonts w:hint="eastAsia" w:ascii="Times New Roman" w:hAnsi="Times New Roman" w:cs="Times New Roman"/>
                              <w:b w:val="0"/>
                              <w:bCs w:val="0"/>
                              <w:sz w:val="21"/>
                              <w:szCs w:val="28"/>
                              <w:lang w:eastAsia="zh-CN"/>
                            </w:rPr>
                            <w:fldChar w:fldCharType="separate"/>
                          </w:r>
                          <w:r>
                            <w:rPr>
                              <w:rFonts w:hint="eastAsia" w:ascii="Times New Roman" w:hAnsi="Times New Roman" w:cs="Times New Roman"/>
                              <w:b w:val="0"/>
                              <w:bCs w:val="0"/>
                              <w:sz w:val="21"/>
                              <w:szCs w:val="28"/>
                              <w:lang w:eastAsia="zh-CN"/>
                            </w:rPr>
                            <w:t>1</w:t>
                          </w:r>
                          <w:r>
                            <w:rPr>
                              <w:rFonts w:hint="eastAsia" w:ascii="Times New Roman" w:hAnsi="Times New Roman" w:cs="Times New Roman"/>
                              <w:b w:val="0"/>
                              <w:bCs w:val="0"/>
                              <w:sz w:val="21"/>
                              <w:szCs w:val="28"/>
                              <w:lang w:eastAsia="zh-CN"/>
                            </w:rPr>
                            <w:fldChar w:fldCharType="end"/>
                          </w:r>
                          <w:r>
                            <w:rPr>
                              <w:rFonts w:hint="eastAsia" w:ascii="Times New Roman" w:hAnsi="Times New Roman" w:cs="Times New Roman"/>
                              <w:b w:val="0"/>
                              <w:bCs w:val="0"/>
                              <w:sz w:val="21"/>
                              <w:szCs w:val="2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SvjRAQAAogMAAA4AAAAAAAAAAQAgAAAAHgEAAGRy&#10;cy9lMm9Eb2MueG1sUEsFBgAAAAAGAAYAWQEAAGEFAAAAAA==&#10;">
              <v:fill on="f" focussize="0,0"/>
              <v:stroke on="f"/>
              <v:imagedata o:title=""/>
              <o:lock v:ext="edit" aspectratio="f"/>
              <v:textbox inset="0mm,0mm,0mm,0mm" style="mso-fit-shape-to-text:t;">
                <w:txbxContent>
                  <w:p>
                    <w:pPr>
                      <w:pStyle w:val="15"/>
                      <w:rPr>
                        <w:rFonts w:hint="default" w:ascii="Times New Roman" w:hAnsi="Times New Roman" w:eastAsia="宋体" w:cs="Times New Roman"/>
                        <w:b w:val="0"/>
                        <w:bCs w:val="0"/>
                        <w:sz w:val="21"/>
                        <w:szCs w:val="28"/>
                        <w:lang w:eastAsia="zh-CN"/>
                      </w:rPr>
                    </w:pPr>
                    <w:r>
                      <w:rPr>
                        <w:rFonts w:hint="eastAsia" w:ascii="Times New Roman" w:hAnsi="Times New Roman" w:cs="Times New Roman"/>
                        <w:b w:val="0"/>
                        <w:bCs w:val="0"/>
                        <w:sz w:val="21"/>
                        <w:szCs w:val="28"/>
                        <w:lang w:eastAsia="zh-CN"/>
                      </w:rPr>
                      <w:t xml:space="preserve">第 </w:t>
                    </w:r>
                    <w:r>
                      <w:rPr>
                        <w:rFonts w:hint="eastAsia" w:ascii="Times New Roman" w:hAnsi="Times New Roman" w:cs="Times New Roman"/>
                        <w:b w:val="0"/>
                        <w:bCs w:val="0"/>
                        <w:sz w:val="21"/>
                        <w:szCs w:val="28"/>
                        <w:lang w:eastAsia="zh-CN"/>
                      </w:rPr>
                      <w:fldChar w:fldCharType="begin"/>
                    </w:r>
                    <w:r>
                      <w:rPr>
                        <w:rFonts w:hint="eastAsia" w:ascii="Times New Roman" w:hAnsi="Times New Roman" w:cs="Times New Roman"/>
                        <w:b w:val="0"/>
                        <w:bCs w:val="0"/>
                        <w:sz w:val="21"/>
                        <w:szCs w:val="28"/>
                        <w:lang w:eastAsia="zh-CN"/>
                      </w:rPr>
                      <w:instrText xml:space="preserve"> PAGE  \* MERGEFORMAT </w:instrText>
                    </w:r>
                    <w:r>
                      <w:rPr>
                        <w:rFonts w:hint="eastAsia" w:ascii="Times New Roman" w:hAnsi="Times New Roman" w:cs="Times New Roman"/>
                        <w:b w:val="0"/>
                        <w:bCs w:val="0"/>
                        <w:sz w:val="21"/>
                        <w:szCs w:val="28"/>
                        <w:lang w:eastAsia="zh-CN"/>
                      </w:rPr>
                      <w:fldChar w:fldCharType="separate"/>
                    </w:r>
                    <w:r>
                      <w:rPr>
                        <w:rFonts w:hint="eastAsia" w:ascii="Times New Roman" w:hAnsi="Times New Roman" w:cs="Times New Roman"/>
                        <w:b w:val="0"/>
                        <w:bCs w:val="0"/>
                        <w:sz w:val="21"/>
                        <w:szCs w:val="28"/>
                        <w:lang w:eastAsia="zh-CN"/>
                      </w:rPr>
                      <w:t>1</w:t>
                    </w:r>
                    <w:r>
                      <w:rPr>
                        <w:rFonts w:hint="eastAsia" w:ascii="Times New Roman" w:hAnsi="Times New Roman" w:cs="Times New Roman"/>
                        <w:b w:val="0"/>
                        <w:bCs w:val="0"/>
                        <w:sz w:val="21"/>
                        <w:szCs w:val="28"/>
                        <w:lang w:eastAsia="zh-CN"/>
                      </w:rPr>
                      <w:fldChar w:fldCharType="end"/>
                    </w:r>
                    <w:r>
                      <w:rPr>
                        <w:rFonts w:hint="eastAsia" w:ascii="Times New Roman" w:hAnsi="Times New Roman" w:cs="Times New Roman"/>
                        <w:b w:val="0"/>
                        <w:bCs w:val="0"/>
                        <w:sz w:val="21"/>
                        <w:szCs w:val="28"/>
                        <w:lang w:eastAsia="zh-CN"/>
                      </w:rPr>
                      <w:t xml:space="preserve"> 页</w:t>
                    </w:r>
                  </w:p>
                </w:txbxContent>
              </v:textbox>
            </v:shape>
          </w:pict>
        </mc:Fallback>
      </mc:AlternateContent>
    </w:r>
    <w:r>
      <w:rPr>
        <w:rFonts w:hint="eastAsia" w:ascii="楷体" w:hAnsi="楷体" w:eastAsia="楷体" w:cs="楷体"/>
        <w:b/>
        <w:bCs/>
        <w:sz w:val="21"/>
        <w:szCs w:val="28"/>
        <w:lang w:eastAsia="zh-CN"/>
      </w:rPr>
      <w:t>安徽初为环保科技有限公司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楷体" w:hAnsi="楷体" w:eastAsia="楷体" w:cs="楷体"/>
        <w:b/>
        <w:bCs/>
        <w:sz w:val="21"/>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center"/>
      <w:rPr>
        <w:rFonts w:hint="default" w:ascii="Times New Roman" w:hAnsi="Times New Roman" w:eastAsia="宋体" w:cs="Times New Roman"/>
        <w:sz w:val="21"/>
        <w:szCs w:val="28"/>
        <w:lang w:val="en-US" w:eastAsia="zh-CN"/>
      </w:rPr>
    </w:pPr>
    <w:r>
      <w:rPr>
        <w:rFonts w:hint="default" w:ascii="Times New Roman" w:hAnsi="Times New Roman" w:eastAsia="宋体" w:cs="Times New Roman"/>
        <w:sz w:val="21"/>
        <w:szCs w:val="28"/>
        <w:lang w:val="en-US" w:eastAsia="zh-CN"/>
      </w:rPr>
      <w:t>合肥万帮之星汽车销售服务有限公司改扩建项目竣工环境保护验收监测报告表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center"/>
      <w:rPr>
        <w:rFonts w:hint="eastAsia" w:eastAsia="宋体"/>
        <w:sz w:val="18"/>
        <w:szCs w:val="2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663FE"/>
    <w:multiLevelType w:val="singleLevel"/>
    <w:tmpl w:val="8A7663FE"/>
    <w:lvl w:ilvl="0" w:tentative="0">
      <w:start w:val="5"/>
      <w:numFmt w:val="decimal"/>
      <w:suff w:val="nothing"/>
      <w:lvlText w:val="（%1）"/>
      <w:lvlJc w:val="left"/>
    </w:lvl>
  </w:abstractNum>
  <w:abstractNum w:abstractNumId="1">
    <w:nsid w:val="9EC7A440"/>
    <w:multiLevelType w:val="singleLevel"/>
    <w:tmpl w:val="9EC7A440"/>
    <w:lvl w:ilvl="0" w:tentative="0">
      <w:start w:val="2"/>
      <w:numFmt w:val="decimal"/>
      <w:suff w:val="nothing"/>
      <w:lvlText w:val="（%1）"/>
      <w:lvlJc w:val="left"/>
    </w:lvl>
  </w:abstractNum>
  <w:abstractNum w:abstractNumId="2">
    <w:nsid w:val="BC20AECF"/>
    <w:multiLevelType w:val="singleLevel"/>
    <w:tmpl w:val="BC20AECF"/>
    <w:lvl w:ilvl="0" w:tentative="0">
      <w:start w:val="1"/>
      <w:numFmt w:val="decimal"/>
      <w:suff w:val="nothing"/>
      <w:lvlText w:val="%1、"/>
      <w:lvlJc w:val="left"/>
    </w:lvl>
  </w:abstractNum>
  <w:abstractNum w:abstractNumId="3">
    <w:nsid w:val="E669CE46"/>
    <w:multiLevelType w:val="singleLevel"/>
    <w:tmpl w:val="E669CE46"/>
    <w:lvl w:ilvl="0" w:tentative="0">
      <w:start w:val="1"/>
      <w:numFmt w:val="bullet"/>
      <w:pStyle w:val="7"/>
      <w:lvlText w:val=""/>
      <w:lvlJc w:val="left"/>
      <w:pPr>
        <w:tabs>
          <w:tab w:val="left" w:pos="360"/>
        </w:tabs>
        <w:ind w:left="360" w:hanging="360"/>
      </w:pPr>
      <w:rPr>
        <w:rFonts w:hint="default" w:ascii="Wingdings" w:hAnsi="Wingdings"/>
      </w:rPr>
    </w:lvl>
  </w:abstractNum>
  <w:abstractNum w:abstractNumId="4">
    <w:nsid w:val="F6C84885"/>
    <w:multiLevelType w:val="singleLevel"/>
    <w:tmpl w:val="F6C84885"/>
    <w:lvl w:ilvl="0" w:tentative="0">
      <w:start w:val="2"/>
      <w:numFmt w:val="decimal"/>
      <w:suff w:val="nothing"/>
      <w:lvlText w:val="%1）"/>
      <w:lvlJc w:val="left"/>
    </w:lvl>
  </w:abstractNum>
  <w:abstractNum w:abstractNumId="5">
    <w:nsid w:val="59093663"/>
    <w:multiLevelType w:val="singleLevel"/>
    <w:tmpl w:val="59093663"/>
    <w:lvl w:ilvl="0" w:tentative="0">
      <w:start w:val="1"/>
      <w:numFmt w:val="decimal"/>
      <w:suff w:val="nothing"/>
      <w:lvlText w:val="%1、"/>
      <w:lvlJc w:val="left"/>
    </w:lvl>
  </w:abstractNum>
  <w:abstractNum w:abstractNumId="6">
    <w:nsid w:val="7A67EA0F"/>
    <w:multiLevelType w:val="singleLevel"/>
    <w:tmpl w:val="7A67EA0F"/>
    <w:lvl w:ilvl="0" w:tentative="0">
      <w:start w:val="1"/>
      <w:numFmt w:val="decimal"/>
      <w:suff w:val="nothing"/>
      <w:lvlText w:val="%1、"/>
      <w:lvlJc w:val="left"/>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1DC0"/>
    <w:rsid w:val="00172A27"/>
    <w:rsid w:val="002176A4"/>
    <w:rsid w:val="002556D4"/>
    <w:rsid w:val="00304047"/>
    <w:rsid w:val="00314A80"/>
    <w:rsid w:val="00465BFC"/>
    <w:rsid w:val="004D1E70"/>
    <w:rsid w:val="005140B1"/>
    <w:rsid w:val="00536FA3"/>
    <w:rsid w:val="0088173D"/>
    <w:rsid w:val="008E651F"/>
    <w:rsid w:val="00976A6E"/>
    <w:rsid w:val="00A03850"/>
    <w:rsid w:val="00A06B5F"/>
    <w:rsid w:val="00AE4492"/>
    <w:rsid w:val="00AE4E93"/>
    <w:rsid w:val="00B41F90"/>
    <w:rsid w:val="00B81F07"/>
    <w:rsid w:val="00C07DBF"/>
    <w:rsid w:val="00D56705"/>
    <w:rsid w:val="00D85AD1"/>
    <w:rsid w:val="00F16961"/>
    <w:rsid w:val="00F67CCF"/>
    <w:rsid w:val="00F84516"/>
    <w:rsid w:val="015A7624"/>
    <w:rsid w:val="01896A64"/>
    <w:rsid w:val="01984ED0"/>
    <w:rsid w:val="02537EAF"/>
    <w:rsid w:val="02AE0FCA"/>
    <w:rsid w:val="02C42DE3"/>
    <w:rsid w:val="03B43E18"/>
    <w:rsid w:val="03EA61CD"/>
    <w:rsid w:val="040A028E"/>
    <w:rsid w:val="04502FF4"/>
    <w:rsid w:val="04CC1166"/>
    <w:rsid w:val="05611AF2"/>
    <w:rsid w:val="058B188F"/>
    <w:rsid w:val="05E23977"/>
    <w:rsid w:val="06B53E37"/>
    <w:rsid w:val="06D60C3D"/>
    <w:rsid w:val="06F84341"/>
    <w:rsid w:val="073B754D"/>
    <w:rsid w:val="075175C2"/>
    <w:rsid w:val="081463AB"/>
    <w:rsid w:val="08157DB0"/>
    <w:rsid w:val="085E5863"/>
    <w:rsid w:val="08E9322F"/>
    <w:rsid w:val="0978352A"/>
    <w:rsid w:val="09AE2425"/>
    <w:rsid w:val="09C921F2"/>
    <w:rsid w:val="09D95F11"/>
    <w:rsid w:val="09F75671"/>
    <w:rsid w:val="0A3928E5"/>
    <w:rsid w:val="0AA978C3"/>
    <w:rsid w:val="0AC03527"/>
    <w:rsid w:val="0B1944AB"/>
    <w:rsid w:val="0B910BBC"/>
    <w:rsid w:val="0BB03A63"/>
    <w:rsid w:val="0C3D5F03"/>
    <w:rsid w:val="0CF737C5"/>
    <w:rsid w:val="0DF67169"/>
    <w:rsid w:val="0EDB05A1"/>
    <w:rsid w:val="1172073A"/>
    <w:rsid w:val="11915211"/>
    <w:rsid w:val="12A07188"/>
    <w:rsid w:val="12F65341"/>
    <w:rsid w:val="130C5FC9"/>
    <w:rsid w:val="13840CB4"/>
    <w:rsid w:val="142E1A75"/>
    <w:rsid w:val="14686CFE"/>
    <w:rsid w:val="14692BB0"/>
    <w:rsid w:val="14A21534"/>
    <w:rsid w:val="14A259DC"/>
    <w:rsid w:val="153072A5"/>
    <w:rsid w:val="154C7A16"/>
    <w:rsid w:val="1561411C"/>
    <w:rsid w:val="161E7B6E"/>
    <w:rsid w:val="162B6660"/>
    <w:rsid w:val="169E514A"/>
    <w:rsid w:val="1718620C"/>
    <w:rsid w:val="17225CE4"/>
    <w:rsid w:val="1743517E"/>
    <w:rsid w:val="177B1346"/>
    <w:rsid w:val="17965C4E"/>
    <w:rsid w:val="1878240A"/>
    <w:rsid w:val="19451423"/>
    <w:rsid w:val="19B86E1D"/>
    <w:rsid w:val="1AB004F6"/>
    <w:rsid w:val="1B093188"/>
    <w:rsid w:val="1B1A27EC"/>
    <w:rsid w:val="1B407383"/>
    <w:rsid w:val="1C2F3081"/>
    <w:rsid w:val="1C911A05"/>
    <w:rsid w:val="1CBB0E06"/>
    <w:rsid w:val="1CBE5CC3"/>
    <w:rsid w:val="1D075F72"/>
    <w:rsid w:val="1D341DD5"/>
    <w:rsid w:val="1D912E4C"/>
    <w:rsid w:val="1DB73479"/>
    <w:rsid w:val="1DCB1D88"/>
    <w:rsid w:val="1E043B40"/>
    <w:rsid w:val="1E525DA5"/>
    <w:rsid w:val="1EE31B64"/>
    <w:rsid w:val="1F5C547E"/>
    <w:rsid w:val="1F940A1B"/>
    <w:rsid w:val="2038412E"/>
    <w:rsid w:val="20693C28"/>
    <w:rsid w:val="20954E3E"/>
    <w:rsid w:val="20B0086C"/>
    <w:rsid w:val="218960D8"/>
    <w:rsid w:val="222C2D71"/>
    <w:rsid w:val="227C731B"/>
    <w:rsid w:val="22924DED"/>
    <w:rsid w:val="22D769CF"/>
    <w:rsid w:val="23090018"/>
    <w:rsid w:val="2371416D"/>
    <w:rsid w:val="23B15BE6"/>
    <w:rsid w:val="23D51A24"/>
    <w:rsid w:val="25A6021E"/>
    <w:rsid w:val="25AF154A"/>
    <w:rsid w:val="260E1C85"/>
    <w:rsid w:val="26415EF6"/>
    <w:rsid w:val="264519F4"/>
    <w:rsid w:val="2687214E"/>
    <w:rsid w:val="269B0721"/>
    <w:rsid w:val="27321ACC"/>
    <w:rsid w:val="276F7A04"/>
    <w:rsid w:val="27820A41"/>
    <w:rsid w:val="27B536D1"/>
    <w:rsid w:val="292C69A1"/>
    <w:rsid w:val="299344E1"/>
    <w:rsid w:val="29FB314B"/>
    <w:rsid w:val="2A465EDF"/>
    <w:rsid w:val="2B726D4D"/>
    <w:rsid w:val="2C087476"/>
    <w:rsid w:val="2CD40BDB"/>
    <w:rsid w:val="2D0D3347"/>
    <w:rsid w:val="2D845B38"/>
    <w:rsid w:val="2DC251ED"/>
    <w:rsid w:val="2EA0126D"/>
    <w:rsid w:val="2ED029A8"/>
    <w:rsid w:val="2FA72BA7"/>
    <w:rsid w:val="2FCA011F"/>
    <w:rsid w:val="309E660F"/>
    <w:rsid w:val="30EB3120"/>
    <w:rsid w:val="31093881"/>
    <w:rsid w:val="3177070E"/>
    <w:rsid w:val="31847F76"/>
    <w:rsid w:val="32CB47D5"/>
    <w:rsid w:val="33075521"/>
    <w:rsid w:val="332713FA"/>
    <w:rsid w:val="332871E3"/>
    <w:rsid w:val="33C66C18"/>
    <w:rsid w:val="345A7350"/>
    <w:rsid w:val="34677732"/>
    <w:rsid w:val="350F41EE"/>
    <w:rsid w:val="35782671"/>
    <w:rsid w:val="358F3182"/>
    <w:rsid w:val="35AD728C"/>
    <w:rsid w:val="35C678DD"/>
    <w:rsid w:val="35E72B16"/>
    <w:rsid w:val="36026BC4"/>
    <w:rsid w:val="3651098E"/>
    <w:rsid w:val="36AC5465"/>
    <w:rsid w:val="36BF7644"/>
    <w:rsid w:val="3708515B"/>
    <w:rsid w:val="37EF1603"/>
    <w:rsid w:val="37F317C7"/>
    <w:rsid w:val="3854320C"/>
    <w:rsid w:val="38557BE9"/>
    <w:rsid w:val="38CD537F"/>
    <w:rsid w:val="38DB1682"/>
    <w:rsid w:val="39D0374D"/>
    <w:rsid w:val="39F405C8"/>
    <w:rsid w:val="39F67460"/>
    <w:rsid w:val="3A343FE8"/>
    <w:rsid w:val="3A3D5CAB"/>
    <w:rsid w:val="3B9834B1"/>
    <w:rsid w:val="3BD6606B"/>
    <w:rsid w:val="3BD84B63"/>
    <w:rsid w:val="3C7F43D9"/>
    <w:rsid w:val="3CDD5581"/>
    <w:rsid w:val="3D1A289B"/>
    <w:rsid w:val="3D3867BC"/>
    <w:rsid w:val="3EA03301"/>
    <w:rsid w:val="3F8507E3"/>
    <w:rsid w:val="3F8A54E3"/>
    <w:rsid w:val="409D5820"/>
    <w:rsid w:val="40CB7415"/>
    <w:rsid w:val="40E653CF"/>
    <w:rsid w:val="41C11D49"/>
    <w:rsid w:val="41CB27D6"/>
    <w:rsid w:val="41CF1CE5"/>
    <w:rsid w:val="42237EDC"/>
    <w:rsid w:val="43250BD3"/>
    <w:rsid w:val="43532AEC"/>
    <w:rsid w:val="43855901"/>
    <w:rsid w:val="43F10803"/>
    <w:rsid w:val="43F927A6"/>
    <w:rsid w:val="44666DE6"/>
    <w:rsid w:val="447E564E"/>
    <w:rsid w:val="450D0B09"/>
    <w:rsid w:val="450E135F"/>
    <w:rsid w:val="454274C8"/>
    <w:rsid w:val="45463724"/>
    <w:rsid w:val="458A5892"/>
    <w:rsid w:val="46004F3C"/>
    <w:rsid w:val="463C2863"/>
    <w:rsid w:val="46671A7B"/>
    <w:rsid w:val="474E206E"/>
    <w:rsid w:val="47B92A21"/>
    <w:rsid w:val="48093AEE"/>
    <w:rsid w:val="486B0508"/>
    <w:rsid w:val="48B93E67"/>
    <w:rsid w:val="490B5AC5"/>
    <w:rsid w:val="499B5F51"/>
    <w:rsid w:val="49AE0E90"/>
    <w:rsid w:val="49EA60AF"/>
    <w:rsid w:val="4AEE53C7"/>
    <w:rsid w:val="4B791BE2"/>
    <w:rsid w:val="4B9B0D91"/>
    <w:rsid w:val="4C477E22"/>
    <w:rsid w:val="4C6E3ACC"/>
    <w:rsid w:val="4CAC12D2"/>
    <w:rsid w:val="4CB604A0"/>
    <w:rsid w:val="4CCD61C8"/>
    <w:rsid w:val="4D05692E"/>
    <w:rsid w:val="4D426189"/>
    <w:rsid w:val="4DF0547A"/>
    <w:rsid w:val="4E1F6DD5"/>
    <w:rsid w:val="4E705364"/>
    <w:rsid w:val="4E7126DD"/>
    <w:rsid w:val="51F47D4E"/>
    <w:rsid w:val="52706D24"/>
    <w:rsid w:val="52941CB3"/>
    <w:rsid w:val="52BC60D8"/>
    <w:rsid w:val="52DF3262"/>
    <w:rsid w:val="53E27A96"/>
    <w:rsid w:val="543A448A"/>
    <w:rsid w:val="54722DF0"/>
    <w:rsid w:val="54851137"/>
    <w:rsid w:val="55812801"/>
    <w:rsid w:val="55B469F6"/>
    <w:rsid w:val="56A43014"/>
    <w:rsid w:val="56F44DE3"/>
    <w:rsid w:val="57162E68"/>
    <w:rsid w:val="5716469C"/>
    <w:rsid w:val="575B7C41"/>
    <w:rsid w:val="57904F68"/>
    <w:rsid w:val="57A47995"/>
    <w:rsid w:val="57D56AAB"/>
    <w:rsid w:val="57E3284B"/>
    <w:rsid w:val="57E63EBD"/>
    <w:rsid w:val="58D2515E"/>
    <w:rsid w:val="58F0109D"/>
    <w:rsid w:val="592B3903"/>
    <w:rsid w:val="592C2C63"/>
    <w:rsid w:val="599377B0"/>
    <w:rsid w:val="5A3D6ABF"/>
    <w:rsid w:val="5AAB1EE4"/>
    <w:rsid w:val="5ABF5013"/>
    <w:rsid w:val="5AE64762"/>
    <w:rsid w:val="5B5A10D6"/>
    <w:rsid w:val="5B8F2233"/>
    <w:rsid w:val="5B90796C"/>
    <w:rsid w:val="5CA76F52"/>
    <w:rsid w:val="5D001A04"/>
    <w:rsid w:val="5D243A44"/>
    <w:rsid w:val="5DB1569A"/>
    <w:rsid w:val="5DFA2B50"/>
    <w:rsid w:val="5EB3108E"/>
    <w:rsid w:val="5EC57433"/>
    <w:rsid w:val="5F3C13EE"/>
    <w:rsid w:val="5FD12D67"/>
    <w:rsid w:val="60A45335"/>
    <w:rsid w:val="60AD776B"/>
    <w:rsid w:val="61232256"/>
    <w:rsid w:val="622B5A1C"/>
    <w:rsid w:val="623E555F"/>
    <w:rsid w:val="625A3920"/>
    <w:rsid w:val="62E754D2"/>
    <w:rsid w:val="62F666AB"/>
    <w:rsid w:val="6364284A"/>
    <w:rsid w:val="636C5149"/>
    <w:rsid w:val="638B421D"/>
    <w:rsid w:val="63A52225"/>
    <w:rsid w:val="63AB022D"/>
    <w:rsid w:val="63DD5F96"/>
    <w:rsid w:val="64081A1D"/>
    <w:rsid w:val="6464426A"/>
    <w:rsid w:val="64A47508"/>
    <w:rsid w:val="64CD671A"/>
    <w:rsid w:val="64DA127C"/>
    <w:rsid w:val="64DA61EA"/>
    <w:rsid w:val="650777A4"/>
    <w:rsid w:val="65467C63"/>
    <w:rsid w:val="654C01FC"/>
    <w:rsid w:val="656340CE"/>
    <w:rsid w:val="66402A48"/>
    <w:rsid w:val="667868A7"/>
    <w:rsid w:val="6A62343D"/>
    <w:rsid w:val="6A6C2F4C"/>
    <w:rsid w:val="6A7B4696"/>
    <w:rsid w:val="6AAE3C09"/>
    <w:rsid w:val="6AE805D0"/>
    <w:rsid w:val="6B6A6069"/>
    <w:rsid w:val="6B700366"/>
    <w:rsid w:val="6BFF1ACE"/>
    <w:rsid w:val="6C107320"/>
    <w:rsid w:val="6C2B2366"/>
    <w:rsid w:val="6C985C2D"/>
    <w:rsid w:val="6CF70288"/>
    <w:rsid w:val="6CF82703"/>
    <w:rsid w:val="6D11644D"/>
    <w:rsid w:val="6D574AD5"/>
    <w:rsid w:val="6E7A27EF"/>
    <w:rsid w:val="6E926343"/>
    <w:rsid w:val="6E9C2C7E"/>
    <w:rsid w:val="6EB2558D"/>
    <w:rsid w:val="6F576BD2"/>
    <w:rsid w:val="6F7A5243"/>
    <w:rsid w:val="6FC21251"/>
    <w:rsid w:val="6FD206B4"/>
    <w:rsid w:val="702C78C0"/>
    <w:rsid w:val="703465EE"/>
    <w:rsid w:val="704E186A"/>
    <w:rsid w:val="70BA2CC2"/>
    <w:rsid w:val="71131A6C"/>
    <w:rsid w:val="7135196C"/>
    <w:rsid w:val="71B40BF1"/>
    <w:rsid w:val="71DB48C3"/>
    <w:rsid w:val="71FE10E6"/>
    <w:rsid w:val="721E621C"/>
    <w:rsid w:val="72A87B66"/>
    <w:rsid w:val="733D4AB3"/>
    <w:rsid w:val="734974FE"/>
    <w:rsid w:val="736D143D"/>
    <w:rsid w:val="74294C55"/>
    <w:rsid w:val="742B42A9"/>
    <w:rsid w:val="74DA0932"/>
    <w:rsid w:val="74F501C7"/>
    <w:rsid w:val="75542C91"/>
    <w:rsid w:val="75760126"/>
    <w:rsid w:val="75B4293A"/>
    <w:rsid w:val="766E2BB8"/>
    <w:rsid w:val="76B678FF"/>
    <w:rsid w:val="76B70364"/>
    <w:rsid w:val="76FA109F"/>
    <w:rsid w:val="77A56BFB"/>
    <w:rsid w:val="77D928A3"/>
    <w:rsid w:val="78037629"/>
    <w:rsid w:val="781F3FEB"/>
    <w:rsid w:val="78412701"/>
    <w:rsid w:val="786429F2"/>
    <w:rsid w:val="78D133A2"/>
    <w:rsid w:val="797A424A"/>
    <w:rsid w:val="797B3420"/>
    <w:rsid w:val="7AA13E2F"/>
    <w:rsid w:val="7AA736C1"/>
    <w:rsid w:val="7AB03120"/>
    <w:rsid w:val="7B236B44"/>
    <w:rsid w:val="7B452B10"/>
    <w:rsid w:val="7B4C2FD0"/>
    <w:rsid w:val="7B6A61DA"/>
    <w:rsid w:val="7BBA4937"/>
    <w:rsid w:val="7BBE210E"/>
    <w:rsid w:val="7BC15044"/>
    <w:rsid w:val="7BE961BA"/>
    <w:rsid w:val="7C4009EB"/>
    <w:rsid w:val="7C970E9C"/>
    <w:rsid w:val="7CC72C79"/>
    <w:rsid w:val="7CCE5670"/>
    <w:rsid w:val="7E0C7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0"/>
    <w:pPr>
      <w:keepNext/>
      <w:spacing w:before="240" w:after="180"/>
      <w:outlineLvl w:val="1"/>
    </w:pPr>
    <w:rPr>
      <w:rFonts w:ascii="Arial" w:hAnsi="Arial" w:eastAsia="黑体"/>
      <w:b/>
      <w:sz w:val="36"/>
    </w:rPr>
  </w:style>
  <w:style w:type="paragraph" w:styleId="5">
    <w:name w:val="heading 4"/>
    <w:basedOn w:val="1"/>
    <w:next w:val="1"/>
    <w:unhideWhenUsed/>
    <w:qFormat/>
    <w:uiPriority w:val="0"/>
    <w:pPr>
      <w:keepNext/>
      <w:keepLines/>
      <w:spacing w:line="372" w:lineRule="auto"/>
      <w:outlineLvl w:val="3"/>
    </w:pPr>
    <w:rPr>
      <w:rFonts w:ascii="Arial" w:hAnsi="Arial" w:eastAsia="黑体"/>
      <w:b/>
      <w:bCs/>
      <w:sz w:val="28"/>
      <w:szCs w:val="28"/>
    </w:rPr>
  </w:style>
  <w:style w:type="character" w:default="1" w:styleId="24">
    <w:name w:val="Default Paragraph Font"/>
    <w:link w:val="25"/>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Salutation"/>
    <w:basedOn w:val="1"/>
    <w:next w:val="1"/>
    <w:qFormat/>
    <w:uiPriority w:val="99"/>
  </w:style>
  <w:style w:type="paragraph" w:styleId="6">
    <w:name w:val="Normal Indent"/>
    <w:basedOn w:val="1"/>
    <w:qFormat/>
    <w:uiPriority w:val="0"/>
    <w:pPr>
      <w:ind w:firstLine="420" w:firstLineChars="200"/>
    </w:pPr>
    <w:rPr>
      <w:szCs w:val="20"/>
    </w:rPr>
  </w:style>
  <w:style w:type="paragraph" w:styleId="7">
    <w:name w:val="List Bullet"/>
    <w:basedOn w:val="1"/>
    <w:qFormat/>
    <w:uiPriority w:val="0"/>
    <w:pPr>
      <w:numPr>
        <w:ilvl w:val="0"/>
        <w:numId w:val="1"/>
      </w:numPr>
    </w:pPr>
  </w:style>
  <w:style w:type="paragraph" w:styleId="8">
    <w:name w:val="Document Map"/>
    <w:basedOn w:val="1"/>
    <w:link w:val="42"/>
    <w:qFormat/>
    <w:uiPriority w:val="0"/>
    <w:rPr>
      <w:rFonts w:ascii="宋体"/>
      <w:sz w:val="18"/>
      <w:szCs w:val="18"/>
    </w:rPr>
  </w:style>
  <w:style w:type="paragraph" w:styleId="9">
    <w:name w:val="annotation text"/>
    <w:basedOn w:val="1"/>
    <w:link w:val="38"/>
    <w:qFormat/>
    <w:uiPriority w:val="0"/>
    <w:pPr>
      <w:jc w:val="left"/>
    </w:pPr>
  </w:style>
  <w:style w:type="paragraph" w:styleId="10">
    <w:name w:val="Body Text Indent"/>
    <w:basedOn w:val="1"/>
    <w:next w:val="11"/>
    <w:qFormat/>
    <w:uiPriority w:val="0"/>
    <w:pPr>
      <w:ind w:firstLine="538" w:firstLineChars="192"/>
    </w:pPr>
    <w:rPr>
      <w:sz w:val="28"/>
    </w:rPr>
  </w:style>
  <w:style w:type="paragraph" w:styleId="11">
    <w:name w:val="Body Text Indent 2"/>
    <w:basedOn w:val="1"/>
    <w:next w:val="12"/>
    <w:qFormat/>
    <w:uiPriority w:val="0"/>
    <w:pPr>
      <w:spacing w:before="120" w:line="360" w:lineRule="auto"/>
      <w:ind w:firstLine="527"/>
    </w:pPr>
    <w:rPr>
      <w:sz w:val="24"/>
      <w:szCs w:val="20"/>
    </w:rPr>
  </w:style>
  <w:style w:type="paragraph" w:styleId="12">
    <w:name w:val="Body Text First Indent 2"/>
    <w:basedOn w:val="10"/>
    <w:next w:val="1"/>
    <w:unhideWhenUsed/>
    <w:qFormat/>
    <w:uiPriority w:val="99"/>
    <w:pPr>
      <w:ind w:firstLine="420"/>
    </w:pPr>
  </w:style>
  <w:style w:type="paragraph" w:styleId="13">
    <w:name w:val="Plain Text"/>
    <w:basedOn w:val="1"/>
    <w:next w:val="3"/>
    <w:qFormat/>
    <w:uiPriority w:val="0"/>
    <w:rPr>
      <w:rFonts w:ascii="宋体" w:hAnsi="Courier New"/>
    </w:rPr>
  </w:style>
  <w:style w:type="paragraph" w:styleId="14">
    <w:name w:val="Balloon Text"/>
    <w:basedOn w:val="1"/>
    <w:link w:val="40"/>
    <w:qFormat/>
    <w:uiPriority w:val="0"/>
    <w:rPr>
      <w:rFonts w:ascii="宋体"/>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Body Text Indent 3"/>
    <w:basedOn w:val="1"/>
    <w:qFormat/>
    <w:uiPriority w:val="0"/>
    <w:pPr>
      <w:spacing w:before="120" w:line="360" w:lineRule="auto"/>
      <w:ind w:firstLine="482"/>
    </w:pPr>
    <w:rPr>
      <w:rFonts w:ascii="宋体"/>
      <w:sz w:val="24"/>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next w:val="9"/>
    <w:link w:val="39"/>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 Char Char Char Char"/>
    <w:basedOn w:val="1"/>
    <w:link w:val="24"/>
    <w:qFormat/>
    <w:uiPriority w:val="0"/>
    <w:pPr>
      <w:spacing w:line="300" w:lineRule="auto"/>
      <w:ind w:firstLine="200" w:firstLineChars="200"/>
    </w:pPr>
  </w:style>
  <w:style w:type="character" w:styleId="26">
    <w:name w:val="Strong"/>
    <w:basedOn w:val="24"/>
    <w:qFormat/>
    <w:uiPriority w:val="0"/>
    <w:rPr>
      <w:b/>
    </w:rPr>
  </w:style>
  <w:style w:type="character" w:styleId="27">
    <w:name w:val="Emphasis"/>
    <w:basedOn w:val="24"/>
    <w:qFormat/>
    <w:uiPriority w:val="0"/>
  </w:style>
  <w:style w:type="character" w:styleId="28">
    <w:name w:val="Hyperlink"/>
    <w:basedOn w:val="24"/>
    <w:qFormat/>
    <w:uiPriority w:val="0"/>
    <w:rPr>
      <w:color w:val="0000FF"/>
      <w:u w:val="none"/>
    </w:rPr>
  </w:style>
  <w:style w:type="character" w:styleId="29">
    <w:name w:val="annotation reference"/>
    <w:basedOn w:val="24"/>
    <w:qFormat/>
    <w:uiPriority w:val="0"/>
    <w:rPr>
      <w:sz w:val="21"/>
      <w:szCs w:val="21"/>
    </w:rPr>
  </w:style>
  <w:style w:type="paragraph" w:customStyle="1" w:styleId="30">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31">
    <w:name w:val="报告书标题2"/>
    <w:basedOn w:val="4"/>
    <w:qFormat/>
    <w:uiPriority w:val="0"/>
    <w:pPr>
      <w:spacing w:before="0" w:after="0" w:line="300" w:lineRule="auto"/>
    </w:pPr>
    <w:rPr>
      <w:rFonts w:ascii="黑体" w:hAnsi="黑体"/>
      <w:b w:val="0"/>
      <w:sz w:val="24"/>
      <w:szCs w:val="24"/>
    </w:rPr>
  </w:style>
  <w:style w:type="paragraph" w:customStyle="1" w:styleId="32">
    <w:name w:val="表格内文字"/>
    <w:basedOn w:val="1"/>
    <w:qFormat/>
    <w:uiPriority w:val="0"/>
    <w:pPr>
      <w:adjustRightInd w:val="0"/>
      <w:snapToGrid w:val="0"/>
      <w:spacing w:before="80" w:line="240" w:lineRule="exact"/>
      <w:jc w:val="center"/>
    </w:pPr>
    <w:rPr>
      <w:spacing w:val="6"/>
      <w:kern w:val="0"/>
      <w:sz w:val="24"/>
      <w:szCs w:val="20"/>
    </w:rPr>
  </w:style>
  <w:style w:type="paragraph" w:customStyle="1" w:styleId="33">
    <w:name w:val="1"/>
    <w:basedOn w:val="1"/>
    <w:next w:val="6"/>
    <w:qFormat/>
    <w:uiPriority w:val="0"/>
    <w:pPr>
      <w:ind w:firstLine="420"/>
    </w:pPr>
    <w:rPr>
      <w:rFonts w:ascii="宋体"/>
      <w:sz w:val="26"/>
      <w:szCs w:val="20"/>
    </w:rPr>
  </w:style>
  <w:style w:type="paragraph" w:customStyle="1" w:styleId="34">
    <w:name w:val="5正文，首行缩进"/>
    <w:basedOn w:val="1"/>
    <w:qFormat/>
    <w:uiPriority w:val="0"/>
    <w:pPr>
      <w:adjustRightInd w:val="0"/>
      <w:snapToGrid w:val="0"/>
      <w:spacing w:before="120" w:line="360" w:lineRule="auto"/>
      <w:ind w:left="20" w:leftChars="20" w:right="20" w:rightChars="20" w:firstLine="200" w:firstLineChars="200"/>
    </w:pPr>
    <w:rPr>
      <w:snapToGrid w:val="0"/>
      <w:kern w:val="24"/>
      <w:sz w:val="24"/>
      <w:szCs w:val="20"/>
    </w:rPr>
  </w:style>
  <w:style w:type="paragraph" w:customStyle="1" w:styleId="35">
    <w:name w:val="列表段落1"/>
    <w:basedOn w:val="1"/>
    <w:qFormat/>
    <w:uiPriority w:val="34"/>
    <w:pPr>
      <w:ind w:firstLine="420" w:firstLineChars="200"/>
    </w:pPr>
  </w:style>
  <w:style w:type="paragraph" w:customStyle="1" w:styleId="36">
    <w:name w:val="列出段落1"/>
    <w:basedOn w:val="1"/>
    <w:qFormat/>
    <w:uiPriority w:val="34"/>
    <w:pPr>
      <w:ind w:firstLine="420" w:firstLineChars="200"/>
    </w:pPr>
  </w:style>
  <w:style w:type="paragraph" w:customStyle="1" w:styleId="37">
    <w:name w:val="表格"/>
    <w:basedOn w:val="1"/>
    <w:qFormat/>
    <w:uiPriority w:val="0"/>
    <w:pPr>
      <w:spacing w:line="300" w:lineRule="auto"/>
      <w:jc w:val="center"/>
    </w:pPr>
    <w:rPr>
      <w:szCs w:val="21"/>
    </w:rPr>
  </w:style>
  <w:style w:type="character" w:customStyle="1" w:styleId="38">
    <w:name w:val="批注文字 Char"/>
    <w:basedOn w:val="24"/>
    <w:link w:val="9"/>
    <w:qFormat/>
    <w:uiPriority w:val="0"/>
    <w:rPr>
      <w:rFonts w:ascii="Calibri" w:hAnsi="Calibri"/>
      <w:kern w:val="2"/>
      <w:sz w:val="21"/>
      <w:szCs w:val="22"/>
    </w:rPr>
  </w:style>
  <w:style w:type="character" w:customStyle="1" w:styleId="39">
    <w:name w:val="批注主题 Char"/>
    <w:basedOn w:val="38"/>
    <w:link w:val="21"/>
    <w:qFormat/>
    <w:uiPriority w:val="0"/>
    <w:rPr>
      <w:rFonts w:ascii="Calibri" w:hAnsi="Calibri"/>
      <w:b/>
      <w:bCs/>
      <w:kern w:val="2"/>
      <w:sz w:val="21"/>
      <w:szCs w:val="22"/>
    </w:rPr>
  </w:style>
  <w:style w:type="character" w:customStyle="1" w:styleId="40">
    <w:name w:val="批注框文本 Char"/>
    <w:basedOn w:val="24"/>
    <w:link w:val="14"/>
    <w:qFormat/>
    <w:uiPriority w:val="0"/>
    <w:rPr>
      <w:rFonts w:ascii="宋体" w:hAnsi="Calibri"/>
      <w:kern w:val="2"/>
      <w:sz w:val="18"/>
      <w:szCs w:val="18"/>
    </w:rPr>
  </w:style>
  <w:style w:type="paragraph" w:customStyle="1" w:styleId="41">
    <w:name w:val="修订1"/>
    <w:hidden/>
    <w:semiHidden/>
    <w:qFormat/>
    <w:uiPriority w:val="99"/>
    <w:rPr>
      <w:rFonts w:ascii="Calibri" w:hAnsi="Calibri" w:eastAsia="宋体" w:cs="Times New Roman"/>
      <w:kern w:val="2"/>
      <w:sz w:val="21"/>
      <w:szCs w:val="22"/>
      <w:lang w:val="en-US" w:eastAsia="zh-CN" w:bidi="ar-SA"/>
    </w:rPr>
  </w:style>
  <w:style w:type="character" w:customStyle="1" w:styleId="42">
    <w:name w:val="文档结构图 Char"/>
    <w:basedOn w:val="24"/>
    <w:link w:val="8"/>
    <w:qFormat/>
    <w:uiPriority w:val="0"/>
    <w:rPr>
      <w:rFonts w:ascii="宋体" w:hAnsi="Calibri"/>
      <w:kern w:val="2"/>
      <w:sz w:val="18"/>
      <w:szCs w:val="18"/>
    </w:rPr>
  </w:style>
  <w:style w:type="paragraph" w:customStyle="1" w:styleId="43">
    <w:name w:val="Table Paragraph"/>
    <w:basedOn w:val="1"/>
    <w:qFormat/>
    <w:uiPriority w:val="1"/>
    <w:rPr>
      <w:rFonts w:ascii="Noto Sans CJK JP Regular" w:hAnsi="Noto Sans CJK JP Regular" w:eastAsia="Noto Sans CJK JP Regular" w:cs="Noto Sans CJK JP Regular"/>
    </w:rPr>
  </w:style>
  <w:style w:type="paragraph" w:customStyle="1" w:styleId="44">
    <w:name w:val="表格hks"/>
    <w:next w:val="1"/>
    <w:qFormat/>
    <w:uiPriority w:val="0"/>
    <w:pPr>
      <w:jc w:val="center"/>
    </w:pPr>
    <w:rPr>
      <w:rFonts w:ascii="Times New Roman" w:hAnsi="Times New Roman" w:eastAsia="宋体" w:cs="Times New Roman"/>
      <w:kern w:val="2"/>
      <w:sz w:val="21"/>
      <w:szCs w:val="22"/>
      <w:lang w:val="en-US" w:eastAsia="zh-CN" w:bidi="ar-SA"/>
    </w:rPr>
  </w:style>
  <w:style w:type="paragraph" w:customStyle="1" w:styleId="45">
    <w:name w:val="样式35"/>
    <w:basedOn w:val="1"/>
    <w:qFormat/>
    <w:uiPriority w:val="0"/>
    <w:pPr>
      <w:adjustRightInd w:val="0"/>
      <w:spacing w:line="312" w:lineRule="auto"/>
      <w:ind w:firstLine="567"/>
    </w:pPr>
    <w:rPr>
      <w:rFonts w:ascii="宋体" w:hAnsi="Times New Roman"/>
      <w:kern w:val="0"/>
      <w:sz w:val="28"/>
      <w:szCs w:val="20"/>
    </w:rPr>
  </w:style>
  <w:style w:type="paragraph" w:customStyle="1" w:styleId="46">
    <w:name w:val="样式2"/>
    <w:basedOn w:val="1"/>
    <w:qFormat/>
    <w:uiPriority w:val="0"/>
    <w:pPr>
      <w:tabs>
        <w:tab w:val="center" w:pos="6804"/>
        <w:tab w:val="right" w:pos="7371"/>
      </w:tabs>
      <w:overflowPunct w:val="0"/>
      <w:adjustRightInd w:val="0"/>
      <w:spacing w:line="360" w:lineRule="auto"/>
      <w:ind w:firstLine="567"/>
    </w:pPr>
    <w:rPr>
      <w:kern w:val="0"/>
      <w:sz w:val="28"/>
      <w:szCs w:val="20"/>
    </w:rPr>
  </w:style>
  <w:style w:type="paragraph" w:customStyle="1" w:styleId="47">
    <w:name w:val="表格正文"/>
    <w:basedOn w:val="1"/>
    <w:qFormat/>
    <w:uiPriority w:val="0"/>
    <w:pPr>
      <w:jc w:val="center"/>
    </w:pPr>
    <w:rPr>
      <w:rFonts w:ascii="仿宋_GB2312" w:eastAsia="仿宋_GB2312"/>
    </w:rPr>
  </w:style>
  <w:style w:type="paragraph" w:styleId="48">
    <w:name w:val="List Paragraph"/>
    <w:basedOn w:val="1"/>
    <w:qFormat/>
    <w:uiPriority w:val="1"/>
    <w:pPr>
      <w:ind w:left="1357" w:hanging="421"/>
    </w:pPr>
    <w:rPr>
      <w:rFonts w:ascii="宋体" w:hAnsi="宋体" w:eastAsia="宋体" w:cs="宋体"/>
      <w:lang w:val="en-US" w:eastAsia="en-US" w:bidi="en-US"/>
    </w:rPr>
  </w:style>
  <w:style w:type="paragraph" w:customStyle="1" w:styleId="49">
    <w:name w:val="样式3"/>
    <w:basedOn w:val="1"/>
    <w:qFormat/>
    <w:uiPriority w:val="0"/>
    <w:pPr>
      <w:autoSpaceDE w:val="0"/>
      <w:autoSpaceDN w:val="0"/>
      <w:snapToGrid w:val="0"/>
      <w:spacing w:before="120" w:line="460" w:lineRule="atLeast"/>
      <w:jc w:val="center"/>
    </w:pPr>
    <w:rPr>
      <w:rFonts w:eastAsia="黑体"/>
      <w:snapToGrid/>
      <w:kern w:val="2"/>
      <w:sz w:val="28"/>
    </w:rPr>
  </w:style>
  <w:style w:type="paragraph" w:customStyle="1" w:styleId="50">
    <w:name w:val="BIAOGE"/>
    <w:basedOn w:val="1"/>
    <w:qFormat/>
    <w:uiPriority w:val="0"/>
    <w:pPr>
      <w:jc w:val="center"/>
    </w:pPr>
    <w:rPr>
      <w:bCs/>
      <w:snapToGrid/>
      <w:kern w:val="2"/>
      <w:sz w:val="21"/>
      <w:szCs w:val="21"/>
    </w:rPr>
  </w:style>
  <w:style w:type="paragraph" w:customStyle="1" w:styleId="51">
    <w:name w:val="ZW"/>
    <w:basedOn w:val="10"/>
    <w:qFormat/>
    <w:uiPriority w:val="0"/>
    <w:pPr>
      <w:spacing w:after="0" w:line="360" w:lineRule="auto"/>
      <w:ind w:left="-88" w:leftChars="0" w:firstLine="480" w:firstLineChars="200"/>
    </w:pPr>
    <w:rPr>
      <w:bCs/>
      <w:sz w:val="24"/>
      <w:szCs w:val="24"/>
    </w:rPr>
  </w:style>
  <w:style w:type="paragraph" w:customStyle="1" w:styleId="52">
    <w:name w:val="表格内容2"/>
    <w:basedOn w:val="1"/>
    <w:qFormat/>
    <w:uiPriority w:val="0"/>
    <w:pPr>
      <w:spacing w:line="360" w:lineRule="exact"/>
      <w:jc w:val="center"/>
    </w:pPr>
    <w:rPr>
      <w:rFonts w:ascii="Calibri" w:hAnsi="Calibri"/>
      <w:snapToGrid/>
      <w:kern w:val="2"/>
      <w:sz w:val="21"/>
      <w:szCs w:val="20"/>
    </w:rPr>
  </w:style>
  <w:style w:type="character" w:customStyle="1" w:styleId="53">
    <w:name w:val="15"/>
    <w:basedOn w:val="24"/>
    <w:qFormat/>
    <w:uiPriority w:val="0"/>
    <w:rPr>
      <w:rFonts w:hint="eastAsia" w:ascii="宋体" w:hAnsi="宋体" w:eastAsia="宋体"/>
      <w:sz w:val="22"/>
      <w:szCs w:val="22"/>
      <w:shd w:val="clear" w:color="auto" w:fill="FFFFFF"/>
    </w:rPr>
  </w:style>
  <w:style w:type="character" w:customStyle="1" w:styleId="54">
    <w:name w:val="16"/>
    <w:basedOn w:val="24"/>
    <w:qFormat/>
    <w:uiPriority w:val="0"/>
    <w:rPr>
      <w:rFonts w:hint="eastAsia" w:ascii="宋体" w:hAnsi="宋体" w:eastAsia="宋体"/>
      <w:sz w:val="22"/>
      <w:szCs w:val="22"/>
      <w:shd w:val="clear" w:color="auto" w:fill="FFFFFF"/>
    </w:rPr>
  </w:style>
  <w:style w:type="paragraph" w:customStyle="1" w:styleId="55">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56">
    <w:name w:val="中文报告书样式"/>
    <w:basedOn w:val="1"/>
    <w:qFormat/>
    <w:uiPriority w:val="0"/>
    <w:pPr>
      <w:adjustRightInd w:val="0"/>
      <w:spacing w:line="480" w:lineRule="atLeast"/>
      <w:ind w:firstLine="482"/>
      <w:textAlignment w:val="baseline"/>
    </w:pPr>
    <w:rPr>
      <w:kern w:val="24"/>
      <w:sz w:val="24"/>
    </w:rPr>
  </w:style>
  <w:style w:type="paragraph" w:customStyle="1" w:styleId="57">
    <w:name w:val="5文章(治)"/>
    <w:basedOn w:val="1"/>
    <w:qFormat/>
    <w:uiPriority w:val="0"/>
    <w:pPr>
      <w:spacing w:line="360" w:lineRule="auto"/>
      <w:ind w:firstLine="560"/>
    </w:pPr>
    <w:rPr>
      <w:szCs w:val="20"/>
    </w:rPr>
  </w:style>
  <w:style w:type="paragraph" w:customStyle="1" w:styleId="58">
    <w:name w:val="谏壁正文chen"/>
    <w:basedOn w:val="1"/>
    <w:qFormat/>
    <w:uiPriority w:val="0"/>
    <w:pPr>
      <w:spacing w:line="360" w:lineRule="auto"/>
      <w:ind w:firstLine="200" w:firstLineChars="200"/>
    </w:pPr>
    <w:rPr>
      <w:sz w:val="24"/>
    </w:rPr>
  </w:style>
  <w:style w:type="character" w:customStyle="1" w:styleId="59">
    <w:name w:val="font11"/>
    <w:basedOn w:val="24"/>
    <w:qFormat/>
    <w:uiPriority w:val="0"/>
    <w:rPr>
      <w:rFonts w:hint="default" w:ascii="Times New Roman" w:hAnsi="Times New Roman" w:cs="Times New Roman"/>
      <w:color w:val="000000"/>
      <w:sz w:val="21"/>
      <w:szCs w:val="21"/>
      <w:u w:val="none"/>
    </w:rPr>
  </w:style>
  <w:style w:type="character" w:customStyle="1" w:styleId="60">
    <w:name w:val="font21"/>
    <w:basedOn w:val="24"/>
    <w:qFormat/>
    <w:uiPriority w:val="0"/>
    <w:rPr>
      <w:rFonts w:hint="eastAsia" w:ascii="宋体" w:hAnsi="宋体" w:eastAsia="宋体" w:cs="宋体"/>
      <w:color w:val="000000"/>
      <w:sz w:val="21"/>
      <w:szCs w:val="21"/>
      <w:u w:val="none"/>
    </w:rPr>
  </w:style>
  <w:style w:type="paragraph" w:customStyle="1" w:styleId="6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表头"/>
    <w:basedOn w:val="6"/>
    <w:next w:val="1"/>
    <w:qFormat/>
    <w:uiPriority w:val="0"/>
    <w:pPr>
      <w:adjustRightInd w:val="0"/>
      <w:spacing w:line="360" w:lineRule="auto"/>
      <w:ind w:firstLine="0" w:firstLineChars="0"/>
      <w:jc w:val="center"/>
      <w:textAlignment w:val="baseline"/>
    </w:pPr>
    <w:rPr>
      <w:rFonts w:ascii="宋体"/>
      <w:spacing w:val="4"/>
      <w:kern w:val="0"/>
    </w:rPr>
  </w:style>
  <w:style w:type="table" w:customStyle="1" w:styleId="63">
    <w:name w:val="表内表"/>
    <w:basedOn w:val="22"/>
    <w:qFormat/>
    <w:uiPriority w:val="0"/>
    <w:pPr>
      <w:jc w:val="center"/>
    </w:pPr>
    <w:tblPr>
      <w:jc w:val="center"/>
      <w:tblBorders>
        <w:top w:val="double" w:color="auto" w:sz="4" w:space="0"/>
        <w:bottom w:val="doub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 w:type="paragraph" w:customStyle="1" w:styleId="64">
    <w:name w:val="表"/>
    <w:basedOn w:val="1"/>
    <w:qFormat/>
    <w:uiPriority w:val="0"/>
    <w:pPr>
      <w:widowControl/>
      <w:snapToGrid w:val="0"/>
      <w:spacing w:line="240" w:lineRule="auto"/>
      <w:ind w:firstLine="0" w:firstLineChars="0"/>
      <w:jc w:val="center"/>
    </w:pPr>
    <w:rPr>
      <w:spacing w:val="2"/>
      <w:kern w:val="0"/>
      <w:sz w:val="21"/>
    </w:rPr>
  </w:style>
  <w:style w:type="paragraph" w:customStyle="1" w:styleId="65">
    <w:name w:val="表内"/>
    <w:basedOn w:val="1"/>
    <w:qFormat/>
    <w:uiPriority w:val="0"/>
    <w:pPr>
      <w:widowControl/>
      <w:adjustRightInd w:val="0"/>
      <w:snapToGrid w:val="0"/>
      <w:spacing w:line="240" w:lineRule="auto"/>
      <w:ind w:firstLine="0" w:firstLineChars="0"/>
      <w:jc w:val="center"/>
    </w:pPr>
    <w:rPr>
      <w:kern w:val="0"/>
      <w:sz w:val="21"/>
      <w:szCs w:val="22"/>
    </w:rPr>
  </w:style>
  <w:style w:type="paragraph" w:customStyle="1" w:styleId="66">
    <w:name w:val="表内字"/>
    <w:qFormat/>
    <w:uiPriority w:val="0"/>
    <w:pPr>
      <w:jc w:val="center"/>
    </w:pPr>
    <w:rPr>
      <w:rFonts w:ascii="Times New Roman" w:hAnsi="Times New Roman" w:eastAsia="宋体" w:cs="Times New Roman"/>
      <w:color w:val="000000"/>
      <w:sz w:val="21"/>
      <w:lang w:val="en-US" w:eastAsia="zh-CN" w:bidi="ar-SA"/>
    </w:rPr>
  </w:style>
  <w:style w:type="paragraph" w:customStyle="1" w:styleId="67">
    <w:name w:val="我的正文"/>
    <w:basedOn w:val="1"/>
    <w:next w:val="1"/>
    <w:qFormat/>
    <w:uiPriority w:val="0"/>
    <w:pPr>
      <w:ind w:firstLine="964"/>
    </w:pPr>
    <w:rPr>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19950</Words>
  <Characters>24930</Characters>
  <Lines>201</Lines>
  <Paragraphs>56</Paragraphs>
  <TotalTime>20</TotalTime>
  <ScaleCrop>false</ScaleCrop>
  <LinksUpToDate>false</LinksUpToDate>
  <CharactersWithSpaces>25598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2018-11-22T07:03:00Z</cp:lastPrinted>
  <dcterms:modified xsi:type="dcterms:W3CDTF">2021-04-22T08:58:55Z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CFE85867862240C29074B6612C8ABC9D</vt:lpwstr>
  </property>
</Properties>
</file>